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 xml:space="preserve">решение № </w:t>
      </w:r>
      <w:r w:rsidR="00175C75">
        <w:rPr>
          <w:b/>
          <w:caps/>
          <w:color w:val="000000" w:themeColor="text1"/>
          <w:sz w:val="28"/>
          <w:szCs w:val="28"/>
        </w:rPr>
        <w:t>109</w:t>
      </w:r>
      <w:bookmarkStart w:id="0" w:name="_GoBack"/>
      <w:bookmarkEnd w:id="0"/>
    </w:p>
    <w:p w:rsidR="00230107" w:rsidRDefault="00230107" w:rsidP="00230107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313F10">
      <w:pPr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163C90">
        <w:rPr>
          <w:b/>
          <w:color w:val="000000" w:themeColor="text1"/>
          <w:sz w:val="28"/>
          <w:szCs w:val="28"/>
          <w:u w:val="single"/>
        </w:rPr>
        <w:t>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63C90">
        <w:rPr>
          <w:b/>
          <w:color w:val="000000" w:themeColor="text1"/>
          <w:sz w:val="28"/>
          <w:szCs w:val="28"/>
          <w:u w:val="single"/>
        </w:rPr>
        <w:t xml:space="preserve"> февраля</w:t>
      </w:r>
      <w:r w:rsidR="002F5BEF">
        <w:rPr>
          <w:b/>
          <w:color w:val="000000" w:themeColor="text1"/>
          <w:sz w:val="28"/>
          <w:szCs w:val="28"/>
          <w:u w:val="single"/>
        </w:rPr>
        <w:t xml:space="preserve"> 2022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163C90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17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CE1DD5" w:rsidRDefault="00CE1DD5" w:rsidP="00CE1DD5">
      <w:pPr>
        <w:pStyle w:val="ConsPlusTitle"/>
        <w:ind w:left="5529" w:hanging="5529"/>
        <w:rPr>
          <w:rFonts w:ascii="Times New Roman" w:hAnsi="Times New Roman" w:cs="Times New Roman"/>
          <w:b w:val="0"/>
          <w:sz w:val="28"/>
          <w:szCs w:val="28"/>
        </w:rPr>
      </w:pPr>
      <w:r w:rsidRPr="00CE1DD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Думы </w:t>
      </w:r>
      <w:proofErr w:type="gramStart"/>
      <w:r w:rsidRPr="00CE1DD5">
        <w:rPr>
          <w:rFonts w:ascii="Times New Roman" w:hAnsi="Times New Roman" w:cs="Times New Roman"/>
          <w:b w:val="0"/>
          <w:sz w:val="28"/>
          <w:szCs w:val="28"/>
        </w:rPr>
        <w:t>Томского</w:t>
      </w:r>
      <w:proofErr w:type="gramEnd"/>
      <w:r w:rsidRPr="00CE1DD5"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</w:p>
    <w:p w:rsidR="00CE1DD5" w:rsidRDefault="00CE1DD5" w:rsidP="00CE1DD5">
      <w:pPr>
        <w:pStyle w:val="ConsPlusTitle"/>
        <w:ind w:left="5529" w:hanging="5529"/>
        <w:rPr>
          <w:rFonts w:ascii="Times New Roman" w:hAnsi="Times New Roman" w:cs="Times New Roman"/>
          <w:b w:val="0"/>
          <w:sz w:val="28"/>
          <w:szCs w:val="28"/>
        </w:rPr>
      </w:pPr>
      <w:r w:rsidRPr="00CE1DD5">
        <w:rPr>
          <w:rFonts w:ascii="Times New Roman" w:hAnsi="Times New Roman" w:cs="Times New Roman"/>
          <w:b w:val="0"/>
          <w:sz w:val="28"/>
          <w:szCs w:val="28"/>
        </w:rPr>
        <w:t xml:space="preserve">от 23.12.2021 № 94 «Об утверждении Положения о </w:t>
      </w:r>
    </w:p>
    <w:p w:rsidR="00CE1DD5" w:rsidRDefault="00CE1DD5" w:rsidP="00CE1DD5">
      <w:pPr>
        <w:pStyle w:val="ConsPlusTitle"/>
        <w:ind w:left="5529" w:hanging="5529"/>
        <w:rPr>
          <w:rFonts w:ascii="Times New Roman" w:hAnsi="Times New Roman" w:cs="Times New Roman"/>
          <w:b w:val="0"/>
          <w:sz w:val="28"/>
          <w:szCs w:val="28"/>
        </w:rPr>
      </w:pPr>
      <w:r w:rsidRPr="00CE1DD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 </w:t>
      </w:r>
      <w:proofErr w:type="gramStart"/>
      <w:r w:rsidRPr="00CE1DD5">
        <w:rPr>
          <w:rFonts w:ascii="Times New Roman" w:hAnsi="Times New Roman" w:cs="Times New Roman"/>
          <w:b w:val="0"/>
          <w:sz w:val="28"/>
          <w:szCs w:val="28"/>
        </w:rPr>
        <w:t>контроле</w:t>
      </w:r>
      <w:proofErr w:type="gramEnd"/>
      <w:r w:rsidRPr="00CE1DD5">
        <w:rPr>
          <w:rFonts w:ascii="Times New Roman" w:hAnsi="Times New Roman" w:cs="Times New Roman"/>
          <w:b w:val="0"/>
          <w:sz w:val="28"/>
          <w:szCs w:val="28"/>
        </w:rPr>
        <w:t xml:space="preserve">  на автомобильном транспорте, </w:t>
      </w:r>
    </w:p>
    <w:p w:rsidR="00CE1DD5" w:rsidRDefault="00CE1DD5" w:rsidP="00CE1DD5">
      <w:pPr>
        <w:pStyle w:val="ConsPlusTitle"/>
        <w:ind w:left="5529" w:hanging="5529"/>
        <w:rPr>
          <w:rFonts w:ascii="Times New Roman" w:hAnsi="Times New Roman" w:cs="Times New Roman"/>
          <w:b w:val="0"/>
          <w:sz w:val="28"/>
          <w:szCs w:val="28"/>
        </w:rPr>
      </w:pPr>
      <w:r w:rsidRPr="00CE1DD5">
        <w:rPr>
          <w:rFonts w:ascii="Times New Roman" w:hAnsi="Times New Roman" w:cs="Times New Roman"/>
          <w:b w:val="0"/>
          <w:sz w:val="28"/>
          <w:szCs w:val="28"/>
        </w:rPr>
        <w:t xml:space="preserve">городском наземном электрическом транспорте и </w:t>
      </w:r>
      <w:proofErr w:type="gramStart"/>
      <w:r w:rsidRPr="00CE1DD5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CE1D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E1DD5" w:rsidRDefault="00CE1DD5" w:rsidP="00CE1DD5">
      <w:pPr>
        <w:pStyle w:val="ConsPlusTitle"/>
        <w:ind w:left="5529" w:hanging="5529"/>
        <w:rPr>
          <w:rFonts w:ascii="Times New Roman" w:hAnsi="Times New Roman" w:cs="Times New Roman"/>
          <w:b w:val="0"/>
          <w:sz w:val="28"/>
          <w:szCs w:val="28"/>
        </w:rPr>
      </w:pPr>
      <w:r w:rsidRPr="00CE1DD5">
        <w:rPr>
          <w:rFonts w:ascii="Times New Roman" w:hAnsi="Times New Roman" w:cs="Times New Roman"/>
          <w:b w:val="0"/>
          <w:sz w:val="28"/>
          <w:szCs w:val="28"/>
        </w:rPr>
        <w:t xml:space="preserve">дорожном </w:t>
      </w:r>
      <w:proofErr w:type="gramStart"/>
      <w:r w:rsidRPr="00CE1DD5">
        <w:rPr>
          <w:rFonts w:ascii="Times New Roman" w:hAnsi="Times New Roman" w:cs="Times New Roman"/>
          <w:b w:val="0"/>
          <w:sz w:val="28"/>
          <w:szCs w:val="28"/>
        </w:rPr>
        <w:t>хозяйстве</w:t>
      </w:r>
      <w:proofErr w:type="gramEnd"/>
      <w:r w:rsidRPr="00CE1DD5">
        <w:rPr>
          <w:rFonts w:ascii="Times New Roman" w:hAnsi="Times New Roman" w:cs="Times New Roman"/>
          <w:b w:val="0"/>
          <w:sz w:val="28"/>
          <w:szCs w:val="28"/>
        </w:rPr>
        <w:t xml:space="preserve"> вне границ населенных пунктов </w:t>
      </w:r>
    </w:p>
    <w:p w:rsidR="008B5AD7" w:rsidRPr="00CE1DD5" w:rsidRDefault="00CE1DD5" w:rsidP="00CE1DD5">
      <w:pPr>
        <w:pStyle w:val="ConsPlusTitle"/>
        <w:ind w:left="5529" w:hanging="5529"/>
        <w:rPr>
          <w:rFonts w:ascii="Times New Roman" w:hAnsi="Times New Roman" w:cs="Times New Roman"/>
          <w:b w:val="0"/>
          <w:sz w:val="28"/>
          <w:szCs w:val="28"/>
        </w:rPr>
      </w:pPr>
      <w:r w:rsidRPr="00CE1DD5">
        <w:rPr>
          <w:rFonts w:ascii="Times New Roman" w:hAnsi="Times New Roman" w:cs="Times New Roman"/>
          <w:b w:val="0"/>
          <w:sz w:val="28"/>
          <w:szCs w:val="28"/>
        </w:rPr>
        <w:t xml:space="preserve">в границах </w:t>
      </w:r>
      <w:proofErr w:type="gramStart"/>
      <w:r w:rsidRPr="00CE1DD5">
        <w:rPr>
          <w:rFonts w:ascii="Times New Roman" w:hAnsi="Times New Roman" w:cs="Times New Roman"/>
          <w:b w:val="0"/>
          <w:sz w:val="28"/>
          <w:szCs w:val="28"/>
        </w:rPr>
        <w:t>Томского</w:t>
      </w:r>
      <w:proofErr w:type="gramEnd"/>
      <w:r w:rsidRPr="00CE1DD5">
        <w:rPr>
          <w:rFonts w:ascii="Times New Roman" w:hAnsi="Times New Roman" w:cs="Times New Roman"/>
          <w:b w:val="0"/>
          <w:sz w:val="28"/>
          <w:szCs w:val="28"/>
        </w:rPr>
        <w:t xml:space="preserve"> района»</w:t>
      </w:r>
    </w:p>
    <w:p w:rsidR="008B5AD7" w:rsidRPr="008B5AD7" w:rsidRDefault="008B5AD7" w:rsidP="008B5AD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E1DD5" w:rsidRPr="00CE1DD5" w:rsidRDefault="00CE1DD5" w:rsidP="00CE1DD5">
      <w:pPr>
        <w:widowControl w:val="0"/>
        <w:autoSpaceDE w:val="0"/>
        <w:autoSpaceDN w:val="0"/>
        <w:adjustRightInd w:val="0"/>
        <w:ind w:firstLine="708"/>
        <w:jc w:val="both"/>
        <w:rPr>
          <w:spacing w:val="-2"/>
          <w:sz w:val="28"/>
          <w:szCs w:val="28"/>
        </w:rPr>
      </w:pPr>
      <w:proofErr w:type="gramStart"/>
      <w:r w:rsidRPr="00CE1DD5">
        <w:rPr>
          <w:sz w:val="28"/>
          <w:szCs w:val="28"/>
        </w:rPr>
        <w:t>Рассмотрев разработанный Управлением территориального развития Администрации Томского района и представленный контрольно-правовым комитетом Думы Томского района проект решения, руководствуясь статьей 24 Устава муниципального образования «Томский район», принятого решением Думы Томского района от 29.09.2011 № 82, в целях приведения муниципальных правовых актов Томского района в соответствие с действующим законодательством Российской Федерации, Дума Томского района решила:</w:t>
      </w:r>
      <w:proofErr w:type="gramEnd"/>
    </w:p>
    <w:p w:rsidR="00CE1DD5" w:rsidRPr="001A2B56" w:rsidRDefault="00CE1DD5" w:rsidP="00CE1DD5">
      <w:pPr>
        <w:ind w:firstLine="709"/>
        <w:jc w:val="center"/>
        <w:rPr>
          <w:b/>
          <w:bCs/>
          <w:sz w:val="28"/>
          <w:szCs w:val="28"/>
        </w:rPr>
      </w:pPr>
      <w:r w:rsidRPr="001A2B56">
        <w:rPr>
          <w:b/>
          <w:bCs/>
          <w:sz w:val="28"/>
          <w:szCs w:val="28"/>
        </w:rPr>
        <w:t xml:space="preserve">Дума </w:t>
      </w:r>
      <w:proofErr w:type="gramStart"/>
      <w:r w:rsidRPr="001A2B56">
        <w:rPr>
          <w:b/>
          <w:bCs/>
          <w:sz w:val="28"/>
          <w:szCs w:val="28"/>
        </w:rPr>
        <w:t>Томского</w:t>
      </w:r>
      <w:proofErr w:type="gramEnd"/>
      <w:r w:rsidRPr="001A2B56">
        <w:rPr>
          <w:b/>
          <w:bCs/>
          <w:sz w:val="28"/>
          <w:szCs w:val="28"/>
        </w:rPr>
        <w:t xml:space="preserve"> района решила:</w:t>
      </w:r>
    </w:p>
    <w:p w:rsidR="00CE1DD5" w:rsidRPr="008B5AD7" w:rsidRDefault="00CE1DD5" w:rsidP="00CE1DD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DD5" w:rsidRPr="00CE1DD5" w:rsidRDefault="00CE1DD5" w:rsidP="00CE1DD5">
      <w:pPr>
        <w:widowControl w:val="0"/>
        <w:autoSpaceDE w:val="0"/>
        <w:autoSpaceDN w:val="0"/>
        <w:adjustRightInd w:val="0"/>
        <w:ind w:left="6663"/>
        <w:rPr>
          <w:sz w:val="28"/>
          <w:szCs w:val="28"/>
        </w:rPr>
      </w:pPr>
    </w:p>
    <w:p w:rsidR="00CE1DD5" w:rsidRPr="00CE1DD5" w:rsidRDefault="00CE1DD5" w:rsidP="00CE1DD5">
      <w:pPr>
        <w:spacing w:line="238" w:lineRule="auto"/>
        <w:ind w:right="-2"/>
        <w:jc w:val="both"/>
        <w:rPr>
          <w:sz w:val="28"/>
          <w:szCs w:val="28"/>
        </w:rPr>
      </w:pPr>
      <w:r w:rsidRPr="00CE1DD5">
        <w:rPr>
          <w:sz w:val="28"/>
          <w:szCs w:val="28"/>
        </w:rPr>
        <w:t xml:space="preserve">1. Внести в решение Думы Томского района  от 23.12.2021 № 94 «Об утверждении Положения о муниципальном контроле  на автомобильном транспорте, городском наземном электрическом транспорте и </w:t>
      </w:r>
      <w:proofErr w:type="gramStart"/>
      <w:r w:rsidRPr="00CE1DD5">
        <w:rPr>
          <w:sz w:val="28"/>
          <w:szCs w:val="28"/>
        </w:rPr>
        <w:t>в</w:t>
      </w:r>
      <w:proofErr w:type="gramEnd"/>
      <w:r w:rsidRPr="00CE1DD5">
        <w:rPr>
          <w:sz w:val="28"/>
          <w:szCs w:val="28"/>
        </w:rPr>
        <w:t xml:space="preserve"> дорожном </w:t>
      </w:r>
      <w:proofErr w:type="gramStart"/>
      <w:r w:rsidRPr="00CE1DD5">
        <w:rPr>
          <w:sz w:val="28"/>
          <w:szCs w:val="28"/>
        </w:rPr>
        <w:t>хозяйстве вне границ населенных пунктов в границах Томского района» изменение, дополнив  Положение о муниципальном контроле 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района»,  пунктом 76.  следующего содержания:</w:t>
      </w:r>
      <w:proofErr w:type="gramEnd"/>
    </w:p>
    <w:p w:rsidR="00CE1DD5" w:rsidRPr="00CE1DD5" w:rsidRDefault="00CE1DD5" w:rsidP="00CE1DD5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CE1DD5">
        <w:rPr>
          <w:sz w:val="28"/>
          <w:szCs w:val="28"/>
        </w:rPr>
        <w:t>«</w:t>
      </w:r>
      <w:r w:rsidRPr="00CE1DD5">
        <w:rPr>
          <w:rFonts w:eastAsia="Calibri"/>
          <w:b/>
          <w:color w:val="000000"/>
          <w:sz w:val="28"/>
          <w:szCs w:val="28"/>
        </w:rPr>
        <w:t xml:space="preserve">76. Оценка результативности и эффективности деятельности уполномоченного органа </w:t>
      </w:r>
    </w:p>
    <w:p w:rsidR="00CE1DD5" w:rsidRPr="00CE1DD5" w:rsidRDefault="00CE1DD5" w:rsidP="00CE1DD5">
      <w:pPr>
        <w:jc w:val="both"/>
        <w:rPr>
          <w:rFonts w:eastAsia="Calibri"/>
          <w:color w:val="000000"/>
          <w:sz w:val="28"/>
          <w:szCs w:val="28"/>
        </w:rPr>
      </w:pPr>
      <w:r w:rsidRPr="00CE1DD5">
        <w:rPr>
          <w:rFonts w:eastAsia="Calibri"/>
          <w:color w:val="000000"/>
          <w:sz w:val="28"/>
          <w:szCs w:val="28"/>
        </w:rPr>
        <w:t xml:space="preserve">    Устанавливаются следующие показатели результативности и эффективности деятельности Администрации </w:t>
      </w:r>
      <w:proofErr w:type="gramStart"/>
      <w:r w:rsidRPr="00CE1DD5">
        <w:rPr>
          <w:rFonts w:eastAsia="Calibri"/>
          <w:color w:val="000000"/>
          <w:sz w:val="28"/>
          <w:szCs w:val="28"/>
        </w:rPr>
        <w:t>Томского</w:t>
      </w:r>
      <w:proofErr w:type="gramEnd"/>
      <w:r w:rsidRPr="00CE1DD5">
        <w:rPr>
          <w:rFonts w:eastAsia="Calibri"/>
          <w:color w:val="000000"/>
          <w:sz w:val="28"/>
          <w:szCs w:val="28"/>
        </w:rPr>
        <w:t xml:space="preserve"> района, которые отображены в таблице.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4"/>
        <w:gridCol w:w="4021"/>
        <w:gridCol w:w="1110"/>
        <w:gridCol w:w="4280"/>
      </w:tblGrid>
      <w:tr w:rsidR="00CE1DD5" w:rsidRPr="00CE1DD5" w:rsidTr="00874CE2">
        <w:trPr>
          <w:trHeight w:val="47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</w:rPr>
              <w:t>№</w:t>
            </w:r>
          </w:p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proofErr w:type="gramStart"/>
            <w:r w:rsidRPr="00CE1DD5">
              <w:rPr>
                <w:rFonts w:eastAsia="Calibri"/>
                <w:color w:val="000000"/>
              </w:rPr>
              <w:t>п</w:t>
            </w:r>
            <w:proofErr w:type="gramEnd"/>
            <w:r w:rsidRPr="00CE1DD5">
              <w:rPr>
                <w:rFonts w:eastAsia="Calibri"/>
                <w:color w:val="000000"/>
              </w:rPr>
              <w:t>/п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</w:rPr>
              <w:t>Наименование показателя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</w:rPr>
              <w:t>Целевое значение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</w:rPr>
              <w:t>Формула для расчета</w:t>
            </w:r>
          </w:p>
        </w:tc>
      </w:tr>
      <w:tr w:rsidR="00CE1DD5" w:rsidRPr="00CE1DD5" w:rsidTr="00874CE2">
        <w:trPr>
          <w:trHeight w:val="347"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  <w:lang w:val="en-US"/>
              </w:rPr>
              <w:t>I</w:t>
            </w:r>
            <w:r w:rsidRPr="00CE1DD5">
              <w:rPr>
                <w:rFonts w:eastAsia="Calibri"/>
                <w:color w:val="000000"/>
              </w:rPr>
              <w:t>. КЛЮЧЕВЫЕ ПОКАЗАТЕЛИ</w:t>
            </w:r>
          </w:p>
        </w:tc>
      </w:tr>
      <w:tr w:rsidR="00CE1DD5" w:rsidRPr="00CE1DD5" w:rsidTr="00874CE2">
        <w:trPr>
          <w:trHeight w:val="164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</w:rPr>
              <w:t>Не более 50 тыс. руб.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</w:rPr>
              <w:t>-</w:t>
            </w:r>
          </w:p>
        </w:tc>
      </w:tr>
      <w:tr w:rsidR="00CE1DD5" w:rsidRPr="00CE1DD5" w:rsidTr="00874CE2">
        <w:trPr>
          <w:trHeight w:val="341"/>
        </w:trPr>
        <w:tc>
          <w:tcPr>
            <w:tcW w:w="9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  <w:lang w:val="en-US"/>
              </w:rPr>
              <w:t>II</w:t>
            </w:r>
            <w:r w:rsidRPr="00CE1DD5">
              <w:rPr>
                <w:rFonts w:eastAsia="Calibri"/>
                <w:color w:val="000000"/>
              </w:rPr>
              <w:t>. ИНДИКАТИВНЫЕ ПОКАЗАТЕЛИ</w:t>
            </w:r>
          </w:p>
        </w:tc>
      </w:tr>
      <w:tr w:rsidR="00CE1DD5" w:rsidRPr="00CE1DD5" w:rsidTr="00874CE2">
        <w:trPr>
          <w:trHeight w:val="2297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</w:rPr>
              <w:t>2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</w:rPr>
              <w:t>Эффективность деятельности Уполномоченного органа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</w:rPr>
            </w:pPr>
            <w:r w:rsidRPr="00CE1DD5">
              <w:rPr>
                <w:rFonts w:eastAsia="Calibri"/>
                <w:color w:val="000000"/>
              </w:rPr>
              <w:t>Менее 0,05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spacing w:val="-16"/>
              </w:rPr>
            </w:pPr>
            <w:r w:rsidRPr="00CE1DD5">
              <w:rPr>
                <w:rFonts w:eastAsia="Calibri"/>
                <w:color w:val="000000"/>
                <w:spacing w:val="-16"/>
              </w:rPr>
              <w:t>Отношение разности  между причиненным ущербом в предшествующем периоде  и причиненным ущербом в текущем периоде (тыс. руб.)  к разности между 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CE1DD5" w:rsidRPr="00CE1DD5" w:rsidTr="00874CE2">
        <w:trPr>
          <w:trHeight w:val="928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E1DD5">
              <w:rPr>
                <w:rFonts w:eastAsia="Calibri"/>
              </w:rPr>
              <w:t>3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E1DD5">
              <w:rPr>
                <w:rFonts w:eastAsia="Calibri"/>
              </w:rPr>
              <w:t>Количество поступивших в Уполномоченный орган заявлений о нарушении обязательных требований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E1DD5">
              <w:rPr>
                <w:rFonts w:eastAsia="Calibri"/>
              </w:rPr>
              <w:t>Не более 20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E1DD5">
              <w:rPr>
                <w:rFonts w:eastAsia="Calibri"/>
              </w:rPr>
              <w:t>-</w:t>
            </w:r>
          </w:p>
        </w:tc>
      </w:tr>
      <w:tr w:rsidR="00CE1DD5" w:rsidRPr="00CE1DD5" w:rsidTr="00874CE2">
        <w:trPr>
          <w:trHeight w:val="66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E1DD5">
              <w:rPr>
                <w:rFonts w:eastAsia="Calibri"/>
              </w:rPr>
              <w:t>4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E1DD5">
              <w:rPr>
                <w:rFonts w:eastAsia="Calibri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E1DD5">
              <w:rPr>
                <w:rFonts w:eastAsia="Calibri"/>
              </w:rPr>
              <w:t>Не менее 1000 руб.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DD5" w:rsidRPr="00CE1DD5" w:rsidRDefault="00CE1DD5" w:rsidP="00CE1DD5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CE1DD5">
              <w:rPr>
                <w:rFonts w:eastAsia="Calibri"/>
              </w:rPr>
              <w:t>-</w:t>
            </w:r>
          </w:p>
        </w:tc>
      </w:tr>
    </w:tbl>
    <w:p w:rsidR="00CE1DD5" w:rsidRPr="00CE1DD5" w:rsidRDefault="00CE1DD5" w:rsidP="00CE1DD5">
      <w:pPr>
        <w:spacing w:line="238" w:lineRule="auto"/>
        <w:ind w:right="-2"/>
        <w:jc w:val="both"/>
        <w:rPr>
          <w:b/>
          <w:sz w:val="28"/>
          <w:szCs w:val="28"/>
        </w:rPr>
      </w:pPr>
    </w:p>
    <w:p w:rsidR="00CE1DD5" w:rsidRPr="00CE1DD5" w:rsidRDefault="00CE1DD5" w:rsidP="00CE1DD5">
      <w:pPr>
        <w:spacing w:line="238" w:lineRule="auto"/>
        <w:ind w:right="-2" w:firstLine="708"/>
        <w:jc w:val="both"/>
        <w:rPr>
          <w:b/>
          <w:sz w:val="28"/>
          <w:szCs w:val="28"/>
        </w:rPr>
      </w:pPr>
      <w:r w:rsidRPr="00CE1DD5">
        <w:rPr>
          <w:bCs/>
          <w:sz w:val="28"/>
          <w:szCs w:val="28"/>
        </w:rPr>
        <w:t>2. Направить настоящее решение Главе Томского района для подписания, опубликования и размещения на сайте Администрации Томского района в информационно-телекоммуникационной сети «Интернет».</w:t>
      </w:r>
    </w:p>
    <w:p w:rsidR="00CE1DD5" w:rsidRPr="00CE1DD5" w:rsidRDefault="00CE1DD5" w:rsidP="00CE1DD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CE1DD5">
        <w:rPr>
          <w:bCs/>
          <w:sz w:val="28"/>
          <w:szCs w:val="28"/>
        </w:rPr>
        <w:t>3. Настоящее решение вступает в силу с 01.03.2022, но не ранее дня  официального опубликования.</w:t>
      </w:r>
    </w:p>
    <w:p w:rsidR="008B5AD7" w:rsidRPr="008B5AD7" w:rsidRDefault="008B5AD7" w:rsidP="00CE1D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5AD7" w:rsidRPr="008B5AD7" w:rsidRDefault="008B5AD7" w:rsidP="008B5AD7">
      <w:pPr>
        <w:jc w:val="both"/>
        <w:rPr>
          <w:sz w:val="28"/>
          <w:szCs w:val="28"/>
        </w:rPr>
      </w:pPr>
      <w:r w:rsidRPr="008B5AD7">
        <w:rPr>
          <w:sz w:val="28"/>
          <w:szCs w:val="28"/>
        </w:rPr>
        <w:t xml:space="preserve">Председатель </w:t>
      </w:r>
    </w:p>
    <w:p w:rsidR="008B5AD7" w:rsidRPr="008B5AD7" w:rsidRDefault="008B5AD7" w:rsidP="008B5AD7">
      <w:pPr>
        <w:jc w:val="both"/>
        <w:rPr>
          <w:sz w:val="28"/>
          <w:szCs w:val="28"/>
        </w:rPr>
      </w:pPr>
      <w:r w:rsidRPr="008B5AD7">
        <w:rPr>
          <w:sz w:val="28"/>
          <w:szCs w:val="28"/>
        </w:rPr>
        <w:t>Думы Томского района</w:t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  <w:t xml:space="preserve">        Р.Р. </w:t>
      </w:r>
      <w:proofErr w:type="spellStart"/>
      <w:r w:rsidRPr="008B5AD7">
        <w:rPr>
          <w:sz w:val="28"/>
          <w:szCs w:val="28"/>
        </w:rPr>
        <w:t>Габдулганиев</w:t>
      </w:r>
      <w:proofErr w:type="spellEnd"/>
    </w:p>
    <w:p w:rsidR="008B5AD7" w:rsidRPr="008B5AD7" w:rsidRDefault="008B5AD7" w:rsidP="008B5AD7">
      <w:pPr>
        <w:jc w:val="right"/>
        <w:rPr>
          <w:sz w:val="28"/>
          <w:szCs w:val="28"/>
        </w:rPr>
      </w:pPr>
    </w:p>
    <w:p w:rsidR="008B5AD7" w:rsidRPr="008B5AD7" w:rsidRDefault="008B5AD7" w:rsidP="008B5AD7">
      <w:pPr>
        <w:jc w:val="right"/>
        <w:rPr>
          <w:sz w:val="28"/>
          <w:szCs w:val="28"/>
        </w:rPr>
      </w:pPr>
    </w:p>
    <w:p w:rsidR="008B5AD7" w:rsidRPr="008B5AD7" w:rsidRDefault="008B5AD7" w:rsidP="008B5AD7">
      <w:pPr>
        <w:jc w:val="both"/>
        <w:rPr>
          <w:sz w:val="28"/>
          <w:szCs w:val="28"/>
        </w:rPr>
      </w:pPr>
      <w:r w:rsidRPr="008B5AD7">
        <w:rPr>
          <w:sz w:val="28"/>
          <w:szCs w:val="28"/>
        </w:rPr>
        <w:t>Глава Томского района</w:t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  <w:t xml:space="preserve">   </w:t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</w:r>
      <w:r w:rsidRPr="008B5AD7">
        <w:rPr>
          <w:sz w:val="28"/>
          <w:szCs w:val="28"/>
        </w:rPr>
        <w:tab/>
        <w:t xml:space="preserve">                   А.А. Терещенко</w:t>
      </w:r>
    </w:p>
    <w:p w:rsidR="008B5AD7" w:rsidRPr="00FA446F" w:rsidRDefault="008B5AD7" w:rsidP="008B5AD7">
      <w:pPr>
        <w:ind w:left="5529"/>
        <w:jc w:val="center"/>
        <w:outlineLvl w:val="0"/>
      </w:pPr>
    </w:p>
    <w:sectPr w:rsidR="008B5AD7" w:rsidRPr="00FA446F" w:rsidSect="00FA47B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2C" w:rsidRDefault="0021782C" w:rsidP="00163C90">
      <w:r>
        <w:separator/>
      </w:r>
    </w:p>
  </w:endnote>
  <w:endnote w:type="continuationSeparator" w:id="0">
    <w:p w:rsidR="0021782C" w:rsidRDefault="0021782C" w:rsidP="0016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2C" w:rsidRDefault="0021782C" w:rsidP="00163C90">
      <w:r>
        <w:separator/>
      </w:r>
    </w:p>
  </w:footnote>
  <w:footnote w:type="continuationSeparator" w:id="0">
    <w:p w:rsidR="0021782C" w:rsidRDefault="0021782C" w:rsidP="00163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C90" w:rsidRDefault="00A723F3" w:rsidP="00A723F3">
    <w:pPr>
      <w:pStyle w:val="a6"/>
      <w:tabs>
        <w:tab w:val="clear" w:pos="4677"/>
        <w:tab w:val="clear" w:pos="9355"/>
        <w:tab w:val="left" w:pos="778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0A2"/>
    <w:multiLevelType w:val="hybridMultilevel"/>
    <w:tmpl w:val="77580F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3C90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C75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2B56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82C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77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000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5AD7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3F3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1DD5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94D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BA2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styleId="a6">
    <w:name w:val="header"/>
    <w:basedOn w:val="a"/>
    <w:link w:val="a7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C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2B5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character" w:styleId="aa">
    <w:name w:val="Hyperlink"/>
    <w:semiHidden/>
    <w:rsid w:val="001A2B56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rsid w:val="001A2B56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rsid w:val="001A2B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A2B5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723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723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C19AE-516A-41A1-8A27-D2B07AC2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19</cp:revision>
  <cp:lastPrinted>2022-02-22T08:28:00Z</cp:lastPrinted>
  <dcterms:created xsi:type="dcterms:W3CDTF">2018-02-15T02:25:00Z</dcterms:created>
  <dcterms:modified xsi:type="dcterms:W3CDTF">2022-02-28T02:39:00Z</dcterms:modified>
</cp:coreProperties>
</file>