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8505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643BD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234-з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7E2E21" w:rsidRPr="00736C60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Pr="004F091C">
        <w:rPr>
          <w:rFonts w:ascii="Times New Roman" w:hAnsi="Times New Roman" w:cs="Times New Roman"/>
          <w:b w:val="0"/>
          <w:sz w:val="28"/>
          <w:szCs w:val="28"/>
        </w:rPr>
        <w:t>о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4273A7">
        <w:rPr>
          <w:rFonts w:ascii="Times New Roman" w:hAnsi="Times New Roman" w:cs="Times New Roman"/>
          <w:b w:val="0"/>
          <w:bCs/>
          <w:sz w:val="28"/>
          <w:szCs w:val="28"/>
        </w:rPr>
        <w:t>0000000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4273A7">
        <w:rPr>
          <w:rFonts w:ascii="Times New Roman" w:hAnsi="Times New Roman" w:cs="Times New Roman"/>
          <w:b w:val="0"/>
          <w:bCs/>
          <w:sz w:val="28"/>
          <w:szCs w:val="28"/>
        </w:rPr>
        <w:t>1326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273A7">
        <w:rPr>
          <w:rFonts w:ascii="Times New Roman" w:hAnsi="Times New Roman" w:cs="Times New Roman"/>
          <w:sz w:val="28"/>
          <w:szCs w:val="28"/>
        </w:rPr>
        <w:t>28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4273A7">
        <w:rPr>
          <w:rFonts w:ascii="Times New Roman" w:hAnsi="Times New Roman" w:cs="Times New Roman"/>
          <w:sz w:val="28"/>
          <w:szCs w:val="28"/>
        </w:rPr>
        <w:t>1992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4273A7">
        <w:rPr>
          <w:rFonts w:ascii="Times New Roman" w:hAnsi="Times New Roman" w:cs="Times New Roman"/>
          <w:sz w:val="28"/>
          <w:szCs w:val="28"/>
        </w:rPr>
        <w:t>0000000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4273A7">
        <w:rPr>
          <w:rFonts w:ascii="Times New Roman" w:hAnsi="Times New Roman" w:cs="Times New Roman"/>
          <w:sz w:val="28"/>
          <w:szCs w:val="28"/>
        </w:rPr>
        <w:t>3930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243120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243120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43120">
        <w:rPr>
          <w:rFonts w:ascii="Times New Roman" w:hAnsi="Times New Roman" w:cs="Times New Roman"/>
          <w:sz w:val="28"/>
          <w:szCs w:val="28"/>
        </w:rPr>
        <w:t>о</w:t>
      </w:r>
      <w:r w:rsidR="00AD74B6" w:rsidRPr="00223BD7">
        <w:rPr>
          <w:rFonts w:ascii="Times New Roman" w:hAnsi="Times New Roman" w:cs="Times New Roman"/>
          <w:sz w:val="28"/>
          <w:szCs w:val="28"/>
        </w:rPr>
        <w:t>м</w:t>
      </w:r>
      <w:r w:rsidR="00243120">
        <w:rPr>
          <w:rFonts w:ascii="Times New Roman" w:hAnsi="Times New Roman" w:cs="Times New Roman"/>
          <w:sz w:val="28"/>
          <w:szCs w:val="28"/>
        </w:rPr>
        <w:t xml:space="preserve">у по адресу: 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4273A7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="004273A7">
        <w:rPr>
          <w:rFonts w:ascii="Times New Roman" w:hAnsi="Times New Roman" w:cs="Times New Roman"/>
          <w:sz w:val="28"/>
          <w:szCs w:val="28"/>
        </w:rPr>
        <w:t>Корниловское</w:t>
      </w:r>
      <w:proofErr w:type="spellEnd"/>
      <w:r w:rsidR="004273A7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24312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43120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24312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273A7">
        <w:rPr>
          <w:rFonts w:ascii="Times New Roman" w:hAnsi="Times New Roman" w:cs="Times New Roman"/>
          <w:sz w:val="28"/>
          <w:szCs w:val="28"/>
        </w:rPr>
        <w:t>Рыкуна</w:t>
      </w:r>
      <w:proofErr w:type="spellEnd"/>
      <w:r w:rsidR="00243120">
        <w:rPr>
          <w:rFonts w:ascii="Times New Roman" w:hAnsi="Times New Roman" w:cs="Times New Roman"/>
          <w:sz w:val="28"/>
          <w:szCs w:val="28"/>
        </w:rPr>
        <w:t xml:space="preserve">, </w:t>
      </w:r>
      <w:r w:rsidR="004273A7">
        <w:rPr>
          <w:rFonts w:ascii="Times New Roman" w:hAnsi="Times New Roman" w:cs="Times New Roman"/>
          <w:sz w:val="28"/>
          <w:szCs w:val="28"/>
        </w:rPr>
        <w:t>17/2а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243120">
        <w:rPr>
          <w:rFonts w:ascii="Times New Roman" w:hAnsi="Times New Roman" w:cs="Times New Roman"/>
          <w:sz w:val="28"/>
          <w:szCs w:val="28"/>
        </w:rPr>
        <w:t>Корниловское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43120">
        <w:rPr>
          <w:rFonts w:ascii="Times New Roman" w:hAnsi="Times New Roman" w:cs="Times New Roman"/>
          <w:sz w:val="28"/>
          <w:szCs w:val="28"/>
        </w:rPr>
        <w:t>с</w:t>
      </w:r>
      <w:r w:rsidR="00324B94" w:rsidRPr="0022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3120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24312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273A7">
        <w:rPr>
          <w:rFonts w:ascii="Times New Roman" w:hAnsi="Times New Roman" w:cs="Times New Roman"/>
          <w:sz w:val="28"/>
          <w:szCs w:val="28"/>
        </w:rPr>
        <w:t>Рыкуна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Pr="00223BD7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4273A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proofErr w:type="spellStart"/>
      <w:r w:rsidR="004273A7">
        <w:rPr>
          <w:rFonts w:ascii="Times New Roman" w:hAnsi="Times New Roman" w:cs="Times New Roman"/>
          <w:bCs/>
          <w:sz w:val="28"/>
          <w:szCs w:val="28"/>
        </w:rPr>
        <w:t>Корниловское</w:t>
      </w:r>
      <w:proofErr w:type="spellEnd"/>
      <w:r w:rsidR="004273A7">
        <w:rPr>
          <w:rFonts w:ascii="Times New Roman" w:hAnsi="Times New Roman" w:cs="Times New Roman"/>
          <w:bCs/>
          <w:sz w:val="28"/>
          <w:szCs w:val="28"/>
        </w:rPr>
        <w:t xml:space="preserve"> лесничество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4273A7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4273A7">
        <w:rPr>
          <w:rFonts w:ascii="Times New Roman" w:hAnsi="Times New Roman" w:cs="Times New Roman"/>
          <w:bCs/>
          <w:sz w:val="28"/>
          <w:szCs w:val="28"/>
        </w:rPr>
        <w:t>1326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4273A7">
        <w:rPr>
          <w:rFonts w:ascii="Times New Roman" w:hAnsi="Times New Roman" w:cs="Times New Roman"/>
          <w:bCs/>
          <w:sz w:val="28"/>
          <w:szCs w:val="28"/>
        </w:rPr>
        <w:t>850</w:t>
      </w:r>
      <w:r w:rsidR="00DC29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bCs/>
          <w:sz w:val="28"/>
          <w:szCs w:val="28"/>
        </w:rPr>
        <w:t>309</w:t>
      </w:r>
      <w:r w:rsidR="00DC29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bCs/>
          <w:sz w:val="28"/>
          <w:szCs w:val="28"/>
        </w:rPr>
        <w:t>265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DC29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фонда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DC29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участок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DC292E">
        <w:rPr>
          <w:rFonts w:ascii="Times New Roman" w:hAnsi="Times New Roman" w:cs="Times New Roman"/>
          <w:sz w:val="28"/>
          <w:szCs w:val="28"/>
        </w:rPr>
        <w:t>598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 (З-1).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DC292E" w:rsidRDefault="00DC292E" w:rsidP="00DC292E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DC292E" w:rsidRPr="00762FC3" w:rsidRDefault="00DC292E" w:rsidP="00DC292E">
      <w:pPr>
        <w:widowControl w:val="0"/>
        <w:autoSpaceDE w:val="0"/>
        <w:autoSpaceDN w:val="0"/>
        <w:spacing w:before="24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70:14:0000000:1326 определен в приложении № 2 к настоящему постановлению.</w:t>
      </w:r>
    </w:p>
    <w:p w:rsidR="00947413" w:rsidRPr="00223BD7" w:rsidRDefault="00223BD7" w:rsidP="00DC292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DC292E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DC292E">
        <w:rPr>
          <w:rFonts w:ascii="Times New Roman" w:hAnsi="Times New Roman" w:cs="Times New Roman"/>
          <w:sz w:val="28"/>
          <w:szCs w:val="28"/>
        </w:rPr>
        <w:t>3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DC292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DC292E">
        <w:rPr>
          <w:rFonts w:ascii="Times New Roman" w:hAnsi="Times New Roman" w:cs="Times New Roman"/>
          <w:sz w:val="28"/>
          <w:szCs w:val="28"/>
        </w:rPr>
        <w:t>3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E88" w:rsidRDefault="00AF4E88" w:rsidP="005A1D89">
      <w:pPr>
        <w:spacing w:after="0" w:line="240" w:lineRule="auto"/>
      </w:pPr>
      <w:r>
        <w:separator/>
      </w:r>
    </w:p>
  </w:endnote>
  <w:endnote w:type="continuationSeparator" w:id="0">
    <w:p w:rsidR="00AF4E88" w:rsidRDefault="00AF4E8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E88" w:rsidRDefault="00AF4E88" w:rsidP="005A1D89">
      <w:pPr>
        <w:spacing w:after="0" w:line="240" w:lineRule="auto"/>
      </w:pPr>
      <w:r>
        <w:separator/>
      </w:r>
    </w:p>
  </w:footnote>
  <w:footnote w:type="continuationSeparator" w:id="0">
    <w:p w:rsidR="00AF4E88" w:rsidRDefault="00AF4E8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643BD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AF4E88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4A7B-46AE-48AA-A4D1-8720C360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7798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102</cp:revision>
  <cp:lastPrinted>2023-05-18T02:52:00Z</cp:lastPrinted>
  <dcterms:created xsi:type="dcterms:W3CDTF">2021-04-19T03:13:00Z</dcterms:created>
  <dcterms:modified xsi:type="dcterms:W3CDTF">2023-10-13T03:35:00Z</dcterms:modified>
</cp:coreProperties>
</file>