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6F3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72F9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1753203" r:id="rId9"/>
        </w:object>
      </w:r>
    </w:p>
    <w:p w14:paraId="2475DBF7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88448A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5E50CA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373E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E21595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AAF72" w14:textId="27DE656A" w:rsidR="00FC4B39" w:rsidRDefault="00FC4B39" w:rsidP="00FC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5947FF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CFEB88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2F9955E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787534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787534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787534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2BE402D4" w14:textId="77777777" w:rsid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78753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917656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17656">
        <w:rPr>
          <w:rFonts w:ascii="Times New Roman" w:hAnsi="Times New Roman" w:cs="Times New Roman"/>
          <w:b w:val="0"/>
          <w:sz w:val="28"/>
          <w:szCs w:val="28"/>
        </w:rPr>
        <w:t>2438</w:t>
      </w:r>
    </w:p>
    <w:p w14:paraId="654D4406" w14:textId="77777777" w:rsidR="00787534" w:rsidRPr="005D6DC9" w:rsidRDefault="00787534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60377F2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87534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787534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87534">
        <w:rPr>
          <w:rFonts w:ascii="Times New Roman" w:hAnsi="Times New Roman" w:cs="Times New Roman"/>
          <w:sz w:val="28"/>
          <w:szCs w:val="28"/>
        </w:rPr>
        <w:t>4564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C17023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BCF78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17015E9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F65FAD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540563C2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87534">
        <w:rPr>
          <w:rFonts w:ascii="Times New Roman" w:hAnsi="Times New Roman" w:cs="Times New Roman"/>
          <w:sz w:val="28"/>
          <w:szCs w:val="28"/>
        </w:rPr>
        <w:t>128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село Моряковский Затон, ул. Овражная, ул. Лермонтова, ул. 2-я Татарская, ул. Братьев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Гибидулиных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Победоносцева, ул. Морозова, ул. Октябрьская, ул. Мичурина, ул. Жданова, ул. Чехова, ул. Верхняя Набережная, ул. Ленина, ул. Советская, ул. Гагарина, ул. Фрунзе, ул. Калинина, ул. Горького, ул. Большая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Заложная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Малая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Заложная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Ключевская, ул. Трудовая, ул. Некрасова, ул. Панфилова, ул. Пушкина, ул. Льва Толстого, ул.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Парковская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ул. Тургенева, пер. Кооперативный, пер. Братьев Ефимовых, пер. Мичурина, пер. Спортивный, пер. Садовый, пер. 1905 года, пер. Больничный, пер. Ремесленный, пер. </w:t>
      </w:r>
      <w:proofErr w:type="spellStart"/>
      <w:r w:rsidR="00917656" w:rsidRPr="00917656">
        <w:rPr>
          <w:rFonts w:ascii="Times New Roman" w:hAnsi="Times New Roman" w:cs="Times New Roman"/>
          <w:sz w:val="28"/>
          <w:szCs w:val="28"/>
        </w:rPr>
        <w:t>Иштанский</w:t>
      </w:r>
      <w:proofErr w:type="spellEnd"/>
      <w:r w:rsidR="00917656" w:rsidRPr="00917656">
        <w:rPr>
          <w:rFonts w:ascii="Times New Roman" w:hAnsi="Times New Roman" w:cs="Times New Roman"/>
          <w:sz w:val="28"/>
          <w:szCs w:val="28"/>
        </w:rPr>
        <w:t xml:space="preserve">, пер. Библиотечный, пер. Куйбышева, пер. Урицкого, пер. Братьев Гребневых, пер. Сосновый, пер. Ветеринарный, пер. 1-й Парковский, пер. 2-й </w:t>
      </w:r>
      <w:r w:rsidR="00917656" w:rsidRPr="00917656">
        <w:rPr>
          <w:rFonts w:ascii="Times New Roman" w:hAnsi="Times New Roman" w:cs="Times New Roman"/>
          <w:sz w:val="28"/>
          <w:szCs w:val="28"/>
        </w:rPr>
        <w:lastRenderedPageBreak/>
        <w:t>Парковский, пер. 3-й Парковский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17656">
        <w:rPr>
          <w:rFonts w:ascii="Times New Roman" w:hAnsi="Times New Roman" w:cs="Times New Roman"/>
          <w:sz w:val="28"/>
          <w:szCs w:val="28"/>
        </w:rPr>
        <w:t>0000000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917656">
        <w:rPr>
          <w:rFonts w:ascii="Times New Roman" w:hAnsi="Times New Roman" w:cs="Times New Roman"/>
          <w:sz w:val="28"/>
          <w:szCs w:val="28"/>
        </w:rPr>
        <w:t>2438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17656">
        <w:rPr>
          <w:rFonts w:ascii="Times New Roman" w:hAnsi="Times New Roman" w:cs="Times New Roman"/>
          <w:sz w:val="28"/>
          <w:szCs w:val="28"/>
        </w:rPr>
        <w:t>183</w:t>
      </w:r>
      <w:r w:rsidR="00F028EE">
        <w:rPr>
          <w:rFonts w:ascii="Times New Roman" w:hAnsi="Times New Roman" w:cs="Times New Roman"/>
          <w:sz w:val="28"/>
          <w:szCs w:val="28"/>
        </w:rPr>
        <w:t xml:space="preserve"> </w:t>
      </w:r>
      <w:r w:rsidR="00917656">
        <w:rPr>
          <w:rFonts w:ascii="Times New Roman" w:hAnsi="Times New Roman" w:cs="Times New Roman"/>
          <w:sz w:val="28"/>
          <w:szCs w:val="28"/>
        </w:rPr>
        <w:t>166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17656">
        <w:rPr>
          <w:rFonts w:ascii="Times New Roman" w:hAnsi="Times New Roman" w:cs="Times New Roman"/>
          <w:sz w:val="28"/>
          <w:szCs w:val="28"/>
        </w:rPr>
        <w:t>коммунальное обслуживание, автомобильный транспорт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6DD0FAB1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87534">
        <w:rPr>
          <w:rFonts w:ascii="Times New Roman" w:hAnsi="Times New Roman" w:cs="Times New Roman"/>
          <w:sz w:val="28"/>
          <w:szCs w:val="28"/>
        </w:rPr>
        <w:t>140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052E43C0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AE9E282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F65FAD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59A3732F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E86C9BB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917656">
        <w:rPr>
          <w:rFonts w:ascii="Times New Roman" w:hAnsi="Times New Roman" w:cs="Times New Roman"/>
          <w:sz w:val="28"/>
          <w:szCs w:val="28"/>
        </w:rPr>
        <w:t>ого участка, находящегося в муниципальной собственности в соответствии со ст. 39.46 Земельно</w:t>
      </w:r>
      <w:r w:rsidR="00C4649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43F60E35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787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518BEA15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C4649E">
        <w:rPr>
          <w:rFonts w:ascii="Times New Roman" w:hAnsi="Times New Roman" w:cs="Times New Roman"/>
          <w:sz w:val="28"/>
          <w:szCs w:val="28"/>
        </w:rPr>
        <w:t>ного участка с кадастровым номером 70:14:0000000:2438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FA017DE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14:paraId="3BC0A399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4649E">
        <w:rPr>
          <w:rFonts w:ascii="Times New Roman" w:hAnsi="Times New Roman" w:cs="Times New Roman"/>
          <w:sz w:val="28"/>
          <w:szCs w:val="28"/>
        </w:rPr>
        <w:t>3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850F979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65FAD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62789E" w:rsidRPr="000427A6">
        <w:rPr>
          <w:rFonts w:ascii="Times New Roman" w:hAnsi="Times New Roman" w:cs="Times New Roman"/>
          <w:sz w:val="28"/>
          <w:szCs w:val="28"/>
        </w:rPr>
        <w:t>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57F8F72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65FAD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09AEBEE4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FDDE655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AC1B2A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ED9F28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A398F2B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D36169A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F0DCB58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3EA7B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B3F809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4DC948" w14:textId="0FC95637" w:rsidR="00AB3AFB" w:rsidRPr="00AB3AFB" w:rsidRDefault="00270C49" w:rsidP="00FC4B3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FC4B39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24D4" w14:textId="77777777" w:rsidR="000419D5" w:rsidRDefault="000419D5" w:rsidP="005A1D89">
      <w:pPr>
        <w:spacing w:after="0" w:line="240" w:lineRule="auto"/>
      </w:pPr>
      <w:r>
        <w:separator/>
      </w:r>
    </w:p>
  </w:endnote>
  <w:endnote w:type="continuationSeparator" w:id="0">
    <w:p w14:paraId="6A91748B" w14:textId="77777777" w:rsidR="000419D5" w:rsidRDefault="000419D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9A7C" w14:textId="77777777" w:rsidR="000419D5" w:rsidRDefault="000419D5" w:rsidP="005A1D89">
      <w:pPr>
        <w:spacing w:after="0" w:line="240" w:lineRule="auto"/>
      </w:pPr>
      <w:r>
        <w:separator/>
      </w:r>
    </w:p>
  </w:footnote>
  <w:footnote w:type="continuationSeparator" w:id="0">
    <w:p w14:paraId="1EBA6C83" w14:textId="77777777" w:rsidR="000419D5" w:rsidRDefault="000419D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2331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19D5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53117"/>
    <w:rsid w:val="00481BF2"/>
    <w:rsid w:val="0048681F"/>
    <w:rsid w:val="00493C86"/>
    <w:rsid w:val="004A5C83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0ADB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87534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2194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5534E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65FAD"/>
    <w:rsid w:val="00F74230"/>
    <w:rsid w:val="00F80A85"/>
    <w:rsid w:val="00F80C2E"/>
    <w:rsid w:val="00F92249"/>
    <w:rsid w:val="00F975A4"/>
    <w:rsid w:val="00FA77D9"/>
    <w:rsid w:val="00FC4B3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14AA"/>
  <w15:docId w15:val="{CBC6F4EA-F0C8-4DA4-9136-486B250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B34B-B282-4C15-9C6D-614595E7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7181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67</cp:revision>
  <cp:lastPrinted>2022-10-04T09:18:00Z</cp:lastPrinted>
  <dcterms:created xsi:type="dcterms:W3CDTF">2021-04-19T03:13:00Z</dcterms:created>
  <dcterms:modified xsi:type="dcterms:W3CDTF">2022-12-05T06:47:00Z</dcterms:modified>
</cp:coreProperties>
</file>