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071C" w14:textId="77777777" w:rsidR="00D42448" w:rsidRPr="00D42448" w:rsidRDefault="00D42448" w:rsidP="00A77697">
      <w:pPr>
        <w:spacing w:after="0" w:line="240" w:lineRule="auto"/>
        <w:jc w:val="center"/>
        <w:rPr>
          <w:rFonts w:ascii="Times New Roman" w:eastAsia="Times New Roman" w:hAnsi="Times New Roman"/>
          <w:b/>
          <w:sz w:val="28"/>
          <w:szCs w:val="28"/>
          <w:lang w:eastAsia="ru-RU"/>
        </w:rPr>
      </w:pPr>
      <w:r w:rsidRPr="00D42448">
        <w:rPr>
          <w:rFonts w:ascii="Times New Roman" w:hAnsi="Times New Roman"/>
          <w:b/>
          <w:noProof/>
          <w:sz w:val="28"/>
          <w:szCs w:val="28"/>
          <w:lang w:eastAsia="ru-RU"/>
        </w:rPr>
        <w:drawing>
          <wp:inline distT="0" distB="0" distL="0" distR="0" wp14:anchorId="73C0987A" wp14:editId="3EA67150">
            <wp:extent cx="609600" cy="800100"/>
            <wp:effectExtent l="0" t="0" r="0" b="0"/>
            <wp:docPr id="16128995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p>
    <w:p w14:paraId="1EF59C68" w14:textId="77777777" w:rsidR="00A77697" w:rsidRPr="00D42448" w:rsidRDefault="00A77697" w:rsidP="00A77697">
      <w:pPr>
        <w:spacing w:after="0" w:line="240" w:lineRule="auto"/>
        <w:jc w:val="center"/>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МУНИЦИПАЛЬНОЕ ОБРАЗОВАНИЕ «ТОМСКИЙ РАЙОН»</w:t>
      </w:r>
    </w:p>
    <w:p w14:paraId="4F7E1673" w14:textId="77777777" w:rsidR="00A77697" w:rsidRPr="00D42448" w:rsidRDefault="00A77697" w:rsidP="00A77697">
      <w:pPr>
        <w:spacing w:after="0" w:line="240" w:lineRule="auto"/>
        <w:jc w:val="center"/>
        <w:rPr>
          <w:rFonts w:ascii="Times New Roman" w:eastAsia="Times New Roman" w:hAnsi="Times New Roman"/>
          <w:b/>
          <w:sz w:val="28"/>
          <w:szCs w:val="28"/>
          <w:lang w:eastAsia="ru-RU"/>
        </w:rPr>
      </w:pPr>
    </w:p>
    <w:p w14:paraId="33301D5C" w14:textId="77777777" w:rsidR="00A77697" w:rsidRPr="00D42448" w:rsidRDefault="00A77697" w:rsidP="00584974">
      <w:pPr>
        <w:keepNext/>
        <w:tabs>
          <w:tab w:val="left" w:pos="4678"/>
        </w:tabs>
        <w:spacing w:after="0" w:line="240" w:lineRule="auto"/>
        <w:ind w:right="567"/>
        <w:jc w:val="center"/>
        <w:outlineLvl w:val="6"/>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АДМИНИСТРАЦИЯ ТОМСКОГО РАЙОНА</w:t>
      </w:r>
    </w:p>
    <w:p w14:paraId="57E31542" w14:textId="77777777" w:rsidR="00A77697" w:rsidRPr="00D42448" w:rsidRDefault="00A77697" w:rsidP="00A77697">
      <w:pPr>
        <w:spacing w:after="0" w:line="240" w:lineRule="auto"/>
        <w:ind w:left="142"/>
        <w:rPr>
          <w:rFonts w:ascii="Times New Roman" w:eastAsia="Times New Roman" w:hAnsi="Times New Roman"/>
          <w:sz w:val="28"/>
          <w:szCs w:val="28"/>
          <w:lang w:eastAsia="ru-RU"/>
        </w:rPr>
      </w:pPr>
    </w:p>
    <w:p w14:paraId="3DB35FB7" w14:textId="77777777" w:rsidR="00A77697" w:rsidRPr="00D42448" w:rsidRDefault="00A77697" w:rsidP="00A77697">
      <w:pPr>
        <w:keepNext/>
        <w:spacing w:after="0" w:line="240" w:lineRule="auto"/>
        <w:jc w:val="center"/>
        <w:outlineLvl w:val="0"/>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 xml:space="preserve">ПОСТАНОВЛЕНИЕ </w:t>
      </w:r>
    </w:p>
    <w:p w14:paraId="256BC80C" w14:textId="77777777" w:rsidR="00A77697" w:rsidRPr="00D42448" w:rsidRDefault="00584974" w:rsidP="00584974">
      <w:pPr>
        <w:keepNext/>
        <w:tabs>
          <w:tab w:val="left" w:pos="8222"/>
        </w:tabs>
        <w:spacing w:before="240" w:after="60" w:line="240" w:lineRule="auto"/>
        <w:jc w:val="both"/>
        <w:outlineLvl w:val="3"/>
        <w:rPr>
          <w:rFonts w:ascii="Times New Roman" w:eastAsia="Times New Roman" w:hAnsi="Times New Roman"/>
          <w:bCs/>
          <w:sz w:val="28"/>
          <w:szCs w:val="28"/>
          <w:lang w:eastAsia="ru-RU"/>
        </w:rPr>
      </w:pPr>
      <w:r w:rsidRPr="00D42448">
        <w:rPr>
          <w:rFonts w:ascii="Times New Roman" w:eastAsia="Times New Roman" w:hAnsi="Times New Roman"/>
          <w:bCs/>
          <w:sz w:val="28"/>
          <w:szCs w:val="28"/>
          <w:lang w:eastAsia="ru-RU"/>
        </w:rPr>
        <w:t>04.08.</w:t>
      </w:r>
      <w:r w:rsidR="00A77697" w:rsidRPr="00D42448">
        <w:rPr>
          <w:rFonts w:ascii="Times New Roman" w:eastAsia="Times New Roman" w:hAnsi="Times New Roman"/>
          <w:bCs/>
          <w:sz w:val="28"/>
          <w:szCs w:val="28"/>
          <w:lang w:eastAsia="ru-RU"/>
        </w:rPr>
        <w:t>20</w:t>
      </w:r>
      <w:r w:rsidR="00200CDE" w:rsidRPr="00D42448">
        <w:rPr>
          <w:rFonts w:ascii="Times New Roman" w:eastAsia="Times New Roman" w:hAnsi="Times New Roman"/>
          <w:bCs/>
          <w:sz w:val="28"/>
          <w:szCs w:val="28"/>
          <w:lang w:eastAsia="ru-RU"/>
        </w:rPr>
        <w:t>2</w:t>
      </w:r>
      <w:r w:rsidR="00BA535E" w:rsidRPr="00D42448">
        <w:rPr>
          <w:rFonts w:ascii="Times New Roman" w:eastAsia="Times New Roman" w:hAnsi="Times New Roman"/>
          <w:bCs/>
          <w:sz w:val="28"/>
          <w:szCs w:val="28"/>
          <w:lang w:eastAsia="ru-RU"/>
        </w:rPr>
        <w:t>3</w:t>
      </w:r>
      <w:r w:rsidR="00AB453F" w:rsidRPr="00D42448">
        <w:rPr>
          <w:rFonts w:ascii="Times New Roman" w:eastAsia="Times New Roman" w:hAnsi="Times New Roman"/>
          <w:bCs/>
          <w:sz w:val="28"/>
          <w:szCs w:val="28"/>
          <w:lang w:eastAsia="ru-RU"/>
        </w:rPr>
        <w:tab/>
      </w:r>
      <w:r w:rsidR="00A77697" w:rsidRPr="00D42448">
        <w:rPr>
          <w:rFonts w:ascii="Times New Roman" w:eastAsia="Times New Roman" w:hAnsi="Times New Roman"/>
          <w:bCs/>
          <w:sz w:val="28"/>
          <w:szCs w:val="28"/>
          <w:lang w:eastAsia="ru-RU"/>
        </w:rPr>
        <w:t xml:space="preserve">№ </w:t>
      </w:r>
      <w:r w:rsidRPr="00D42448">
        <w:rPr>
          <w:rFonts w:ascii="Times New Roman" w:eastAsia="Times New Roman" w:hAnsi="Times New Roman"/>
          <w:bCs/>
          <w:sz w:val="28"/>
          <w:szCs w:val="28"/>
          <w:lang w:eastAsia="ru-RU"/>
        </w:rPr>
        <w:t>415-П</w:t>
      </w:r>
    </w:p>
    <w:p w14:paraId="32E642A9" w14:textId="77777777" w:rsidR="00AB453F" w:rsidRPr="00D42448" w:rsidRDefault="00AB453F" w:rsidP="00A77697">
      <w:pPr>
        <w:tabs>
          <w:tab w:val="left" w:pos="708"/>
          <w:tab w:val="left" w:pos="6804"/>
        </w:tabs>
        <w:spacing w:after="0" w:line="240" w:lineRule="auto"/>
        <w:jc w:val="center"/>
        <w:rPr>
          <w:rFonts w:ascii="Times New Roman" w:eastAsia="Times New Roman" w:hAnsi="Times New Roman"/>
          <w:sz w:val="28"/>
          <w:szCs w:val="28"/>
          <w:lang w:eastAsia="ru-RU"/>
        </w:rPr>
      </w:pPr>
    </w:p>
    <w:p w14:paraId="4698201E" w14:textId="77777777" w:rsidR="00A77697" w:rsidRPr="00D42448" w:rsidRDefault="00A77697" w:rsidP="00A77697">
      <w:pPr>
        <w:tabs>
          <w:tab w:val="left" w:pos="708"/>
          <w:tab w:val="left" w:pos="6804"/>
        </w:tabs>
        <w:spacing w:after="0" w:line="240" w:lineRule="auto"/>
        <w:jc w:val="center"/>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Томск</w:t>
      </w:r>
    </w:p>
    <w:p w14:paraId="5514E6C1" w14:textId="77777777" w:rsidR="00AB453F" w:rsidRPr="00D42448" w:rsidRDefault="00AB453F" w:rsidP="00A77697">
      <w:pPr>
        <w:tabs>
          <w:tab w:val="left" w:pos="708"/>
          <w:tab w:val="left" w:pos="6804"/>
        </w:tabs>
        <w:spacing w:after="0" w:line="240" w:lineRule="auto"/>
        <w:jc w:val="center"/>
        <w:rPr>
          <w:rFonts w:ascii="Times New Roman" w:eastAsia="Times New Roman" w:hAnsi="Times New Roman"/>
          <w:sz w:val="28"/>
          <w:szCs w:val="28"/>
          <w:lang w:eastAsia="ru-RU"/>
        </w:rPr>
      </w:pPr>
    </w:p>
    <w:p w14:paraId="1DE55B5F" w14:textId="77777777" w:rsidR="00A77697" w:rsidRPr="00D42448" w:rsidRDefault="00A77697" w:rsidP="00584974">
      <w:pPr>
        <w:spacing w:after="0" w:line="240" w:lineRule="auto"/>
        <w:ind w:right="4959"/>
        <w:jc w:val="both"/>
        <w:rPr>
          <w:rFonts w:ascii="Times New Roman" w:hAnsi="Times New Roman"/>
          <w:sz w:val="28"/>
          <w:szCs w:val="28"/>
          <w:lang w:eastAsia="ru-RU"/>
        </w:rPr>
      </w:pPr>
      <w:r w:rsidRPr="00D42448">
        <w:rPr>
          <w:rFonts w:ascii="Times New Roman" w:hAnsi="Times New Roman"/>
          <w:sz w:val="28"/>
          <w:szCs w:val="28"/>
          <w:lang w:eastAsia="ru-RU"/>
        </w:rPr>
        <w:t xml:space="preserve">О внесении изменений в постановление Администрации Томского района от </w:t>
      </w:r>
      <w:r w:rsidR="00763BCE" w:rsidRPr="00D42448">
        <w:rPr>
          <w:rFonts w:ascii="Times New Roman" w:hAnsi="Times New Roman"/>
          <w:sz w:val="28"/>
          <w:szCs w:val="28"/>
          <w:lang w:eastAsia="ru-RU"/>
        </w:rPr>
        <w:t>2 ноября 2020 года № 397</w:t>
      </w:r>
      <w:r w:rsidRPr="00D42448">
        <w:rPr>
          <w:rFonts w:ascii="Times New Roman" w:hAnsi="Times New Roman"/>
          <w:sz w:val="28"/>
          <w:szCs w:val="28"/>
          <w:lang w:eastAsia="ru-RU"/>
        </w:rPr>
        <w:t xml:space="preserve"> «Об утверждении муниципальной программы «Развитие</w:t>
      </w:r>
      <w:r w:rsidR="00584974" w:rsidRPr="00D42448">
        <w:rPr>
          <w:rFonts w:ascii="Times New Roman" w:hAnsi="Times New Roman"/>
          <w:sz w:val="28"/>
          <w:szCs w:val="28"/>
          <w:lang w:eastAsia="ru-RU"/>
        </w:rPr>
        <w:t xml:space="preserve"> </w:t>
      </w:r>
      <w:r w:rsidRPr="00D42448">
        <w:rPr>
          <w:rFonts w:ascii="Times New Roman" w:hAnsi="Times New Roman"/>
          <w:sz w:val="28"/>
          <w:szCs w:val="28"/>
          <w:lang w:eastAsia="ru-RU"/>
        </w:rPr>
        <w:t>сельскохозяйственного производства</w:t>
      </w:r>
      <w:r w:rsidR="00584974" w:rsidRPr="00D42448">
        <w:rPr>
          <w:rFonts w:ascii="Times New Roman" w:hAnsi="Times New Roman"/>
          <w:sz w:val="28"/>
          <w:szCs w:val="28"/>
          <w:lang w:eastAsia="ru-RU"/>
        </w:rPr>
        <w:t xml:space="preserve"> </w:t>
      </w:r>
      <w:r w:rsidRPr="00D42448">
        <w:rPr>
          <w:rFonts w:ascii="Times New Roman" w:hAnsi="Times New Roman"/>
          <w:sz w:val="28"/>
          <w:szCs w:val="28"/>
          <w:lang w:eastAsia="ru-RU"/>
        </w:rPr>
        <w:t>Т</w:t>
      </w:r>
      <w:r w:rsidR="00763BCE" w:rsidRPr="00D42448">
        <w:rPr>
          <w:rFonts w:ascii="Times New Roman" w:hAnsi="Times New Roman"/>
          <w:sz w:val="28"/>
          <w:szCs w:val="28"/>
          <w:lang w:eastAsia="ru-RU"/>
        </w:rPr>
        <w:t>омского района</w:t>
      </w:r>
      <w:r w:rsidRPr="00D42448">
        <w:rPr>
          <w:rFonts w:ascii="Times New Roman" w:hAnsi="Times New Roman"/>
          <w:sz w:val="28"/>
          <w:szCs w:val="28"/>
          <w:lang w:eastAsia="ru-RU"/>
        </w:rPr>
        <w:t>»</w:t>
      </w:r>
    </w:p>
    <w:p w14:paraId="02EF1C83" w14:textId="77777777" w:rsidR="00A77697" w:rsidRPr="00D42448" w:rsidRDefault="00A77697" w:rsidP="00A77697">
      <w:pPr>
        <w:tabs>
          <w:tab w:val="left" w:pos="180"/>
        </w:tabs>
        <w:suppressAutoHyphens/>
        <w:spacing w:after="0" w:line="240" w:lineRule="auto"/>
        <w:ind w:left="-540"/>
        <w:rPr>
          <w:rFonts w:ascii="Times New Roman" w:eastAsia="Times New Roman" w:hAnsi="Times New Roman"/>
          <w:sz w:val="28"/>
          <w:szCs w:val="28"/>
          <w:lang w:eastAsia="ar-SA"/>
        </w:rPr>
      </w:pPr>
    </w:p>
    <w:p w14:paraId="2A258EA1" w14:textId="77777777" w:rsidR="009D1C0F" w:rsidRPr="00D42448" w:rsidRDefault="009D1C0F" w:rsidP="00584974">
      <w:pPr>
        <w:widowControl w:val="0"/>
        <w:autoSpaceDE w:val="0"/>
        <w:autoSpaceDN w:val="0"/>
        <w:spacing w:after="0" w:line="240" w:lineRule="auto"/>
        <w:ind w:firstLine="708"/>
        <w:jc w:val="both"/>
        <w:rPr>
          <w:rFonts w:ascii="Times New Roman" w:eastAsia="Times New Roman" w:hAnsi="Times New Roman"/>
          <w:bCs/>
          <w:sz w:val="28"/>
          <w:szCs w:val="28"/>
          <w:lang w:eastAsia="ru-RU"/>
        </w:rPr>
      </w:pPr>
      <w:r w:rsidRPr="00D42448">
        <w:rPr>
          <w:rFonts w:ascii="Times New Roman" w:eastAsia="Times New Roman" w:hAnsi="Times New Roman"/>
          <w:sz w:val="28"/>
          <w:szCs w:val="28"/>
          <w:lang w:eastAsia="ru-RU"/>
        </w:rPr>
        <w:t xml:space="preserve">В </w:t>
      </w:r>
      <w:r w:rsidR="00DC7B4D" w:rsidRPr="00D42448">
        <w:rPr>
          <w:rFonts w:ascii="Times New Roman" w:eastAsia="Times New Roman" w:hAnsi="Times New Roman"/>
          <w:sz w:val="28"/>
          <w:szCs w:val="28"/>
          <w:lang w:eastAsia="ru-RU"/>
        </w:rPr>
        <w:t xml:space="preserve">целях приведения муниципальной программы «Развитие сельскохозяйственного производства Томского района» в соответствие с действующим законодательством, с подпунктом 29.3 постановления Администрации Томского района </w:t>
      </w:r>
      <w:r w:rsidR="003C3B75" w:rsidRPr="00D42448">
        <w:rPr>
          <w:rFonts w:ascii="Times New Roman" w:eastAsia="Times New Roman" w:hAnsi="Times New Roman"/>
          <w:sz w:val="28"/>
          <w:szCs w:val="28"/>
          <w:lang w:eastAsia="ru-RU"/>
        </w:rPr>
        <w:t>от</w:t>
      </w:r>
      <w:r w:rsidR="008850E8" w:rsidRPr="00D42448">
        <w:rPr>
          <w:rFonts w:ascii="Times New Roman" w:eastAsia="Times New Roman" w:hAnsi="Times New Roman"/>
          <w:sz w:val="28"/>
          <w:szCs w:val="28"/>
          <w:lang w:eastAsia="ru-RU"/>
        </w:rPr>
        <w:t xml:space="preserve"> 24</w:t>
      </w:r>
      <w:r w:rsidR="00357CEE" w:rsidRPr="00D42448">
        <w:rPr>
          <w:rFonts w:ascii="Times New Roman" w:eastAsia="Times New Roman" w:hAnsi="Times New Roman"/>
          <w:sz w:val="28"/>
          <w:szCs w:val="28"/>
          <w:lang w:eastAsia="ru-RU"/>
        </w:rPr>
        <w:t xml:space="preserve"> апреля </w:t>
      </w:r>
      <w:r w:rsidR="008850E8" w:rsidRPr="00D42448">
        <w:rPr>
          <w:rFonts w:ascii="Times New Roman" w:eastAsia="Times New Roman" w:hAnsi="Times New Roman"/>
          <w:sz w:val="28"/>
          <w:szCs w:val="28"/>
          <w:lang w:eastAsia="ru-RU"/>
        </w:rPr>
        <w:t xml:space="preserve">2015 </w:t>
      </w:r>
      <w:r w:rsidR="00AB453F" w:rsidRPr="00D42448">
        <w:rPr>
          <w:rFonts w:ascii="Times New Roman" w:eastAsia="Times New Roman" w:hAnsi="Times New Roman"/>
          <w:sz w:val="28"/>
          <w:szCs w:val="28"/>
          <w:lang w:eastAsia="ru-RU"/>
        </w:rPr>
        <w:t xml:space="preserve">года </w:t>
      </w:r>
      <w:r w:rsidR="008850E8" w:rsidRPr="00D42448">
        <w:rPr>
          <w:rFonts w:ascii="Times New Roman" w:eastAsia="Times New Roman" w:hAnsi="Times New Roman"/>
          <w:sz w:val="28"/>
          <w:szCs w:val="28"/>
          <w:lang w:eastAsia="ru-RU"/>
        </w:rPr>
        <w:t xml:space="preserve">№ 110 </w:t>
      </w:r>
      <w:r w:rsidR="003C3B75" w:rsidRPr="00D42448">
        <w:rPr>
          <w:rFonts w:ascii="Times New Roman" w:eastAsia="Times New Roman" w:hAnsi="Times New Roman"/>
          <w:sz w:val="28"/>
          <w:szCs w:val="28"/>
          <w:lang w:eastAsia="ru-RU"/>
        </w:rPr>
        <w:t xml:space="preserve">«Об утверждении Порядка принятия решений о разработке муниципальных программ Томского района, их формирования и реализации», </w:t>
      </w:r>
      <w:r w:rsidR="00DC7B4D" w:rsidRPr="00D42448">
        <w:rPr>
          <w:rFonts w:ascii="Times New Roman" w:eastAsia="Times New Roman" w:hAnsi="Times New Roman"/>
          <w:sz w:val="28"/>
          <w:szCs w:val="28"/>
          <w:lang w:eastAsia="ru-RU"/>
        </w:rPr>
        <w:t>на основании решения</w:t>
      </w:r>
      <w:r w:rsidR="007E46B6" w:rsidRPr="00D42448">
        <w:rPr>
          <w:rFonts w:ascii="Times New Roman" w:eastAsia="Times New Roman" w:hAnsi="Times New Roman"/>
          <w:sz w:val="28"/>
          <w:szCs w:val="28"/>
          <w:lang w:eastAsia="ru-RU"/>
        </w:rPr>
        <w:t xml:space="preserve"> Думы Томского района от </w:t>
      </w:r>
      <w:r w:rsidRPr="00D42448">
        <w:rPr>
          <w:rFonts w:ascii="Times New Roman" w:eastAsia="Times New Roman" w:hAnsi="Times New Roman"/>
          <w:sz w:val="28"/>
          <w:szCs w:val="28"/>
          <w:lang w:eastAsia="ru-RU"/>
        </w:rPr>
        <w:t>27 апреля</w:t>
      </w:r>
      <w:r w:rsidR="00BA535E" w:rsidRPr="00D42448">
        <w:rPr>
          <w:rFonts w:ascii="Times New Roman" w:eastAsia="Times New Roman" w:hAnsi="Times New Roman"/>
          <w:sz w:val="28"/>
          <w:szCs w:val="28"/>
          <w:lang w:eastAsia="ru-RU"/>
        </w:rPr>
        <w:t xml:space="preserve"> </w:t>
      </w:r>
      <w:r w:rsidR="007E46B6" w:rsidRPr="00D42448">
        <w:rPr>
          <w:rFonts w:ascii="Times New Roman" w:eastAsia="Times New Roman" w:hAnsi="Times New Roman"/>
          <w:sz w:val="28"/>
          <w:szCs w:val="28"/>
          <w:lang w:eastAsia="ru-RU"/>
        </w:rPr>
        <w:t>20</w:t>
      </w:r>
      <w:r w:rsidRPr="00D42448">
        <w:rPr>
          <w:rFonts w:ascii="Times New Roman" w:eastAsia="Times New Roman" w:hAnsi="Times New Roman"/>
          <w:sz w:val="28"/>
          <w:szCs w:val="28"/>
          <w:lang w:eastAsia="ru-RU"/>
        </w:rPr>
        <w:t>23</w:t>
      </w:r>
      <w:r w:rsidR="007E46B6" w:rsidRPr="00D42448">
        <w:rPr>
          <w:rFonts w:ascii="Times New Roman" w:eastAsia="Times New Roman" w:hAnsi="Times New Roman"/>
          <w:sz w:val="28"/>
          <w:szCs w:val="28"/>
          <w:lang w:eastAsia="ru-RU"/>
        </w:rPr>
        <w:t xml:space="preserve"> года </w:t>
      </w:r>
      <w:r w:rsidRPr="00D42448">
        <w:rPr>
          <w:rFonts w:ascii="Times New Roman" w:eastAsia="Times New Roman" w:hAnsi="Times New Roman"/>
          <w:sz w:val="28"/>
          <w:szCs w:val="28"/>
          <w:lang w:eastAsia="ru-RU"/>
        </w:rPr>
        <w:t>№ 170</w:t>
      </w:r>
      <w:r w:rsidR="007E46B6" w:rsidRPr="00D42448">
        <w:rPr>
          <w:rFonts w:ascii="Times New Roman" w:eastAsia="Times New Roman" w:hAnsi="Times New Roman"/>
          <w:sz w:val="28"/>
          <w:szCs w:val="28"/>
          <w:lang w:eastAsia="ru-RU"/>
        </w:rPr>
        <w:t xml:space="preserve"> </w:t>
      </w:r>
      <w:r w:rsidRPr="00D42448">
        <w:rPr>
          <w:rFonts w:ascii="Times New Roman" w:eastAsia="Times New Roman" w:hAnsi="Times New Roman"/>
          <w:bCs/>
          <w:sz w:val="28"/>
          <w:szCs w:val="28"/>
          <w:lang w:eastAsia="ru-RU"/>
        </w:rPr>
        <w:t>«О внесении изменений в решение Думы Томского района от 15 декабря  2022 года № 154 «Об утверждении бюджета Томского района на 2023 год</w:t>
      </w:r>
      <w:r w:rsidRPr="00D42448">
        <w:rPr>
          <w:rFonts w:ascii="Times New Roman" w:eastAsia="Times New Roman" w:hAnsi="Times New Roman"/>
          <w:b/>
          <w:bCs/>
          <w:sz w:val="28"/>
          <w:szCs w:val="28"/>
          <w:lang w:eastAsia="ru-RU"/>
        </w:rPr>
        <w:t xml:space="preserve"> </w:t>
      </w:r>
      <w:r w:rsidRPr="00D42448">
        <w:rPr>
          <w:rFonts w:ascii="Times New Roman" w:eastAsia="Times New Roman" w:hAnsi="Times New Roman"/>
          <w:bCs/>
          <w:sz w:val="28"/>
          <w:szCs w:val="28"/>
          <w:lang w:eastAsia="ru-RU"/>
        </w:rPr>
        <w:t xml:space="preserve">и плановый период 2024 и 2025 годов»,  </w:t>
      </w:r>
    </w:p>
    <w:p w14:paraId="7DDD8370" w14:textId="77777777" w:rsidR="003C3B75" w:rsidRPr="00D42448" w:rsidRDefault="003C3B75" w:rsidP="003C3B75">
      <w:pPr>
        <w:widowControl w:val="0"/>
        <w:autoSpaceDE w:val="0"/>
        <w:autoSpaceDN w:val="0"/>
        <w:spacing w:after="0" w:line="240" w:lineRule="auto"/>
        <w:jc w:val="both"/>
        <w:rPr>
          <w:rFonts w:ascii="Times New Roman" w:eastAsia="Times New Roman" w:hAnsi="Times New Roman"/>
          <w:sz w:val="28"/>
          <w:szCs w:val="28"/>
          <w:lang w:eastAsia="ru-RU"/>
        </w:rPr>
      </w:pPr>
    </w:p>
    <w:p w14:paraId="3608656F" w14:textId="77777777" w:rsidR="00A77697" w:rsidRPr="00D42448" w:rsidRDefault="00A77697" w:rsidP="00A77697">
      <w:pPr>
        <w:tabs>
          <w:tab w:val="left" w:pos="2268"/>
        </w:tabs>
        <w:spacing w:after="0" w:line="240" w:lineRule="auto"/>
        <w:rPr>
          <w:rFonts w:ascii="Times New Roman" w:eastAsia="Times New Roman" w:hAnsi="Times New Roman"/>
          <w:b/>
          <w:sz w:val="28"/>
          <w:szCs w:val="28"/>
          <w:lang w:eastAsia="ru-RU"/>
        </w:rPr>
      </w:pPr>
      <w:r w:rsidRPr="00D42448">
        <w:rPr>
          <w:rFonts w:ascii="Times New Roman" w:eastAsia="Times New Roman" w:hAnsi="Times New Roman"/>
          <w:b/>
          <w:sz w:val="28"/>
          <w:szCs w:val="28"/>
          <w:lang w:eastAsia="ru-RU"/>
        </w:rPr>
        <w:t>ПОСТАНОВЛЯЮ:</w:t>
      </w:r>
    </w:p>
    <w:p w14:paraId="7B283600" w14:textId="77777777" w:rsidR="00A77697" w:rsidRPr="00D42448" w:rsidRDefault="00A77697" w:rsidP="00A77697">
      <w:pPr>
        <w:tabs>
          <w:tab w:val="left" w:pos="2268"/>
        </w:tabs>
        <w:spacing w:after="0" w:line="240" w:lineRule="auto"/>
        <w:rPr>
          <w:rFonts w:ascii="Times New Roman" w:eastAsia="Times New Roman" w:hAnsi="Times New Roman"/>
          <w:b/>
          <w:sz w:val="28"/>
          <w:szCs w:val="28"/>
          <w:lang w:eastAsia="ru-RU"/>
        </w:rPr>
      </w:pPr>
    </w:p>
    <w:p w14:paraId="50ACA6AB" w14:textId="77777777" w:rsidR="00A77697" w:rsidRPr="00D42448" w:rsidRDefault="00A77697" w:rsidP="00A77697">
      <w:pPr>
        <w:spacing w:after="0" w:line="240" w:lineRule="auto"/>
        <w:ind w:firstLine="708"/>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 xml:space="preserve">1. Внести в постановление Администрации Томского района от </w:t>
      </w:r>
      <w:r w:rsidR="00763BCE" w:rsidRPr="00D42448">
        <w:rPr>
          <w:rFonts w:ascii="Times New Roman" w:eastAsia="Times New Roman" w:hAnsi="Times New Roman"/>
          <w:sz w:val="28"/>
          <w:szCs w:val="28"/>
          <w:lang w:eastAsia="ru-RU"/>
        </w:rPr>
        <w:t>2</w:t>
      </w:r>
      <w:r w:rsidRPr="00D42448">
        <w:rPr>
          <w:rFonts w:ascii="Times New Roman" w:eastAsia="Times New Roman" w:hAnsi="Times New Roman"/>
          <w:sz w:val="28"/>
          <w:szCs w:val="28"/>
          <w:lang w:eastAsia="ru-RU"/>
        </w:rPr>
        <w:t xml:space="preserve"> ноября 20</w:t>
      </w:r>
      <w:r w:rsidR="00763BCE" w:rsidRPr="00D42448">
        <w:rPr>
          <w:rFonts w:ascii="Times New Roman" w:eastAsia="Times New Roman" w:hAnsi="Times New Roman"/>
          <w:sz w:val="28"/>
          <w:szCs w:val="28"/>
          <w:lang w:eastAsia="ru-RU"/>
        </w:rPr>
        <w:t>20 года № 397</w:t>
      </w:r>
      <w:r w:rsidRPr="00D42448">
        <w:rPr>
          <w:rFonts w:ascii="Times New Roman" w:eastAsia="Times New Roman" w:hAnsi="Times New Roman"/>
          <w:sz w:val="28"/>
          <w:szCs w:val="28"/>
          <w:lang w:eastAsia="ru-RU"/>
        </w:rPr>
        <w:t xml:space="preserve"> «Об утверждении муниципальной программы «Развитие сельскохозяйственного производства Томского района» следующие изменения: </w:t>
      </w:r>
    </w:p>
    <w:p w14:paraId="0A82D3F4" w14:textId="77777777" w:rsidR="00A77697" w:rsidRPr="00D42448" w:rsidRDefault="00A77697" w:rsidP="00A77697">
      <w:pPr>
        <w:tabs>
          <w:tab w:val="left" w:pos="567"/>
          <w:tab w:val="left" w:pos="6804"/>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ab/>
        <w:t>1.1. приложение к постановлению изложить в редакции согласно приложению к настоящему постановлению.</w:t>
      </w:r>
    </w:p>
    <w:p w14:paraId="5809E559" w14:textId="77777777" w:rsidR="00A77697" w:rsidRPr="00D42448" w:rsidRDefault="00A77697" w:rsidP="00A77697">
      <w:pPr>
        <w:tabs>
          <w:tab w:val="left" w:pos="567"/>
          <w:tab w:val="left" w:pos="6804"/>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ab/>
        <w:t xml:space="preserve"> 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0EB05988" w14:textId="77777777" w:rsidR="00A77697" w:rsidRPr="00D42448" w:rsidRDefault="00A77697" w:rsidP="00A77697">
      <w:pPr>
        <w:tabs>
          <w:tab w:val="left" w:pos="700"/>
          <w:tab w:val="left" w:pos="1200"/>
          <w:tab w:val="left" w:pos="2268"/>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ab/>
      </w:r>
    </w:p>
    <w:p w14:paraId="1E6773DA" w14:textId="77777777" w:rsidR="00A77697" w:rsidRPr="00D42448" w:rsidRDefault="00A77697" w:rsidP="00A77697">
      <w:pPr>
        <w:tabs>
          <w:tab w:val="left" w:pos="700"/>
          <w:tab w:val="left" w:pos="1200"/>
          <w:tab w:val="left" w:pos="2268"/>
        </w:tabs>
        <w:spacing w:after="0" w:line="240" w:lineRule="auto"/>
        <w:jc w:val="both"/>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 xml:space="preserve"> </w:t>
      </w:r>
    </w:p>
    <w:p w14:paraId="01D42394" w14:textId="77777777" w:rsidR="00BA535E" w:rsidRPr="00D42448" w:rsidRDefault="00BA535E" w:rsidP="00BA535E">
      <w:pPr>
        <w:spacing w:after="0" w:line="240" w:lineRule="auto"/>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Временно исполняющий полномочия</w:t>
      </w:r>
    </w:p>
    <w:p w14:paraId="42658CC7" w14:textId="77777777" w:rsidR="00BA535E" w:rsidRPr="00D42448" w:rsidRDefault="00BA535E" w:rsidP="00584974">
      <w:pPr>
        <w:tabs>
          <w:tab w:val="left" w:pos="7371"/>
        </w:tabs>
        <w:spacing w:after="0" w:line="240" w:lineRule="auto"/>
        <w:rPr>
          <w:rFonts w:ascii="Times New Roman" w:eastAsia="Times New Roman" w:hAnsi="Times New Roman"/>
          <w:sz w:val="28"/>
          <w:szCs w:val="28"/>
          <w:lang w:eastAsia="ru-RU"/>
        </w:rPr>
      </w:pPr>
      <w:r w:rsidRPr="00D42448">
        <w:rPr>
          <w:rFonts w:ascii="Times New Roman" w:eastAsia="Times New Roman" w:hAnsi="Times New Roman"/>
          <w:sz w:val="28"/>
          <w:szCs w:val="28"/>
          <w:lang w:eastAsia="ru-RU"/>
        </w:rPr>
        <w:t>Главы Томского района</w:t>
      </w:r>
      <w:r w:rsidR="00584974" w:rsidRPr="00D42448">
        <w:rPr>
          <w:rFonts w:ascii="Times New Roman" w:eastAsia="Times New Roman" w:hAnsi="Times New Roman"/>
          <w:sz w:val="28"/>
          <w:szCs w:val="28"/>
          <w:lang w:eastAsia="ru-RU"/>
        </w:rPr>
        <w:tab/>
      </w:r>
      <w:r w:rsidRPr="00D42448">
        <w:rPr>
          <w:rFonts w:ascii="Times New Roman" w:eastAsia="Times New Roman" w:hAnsi="Times New Roman"/>
          <w:sz w:val="28"/>
          <w:szCs w:val="28"/>
          <w:lang w:eastAsia="ru-RU"/>
        </w:rPr>
        <w:t>А.Н. Масловский</w:t>
      </w:r>
    </w:p>
    <w:p w14:paraId="4CD687FC" w14:textId="77777777" w:rsidR="00A77697" w:rsidRPr="00D42448" w:rsidRDefault="00A77697" w:rsidP="00A77697">
      <w:pPr>
        <w:spacing w:after="0" w:line="240" w:lineRule="auto"/>
        <w:rPr>
          <w:rFonts w:ascii="Times New Roman" w:hAnsi="Times New Roman"/>
          <w:sz w:val="28"/>
          <w:szCs w:val="28"/>
        </w:rPr>
      </w:pPr>
    </w:p>
    <w:p w14:paraId="5D2BA949" w14:textId="77777777" w:rsidR="00584974" w:rsidRPr="00D42448" w:rsidRDefault="00584974" w:rsidP="00A77697">
      <w:pPr>
        <w:suppressAutoHyphens/>
        <w:spacing w:after="0" w:line="240" w:lineRule="auto"/>
        <w:jc w:val="right"/>
        <w:rPr>
          <w:rFonts w:ascii="Times New Roman" w:eastAsia="Times New Roman" w:hAnsi="Times New Roman"/>
          <w:sz w:val="28"/>
          <w:szCs w:val="28"/>
          <w:lang w:eastAsia="ar-SA"/>
        </w:rPr>
        <w:sectPr w:rsidR="00584974" w:rsidRPr="00D42448" w:rsidSect="00D42448">
          <w:pgSz w:w="11905" w:h="16838"/>
          <w:pgMar w:top="709" w:right="850" w:bottom="709" w:left="1134" w:header="0" w:footer="0" w:gutter="0"/>
          <w:pgNumType w:start="3"/>
          <w:cols w:space="720"/>
          <w:titlePg/>
          <w:docGrid w:linePitch="299"/>
        </w:sectPr>
      </w:pPr>
    </w:p>
    <w:tbl>
      <w:tblPr>
        <w:tblW w:w="0" w:type="auto"/>
        <w:tblLayout w:type="fixed"/>
        <w:tblLook w:val="04A0" w:firstRow="1" w:lastRow="0" w:firstColumn="1" w:lastColumn="0" w:noHBand="0" w:noVBand="1"/>
      </w:tblPr>
      <w:tblGrid>
        <w:gridCol w:w="3119"/>
        <w:gridCol w:w="1572"/>
        <w:gridCol w:w="1170"/>
        <w:gridCol w:w="1153"/>
        <w:gridCol w:w="1151"/>
        <w:gridCol w:w="1207"/>
        <w:gridCol w:w="1303"/>
        <w:gridCol w:w="1233"/>
        <w:gridCol w:w="1181"/>
        <w:gridCol w:w="2561"/>
      </w:tblGrid>
      <w:tr w:rsidR="00584974" w:rsidRPr="00D42448" w14:paraId="17CDF94C" w14:textId="77777777" w:rsidTr="00CA2E6D">
        <w:trPr>
          <w:trHeight w:val="944"/>
        </w:trPr>
        <w:tc>
          <w:tcPr>
            <w:tcW w:w="9372" w:type="dxa"/>
            <w:gridSpan w:val="6"/>
            <w:tcMar>
              <w:top w:w="0" w:type="dxa"/>
              <w:left w:w="0" w:type="dxa"/>
              <w:bottom w:w="0" w:type="dxa"/>
              <w:right w:w="0" w:type="dxa"/>
            </w:tcMar>
            <w:vAlign w:val="center"/>
          </w:tcPr>
          <w:p w14:paraId="6F0A2E15" w14:textId="77777777" w:rsidR="00584974" w:rsidRPr="00D42448" w:rsidRDefault="00584974" w:rsidP="00CA2E6D">
            <w:pPr>
              <w:rPr>
                <w:rFonts w:ascii="Times New Roman" w:hAnsi="Times New Roman"/>
                <w:sz w:val="28"/>
                <w:szCs w:val="28"/>
              </w:rPr>
            </w:pPr>
            <w:bookmarkStart w:id="0" w:name="_Hlk145347458"/>
          </w:p>
        </w:tc>
        <w:tc>
          <w:tcPr>
            <w:tcW w:w="6278" w:type="dxa"/>
            <w:gridSpan w:val="4"/>
            <w:tcMar>
              <w:top w:w="0" w:type="dxa"/>
              <w:left w:w="0" w:type="dxa"/>
              <w:bottom w:w="0" w:type="dxa"/>
              <w:right w:w="0" w:type="dxa"/>
            </w:tcMar>
          </w:tcPr>
          <w:p w14:paraId="7496D04A" w14:textId="77777777" w:rsidR="00584974" w:rsidRPr="00D42448" w:rsidRDefault="00584974" w:rsidP="00584974">
            <w:pPr>
              <w:spacing w:after="0" w:line="240" w:lineRule="auto"/>
              <w:jc w:val="right"/>
              <w:rPr>
                <w:rFonts w:ascii="Times New Roman" w:hAnsi="Times New Roman"/>
                <w:sz w:val="28"/>
                <w:szCs w:val="28"/>
              </w:rPr>
            </w:pPr>
            <w:r w:rsidRPr="00D42448">
              <w:rPr>
                <w:rFonts w:ascii="Times New Roman" w:hAnsi="Times New Roman"/>
                <w:sz w:val="28"/>
                <w:szCs w:val="28"/>
              </w:rPr>
              <w:t>Приложение к Постановлению</w:t>
            </w:r>
          </w:p>
          <w:p w14:paraId="58C1A00A" w14:textId="77777777" w:rsidR="00584974" w:rsidRPr="00D42448" w:rsidRDefault="00584974" w:rsidP="00584974">
            <w:pPr>
              <w:spacing w:after="0" w:line="240" w:lineRule="auto"/>
              <w:jc w:val="right"/>
              <w:rPr>
                <w:rFonts w:ascii="Times New Roman" w:hAnsi="Times New Roman"/>
                <w:sz w:val="28"/>
                <w:szCs w:val="28"/>
              </w:rPr>
            </w:pPr>
            <w:r w:rsidRPr="00D42448">
              <w:rPr>
                <w:rFonts w:ascii="Times New Roman" w:hAnsi="Times New Roman"/>
                <w:sz w:val="28"/>
                <w:szCs w:val="28"/>
              </w:rPr>
              <w:t>Администрации Томского района</w:t>
            </w:r>
          </w:p>
          <w:p w14:paraId="172594E6" w14:textId="77777777" w:rsidR="00584974" w:rsidRPr="00D42448" w:rsidRDefault="00584974" w:rsidP="00584974">
            <w:pPr>
              <w:spacing w:after="0" w:line="240" w:lineRule="auto"/>
              <w:jc w:val="right"/>
              <w:rPr>
                <w:rFonts w:ascii="Times New Roman" w:hAnsi="Times New Roman"/>
                <w:sz w:val="28"/>
                <w:szCs w:val="28"/>
              </w:rPr>
            </w:pPr>
            <w:r w:rsidRPr="00D42448">
              <w:rPr>
                <w:rFonts w:ascii="Times New Roman" w:hAnsi="Times New Roman"/>
                <w:sz w:val="28"/>
                <w:szCs w:val="28"/>
              </w:rPr>
              <w:t>от 04.08.2023 № 415-П</w:t>
            </w:r>
          </w:p>
        </w:tc>
      </w:tr>
      <w:tr w:rsidR="00584974" w:rsidRPr="00D42448" w14:paraId="12A4CD2E" w14:textId="77777777" w:rsidTr="00CA2E6D">
        <w:trPr>
          <w:trHeight w:val="1247"/>
        </w:trPr>
        <w:tc>
          <w:tcPr>
            <w:tcW w:w="15650" w:type="dxa"/>
            <w:gridSpan w:val="10"/>
            <w:tcMar>
              <w:top w:w="0" w:type="dxa"/>
              <w:left w:w="0" w:type="dxa"/>
              <w:bottom w:w="0" w:type="dxa"/>
              <w:right w:w="0" w:type="dxa"/>
            </w:tcMar>
            <w:vAlign w:val="center"/>
          </w:tcPr>
          <w:p w14:paraId="53E1A5D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ПАСПОРТ</w:t>
            </w:r>
            <w:r w:rsidRPr="00D42448">
              <w:rPr>
                <w:rFonts w:ascii="Times New Roman" w:hAnsi="Times New Roman"/>
                <w:b/>
                <w:bCs/>
                <w:sz w:val="28"/>
                <w:szCs w:val="28"/>
              </w:rPr>
              <w:br/>
              <w:t>МУНИЦИПАЛЬНОЙ ПРОГРАММЫ</w:t>
            </w:r>
            <w:r w:rsidRPr="00D42448">
              <w:rPr>
                <w:rFonts w:ascii="Times New Roman" w:hAnsi="Times New Roman"/>
                <w:b/>
                <w:bCs/>
                <w:sz w:val="28"/>
                <w:szCs w:val="28"/>
              </w:rPr>
              <w:br/>
              <w:t>"РАЗВИТИЕ СЕЛЬСКОХОЗЯЙСТВЕННОГО ПРОИЗВОДСТВА ТОМСКОГО РАЙОНА"</w:t>
            </w:r>
          </w:p>
        </w:tc>
      </w:tr>
      <w:tr w:rsidR="00584974" w:rsidRPr="00D42448" w14:paraId="60B5ED97"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128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3EDC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"РАЗВИТИЕ СЕЛЬСКОХОЗЯЙСТВЕННОГО ПРОИЗВОДСТВА ТОМСКОГО РАЙОНА"</w:t>
            </w:r>
            <w:r w:rsidRPr="00D42448">
              <w:rPr>
                <w:rFonts w:ascii="Times New Roman" w:hAnsi="Times New Roman"/>
                <w:sz w:val="28"/>
                <w:szCs w:val="28"/>
              </w:rPr>
              <w:br/>
              <w:t xml:space="preserve"> </w:t>
            </w:r>
          </w:p>
        </w:tc>
      </w:tr>
      <w:tr w:rsidR="00584974" w:rsidRPr="00D42448" w14:paraId="43BBD2C2"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B5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Ответственный исполнитель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BCB8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r w:rsidRPr="00D42448">
              <w:rPr>
                <w:rFonts w:ascii="Times New Roman" w:hAnsi="Times New Roman"/>
                <w:sz w:val="28"/>
                <w:szCs w:val="28"/>
              </w:rPr>
              <w:br/>
              <w:t xml:space="preserve"> </w:t>
            </w:r>
          </w:p>
        </w:tc>
      </w:tr>
      <w:tr w:rsidR="00584974" w:rsidRPr="00D42448" w14:paraId="702E3BF8"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138B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Соисполнители муниципальной программы </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8EF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r w:rsidRPr="00D42448">
              <w:rPr>
                <w:rFonts w:ascii="Times New Roman" w:hAnsi="Times New Roman"/>
                <w:sz w:val="28"/>
                <w:szCs w:val="28"/>
              </w:rPr>
              <w:br/>
              <w:t xml:space="preserve"> </w:t>
            </w:r>
          </w:p>
        </w:tc>
      </w:tr>
      <w:tr w:rsidR="00584974" w:rsidRPr="00D42448" w14:paraId="5B8516FF"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99A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Участники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729A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r w:rsidRPr="00D42448">
              <w:rPr>
                <w:rFonts w:ascii="Times New Roman" w:hAnsi="Times New Roman"/>
                <w:sz w:val="28"/>
                <w:szCs w:val="28"/>
              </w:rPr>
              <w:br/>
              <w:t xml:space="preserve"> </w:t>
            </w:r>
          </w:p>
        </w:tc>
      </w:tr>
      <w:tr w:rsidR="00584974" w:rsidRPr="00D42448" w14:paraId="02F7FEE6"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2B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Среднесрочная цель социально-экономического развития Томского района, на реализацию которой направлена </w:t>
            </w:r>
            <w:r w:rsidRPr="00D42448">
              <w:rPr>
                <w:rFonts w:ascii="Times New Roman" w:hAnsi="Times New Roman"/>
                <w:sz w:val="28"/>
                <w:szCs w:val="28"/>
              </w:rPr>
              <w:lastRenderedPageBreak/>
              <w:t>муниципальная программа</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3E98"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D42448">
              <w:rPr>
                <w:rFonts w:ascii="Times New Roman" w:hAnsi="Times New Roman"/>
                <w:sz w:val="28"/>
                <w:szCs w:val="28"/>
              </w:rPr>
              <w:br/>
              <w:t xml:space="preserve"> </w:t>
            </w:r>
          </w:p>
        </w:tc>
      </w:tr>
      <w:tr w:rsidR="00584974" w:rsidRPr="00D42448" w14:paraId="411EE137" w14:textId="77777777" w:rsidTr="00CA2E6D">
        <w:trPr>
          <w:trHeight w:val="52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A817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Цель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954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СОЗДАНИЕ БЛАГОПРИЯТНЫХ УСЛОВИЙ ДЛЯ РАЗВИТИЯ СЕЛЬСКОХОЗЯЙСТВЕННОГО ПРОИЗВОДСТВА В ТОМСКОМ РАЙОНЕ</w:t>
            </w:r>
            <w:r w:rsidRPr="00D42448">
              <w:rPr>
                <w:rFonts w:ascii="Times New Roman" w:hAnsi="Times New Roman"/>
                <w:sz w:val="28"/>
                <w:szCs w:val="28"/>
              </w:rPr>
              <w:br/>
              <w:t xml:space="preserve"> </w:t>
            </w:r>
          </w:p>
        </w:tc>
      </w:tr>
      <w:tr w:rsidR="00584974" w:rsidRPr="00D42448" w14:paraId="3BC4FDB8" w14:textId="77777777" w:rsidTr="00CA2E6D">
        <w:trPr>
          <w:trHeight w:val="466"/>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C58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цели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E8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E4E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8A5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EC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3E28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51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AA4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AD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BFE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7BE19894" w14:textId="77777777" w:rsidTr="00CA2E6D">
        <w:trPr>
          <w:trHeight w:val="60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63EF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F36F"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Объем произведенной сельскохозяйственной продукции (в действующих ценах), Миллион рублей</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9B1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18 667.3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7B29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19 014.2</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C2C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19 830.9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9B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20 804.4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330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22 179.2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AF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23 559.7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58A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24 917.7</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29C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26 431.2</w:t>
            </w:r>
          </w:p>
        </w:tc>
      </w:tr>
      <w:tr w:rsidR="00584974" w:rsidRPr="00D42448" w14:paraId="361BE9EF" w14:textId="77777777" w:rsidTr="00CA2E6D">
        <w:trPr>
          <w:trHeight w:val="54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50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Задачи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F24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1. РАЗВИТИЕ МОЛОЧНОГО СКОТОВОДСТВА В ХОЗЯЙСТВАХ ВСЕХ КАТЕГОРИЙ ТОМСКОГО РАЙОНА</w:t>
            </w:r>
          </w:p>
        </w:tc>
      </w:tr>
      <w:tr w:rsidR="00584974" w:rsidRPr="00D42448" w14:paraId="1365D67F" w14:textId="77777777" w:rsidTr="00CA2E6D">
        <w:trPr>
          <w:trHeight w:val="544"/>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7EA42A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задач муниципальной 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AD4E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7A2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D16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5C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313A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54F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A3B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1D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2FF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7FB5F7E3" w14:textId="77777777" w:rsidTr="00CA2E6D">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28FB7" w14:textId="77777777" w:rsidR="00584974" w:rsidRPr="00D42448" w:rsidRDefault="00584974" w:rsidP="00CA2E6D">
            <w:pPr>
              <w:rPr>
                <w:rFonts w:ascii="Times New Roman" w:hAnsi="Times New Roman"/>
                <w:sz w:val="28"/>
                <w:szCs w:val="28"/>
              </w:rPr>
            </w:pP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0478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Развитие молочного скотоводства в хозяйствах всех категорий Томского района</w:t>
            </w:r>
          </w:p>
        </w:tc>
      </w:tr>
      <w:tr w:rsidR="00584974" w:rsidRPr="00D42448" w14:paraId="5F682ED3" w14:textId="77777777" w:rsidTr="00CA2E6D">
        <w:trPr>
          <w:trHeight w:val="28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3AF7D"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FF0C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Производство молока во всех категориях хозяйств Томского района, Тысяча тонн</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5D0A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33.9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67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AA7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5A6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DDF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8348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ABC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34.9</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1EC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35.1</w:t>
            </w:r>
          </w:p>
        </w:tc>
      </w:tr>
      <w:tr w:rsidR="00584974" w:rsidRPr="00D42448" w14:paraId="0B006782" w14:textId="77777777" w:rsidTr="00CA2E6D">
        <w:trPr>
          <w:trHeight w:val="537"/>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AD947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Подпрограммы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BE8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1. СОЗДАНИЕ КОНКУРЕНТОСПОСОБНОГО, ИНВЕСТИЦИОННО ПРИВЛЕКАТЕЛЬНОГО СЕЛЬСКОХОЗЯЙСТВЕННОГО ПРОИЗВОДСТВА В ТОМСКОМ РАЙОНЕ</w:t>
            </w:r>
          </w:p>
        </w:tc>
      </w:tr>
      <w:tr w:rsidR="00584974" w:rsidRPr="00D42448" w14:paraId="52D34C97"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97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Ведомственные целевые программы, входящие в состав муниципальной программы (далее – ВЦП)</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441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нет</w:t>
            </w:r>
          </w:p>
        </w:tc>
      </w:tr>
      <w:tr w:rsidR="00584974" w:rsidRPr="00D42448" w14:paraId="3423568C"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25D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Сроки реализации муниципальной программы</w:t>
            </w:r>
          </w:p>
        </w:tc>
        <w:tc>
          <w:tcPr>
            <w:tcW w:w="1253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E223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2021 – 2025 годы и прогнозные 2026 и 2027 года</w:t>
            </w:r>
          </w:p>
        </w:tc>
      </w:tr>
      <w:tr w:rsidR="00584974" w:rsidRPr="00D42448" w14:paraId="6C5E24F5" w14:textId="77777777" w:rsidTr="00CA2E6D">
        <w:trPr>
          <w:trHeight w:val="537"/>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BC061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Объем и источники </w:t>
            </w:r>
            <w:proofErr w:type="gramStart"/>
            <w:r w:rsidRPr="00D42448">
              <w:rPr>
                <w:rFonts w:ascii="Times New Roman" w:hAnsi="Times New Roman"/>
                <w:b/>
                <w:bCs/>
                <w:sz w:val="28"/>
                <w:szCs w:val="28"/>
                <w:shd w:val="clear" w:color="auto" w:fill="F5F5F5"/>
              </w:rPr>
              <w:t>финансирования  МП</w:t>
            </w:r>
            <w:proofErr w:type="gramEnd"/>
            <w:r w:rsidRPr="00D42448">
              <w:rPr>
                <w:rFonts w:ascii="Times New Roman" w:hAnsi="Times New Roman"/>
                <w:b/>
                <w:bCs/>
                <w:sz w:val="28"/>
                <w:szCs w:val="28"/>
                <w:shd w:val="clear" w:color="auto" w:fill="F5F5F5"/>
              </w:rPr>
              <w:t xml:space="preserve">  (с детализацией по </w:t>
            </w:r>
            <w:r w:rsidRPr="00D42448">
              <w:rPr>
                <w:rFonts w:ascii="Times New Roman" w:hAnsi="Times New Roman"/>
                <w:b/>
                <w:bCs/>
                <w:sz w:val="28"/>
                <w:szCs w:val="28"/>
                <w:shd w:val="clear" w:color="auto" w:fill="F5F5F5"/>
              </w:rPr>
              <w:lastRenderedPageBreak/>
              <w:t>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43446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lastRenderedPageBreak/>
              <w:t>Источники</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A4E4C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DE9CF0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DB841D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C2D07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C331E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5F37C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EA94B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2026</w:t>
            </w:r>
            <w:r w:rsidRPr="00D42448">
              <w:rPr>
                <w:rFonts w:ascii="Times New Roman" w:hAnsi="Times New Roman"/>
                <w:b/>
                <w:bCs/>
                <w:sz w:val="28"/>
                <w:szCs w:val="28"/>
                <w:shd w:val="clear" w:color="auto" w:fill="F5F5F5"/>
              </w:rPr>
              <w:br/>
              <w:t>(прогноз)</w:t>
            </w:r>
          </w:p>
        </w:tc>
        <w:tc>
          <w:tcPr>
            <w:tcW w:w="256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592E9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2027</w:t>
            </w:r>
            <w:r w:rsidRPr="00D42448">
              <w:rPr>
                <w:rFonts w:ascii="Times New Roman" w:hAnsi="Times New Roman"/>
                <w:b/>
                <w:bCs/>
                <w:sz w:val="28"/>
                <w:szCs w:val="28"/>
                <w:shd w:val="clear" w:color="auto" w:fill="F5F5F5"/>
              </w:rPr>
              <w:br/>
              <w:t>(прогноз)</w:t>
            </w:r>
          </w:p>
        </w:tc>
      </w:tr>
      <w:tr w:rsidR="00584974" w:rsidRPr="00D42448" w14:paraId="464A3B07" w14:textId="77777777" w:rsidTr="00CA2E6D">
        <w:trPr>
          <w:trHeight w:val="74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C8BB"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DA65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Федеральный бюджет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353E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109 953.6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6F89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9 971.7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CF1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10 372.9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4602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17 040.7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A686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166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13A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0F9C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r>
      <w:tr w:rsidR="00584974" w:rsidRPr="00D42448" w14:paraId="334E355A" w14:textId="77777777" w:rsidTr="00CA2E6D">
        <w:trPr>
          <w:trHeight w:val="83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7542F"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5645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Областной бюджет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7529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486 801.2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73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E12C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72 764.9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428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69 681.8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F8C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69 733.5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CCBE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68 646.5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8109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0AA3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r>
      <w:tr w:rsidR="00584974" w:rsidRPr="00D42448" w14:paraId="01BC763A" w14:textId="77777777" w:rsidTr="00CA2E6D">
        <w:trPr>
          <w:trHeight w:val="71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19AD4"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DAEC0" w14:textId="77777777" w:rsidR="00584974" w:rsidRPr="00D42448" w:rsidRDefault="00584974" w:rsidP="00CA2E6D">
            <w:pPr>
              <w:jc w:val="center"/>
              <w:rPr>
                <w:rFonts w:ascii="Times New Roman" w:hAnsi="Times New Roman"/>
                <w:sz w:val="28"/>
                <w:szCs w:val="28"/>
              </w:rPr>
            </w:pPr>
            <w:proofErr w:type="gramStart"/>
            <w:r w:rsidRPr="00D42448">
              <w:rPr>
                <w:rFonts w:ascii="Times New Roman" w:hAnsi="Times New Roman"/>
                <w:b/>
                <w:bCs/>
                <w:sz w:val="28"/>
                <w:szCs w:val="28"/>
              </w:rPr>
              <w:t>бюджет  Томского</w:t>
            </w:r>
            <w:proofErr w:type="gramEnd"/>
            <w:r w:rsidRPr="00D42448">
              <w:rPr>
                <w:rFonts w:ascii="Times New Roman" w:hAnsi="Times New Roman"/>
                <w:b/>
                <w:bCs/>
                <w:sz w:val="28"/>
                <w:szCs w:val="28"/>
              </w:rPr>
              <w:t xml:space="preserve"> района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5DF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17 556.5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102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108A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2 856.5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5C49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2 700.0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47B9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72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6B9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D8FA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r>
      <w:tr w:rsidR="00584974" w:rsidRPr="00D42448" w14:paraId="687FC712" w14:textId="77777777" w:rsidTr="00CA2E6D">
        <w:trPr>
          <w:trHeight w:val="986"/>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034E9"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A9E1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бюджеты сельских поселений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F7B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15BB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8D6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FDE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F21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C232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CEB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F3E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424D2DEA" w14:textId="77777777" w:rsidTr="00CA2E6D">
        <w:trPr>
          <w:trHeight w:val="83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4FBC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C770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Внебюджетные источники (по согласованию)</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4BE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7B0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095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95A1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17F9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7B06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700E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25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ACBE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25D11B0E" w14:textId="77777777" w:rsidTr="00CA2E6D">
        <w:trPr>
          <w:trHeight w:val="65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7517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62DD5F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 по источникам</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7764F5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614 358.1</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CF1BB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84 121.9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4681F0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85 994.3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7AB1D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89 422.6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06948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89 520.0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E7DA54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3AC70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256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F2F5E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r>
    </w:tbl>
    <w:p w14:paraId="6207A407" w14:textId="77777777" w:rsidR="00584974" w:rsidRPr="00D42448" w:rsidRDefault="00584974" w:rsidP="00584974">
      <w:pPr>
        <w:rPr>
          <w:rFonts w:ascii="Times New Roman" w:hAnsi="Times New Roman"/>
          <w:sz w:val="28"/>
          <w:szCs w:val="28"/>
        </w:rPr>
      </w:pPr>
    </w:p>
    <w:p w14:paraId="5A2C865F"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t>1. ХАРАКТЕРИСТИКА ТЕКУЩЕГО СОСТОЯНИЯ</w:t>
      </w:r>
    </w:p>
    <w:p w14:paraId="792BBE94" w14:textId="77777777" w:rsidR="00584974" w:rsidRPr="00D42448" w:rsidRDefault="00584974" w:rsidP="00584974">
      <w:pPr>
        <w:widowControl w:val="0"/>
        <w:autoSpaceDE w:val="0"/>
        <w:autoSpaceDN w:val="0"/>
        <w:jc w:val="center"/>
        <w:rPr>
          <w:rFonts w:ascii="Times New Roman" w:hAnsi="Times New Roman"/>
          <w:b/>
          <w:sz w:val="28"/>
          <w:szCs w:val="28"/>
        </w:rPr>
      </w:pPr>
      <w:r w:rsidRPr="00D42448">
        <w:rPr>
          <w:rFonts w:ascii="Times New Roman" w:hAnsi="Times New Roman"/>
          <w:b/>
          <w:sz w:val="28"/>
          <w:szCs w:val="28"/>
        </w:rPr>
        <w:t>СФЕРЫ РЕАЛИЗАЦИИ МУНИЦИПАЛЬНОЙ ПРОГРАММЫ</w:t>
      </w:r>
    </w:p>
    <w:p w14:paraId="1E3B2C54" w14:textId="77777777" w:rsidR="00584974" w:rsidRPr="00D42448" w:rsidRDefault="00584974" w:rsidP="00584974">
      <w:pPr>
        <w:widowControl w:val="0"/>
        <w:autoSpaceDE w:val="0"/>
        <w:autoSpaceDN w:val="0"/>
        <w:jc w:val="both"/>
        <w:rPr>
          <w:rFonts w:ascii="Times New Roman" w:hAnsi="Times New Roman"/>
          <w:sz w:val="28"/>
          <w:szCs w:val="28"/>
        </w:rPr>
      </w:pPr>
    </w:p>
    <w:p w14:paraId="5F205008"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Муниципальная программа "Развитие сельскохозяйственного производства Томского района" (далее - Программа) разработана для реализации Стратегии социально-экономического развития МО "Томский район" до 2025 года в части достижения среднесрочной цели социально-экономического развития МО "Томский район" "Обеспечение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p>
    <w:p w14:paraId="75AB219D" w14:textId="77777777" w:rsidR="00584974" w:rsidRPr="00D42448" w:rsidRDefault="00584974" w:rsidP="00584974">
      <w:pPr>
        <w:widowControl w:val="0"/>
        <w:autoSpaceDE w:val="0"/>
        <w:autoSpaceDN w:val="0"/>
        <w:ind w:firstLine="540"/>
        <w:rPr>
          <w:rFonts w:ascii="Times New Roman" w:hAnsi="Times New Roman"/>
          <w:sz w:val="28"/>
          <w:szCs w:val="28"/>
        </w:rPr>
      </w:pPr>
      <w:r w:rsidRPr="00D42448">
        <w:rPr>
          <w:rFonts w:ascii="Times New Roman" w:hAnsi="Times New Roman"/>
          <w:sz w:val="28"/>
          <w:szCs w:val="28"/>
        </w:rPr>
        <w:t>Молочное животноводство - доминирующая отрасль животноводства, специализирующаяся на разведении крупного рогатого скота для получения молока, говядины и играет ведущую роль в сельской экономике. Одним из преимуществ молочного животноводства перед остальными направлениями сельскохозяйственной деятельности является ежедневное получение дохода от реализованной продукции, создание большого количества рабочих мест. Кроме того, молочное скотоводство является стимулом развития растениеводства, в частности производства кормовых, зерновых и зернобобовых культур.</w:t>
      </w:r>
    </w:p>
    <w:p w14:paraId="413574A7"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2019 году в хозяйствах всех категорий Томского района надоено 33,9 тыс. тонн молока, что составляет 107 % к уровню 2015 года (надоено 31,7 тыс. тонн молока). Удельный вес производства молока в сельскохозяйственных предприятиях составляет 83 % от общего объема производства. Рост производства молока происходит, в том числе и благодаря мероприятиям действующей муниципальной программы по развитию сельскохозяйственного производства Томского района.</w:t>
      </w:r>
    </w:p>
    <w:p w14:paraId="3AC904C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Личные подсобные хозяйства и крестьянские (фермерские) хозяйства - значительная составная часть аграрного хозяйства Томского района, в котором выращивается 42% от всего поголовья крупного рогатого скота всех категорий хозяйств.</w:t>
      </w:r>
    </w:p>
    <w:p w14:paraId="4CCA4061"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связи с неизбежным технологическим переоснащением крупного сельскохозяйственного производства, направленным на снижение себестоимости и повышения качества продукции, возникает социальная проблема, связанная с высвобождением в данном процессе трудоспособного населения.</w:t>
      </w:r>
    </w:p>
    <w:p w14:paraId="0614B88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lastRenderedPageBreak/>
        <w:t>Кроме того, в связи с тем, что удельный вес заработной платы, получаемой работниками во многих экономически слабых сельскохозяйственных предприятиях, в структуре доходов их семьи постепенно снижается, а доходы от ведения домашнего хозяйства, наоборот, растут, то экономическая роль и значение домашнего хозяйства для семей, проживающих в пределах территорий данных предприятий, возрастают. Повышение роли домашнего хозяйства в получении дохода, с одной стороны, отражает снижение уровня жизни сельского населения и является важным фактором (и вынужденной мерой) экономической защиты сельских жителей, так как сфера приложения их труда по другим направлениям существенно ограничена, но, с другой стороны, содействует самоорганизации в самозанятости населения.</w:t>
      </w:r>
    </w:p>
    <w:p w14:paraId="63F722F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Немаловажное значение имеет тот факт, что эффективность производства во многих домашних хозяйствах возрастает. Это обстоятельство говорит о том, что домашнее хозяйство является хорошей базой для дальнейшего развития фермерства. Сохранению и развитию личных подсобных хозяйств в немалой степени способствует чрезвычайно благоприятный налоговый климат: владельцу личного подсобного хозяйства необходимо платить только налог на землю, так как на основании п. 13 ст. 217 Налогового кодекса РФ доходы налогоплательщиков, получаемые от продажи выращенных в личных подсобных хозяйствах, находящихся на территории Российской Федерации,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 освобождаются от оплаты налога на доходы физических лиц.</w:t>
      </w:r>
    </w:p>
    <w:p w14:paraId="1B04A84F" w14:textId="77777777" w:rsidR="00584974" w:rsidRPr="00D42448" w:rsidRDefault="00584974" w:rsidP="00584974">
      <w:pPr>
        <w:widowControl w:val="0"/>
        <w:autoSpaceDE w:val="0"/>
        <w:autoSpaceDN w:val="0"/>
        <w:ind w:firstLine="540"/>
        <w:jc w:val="both"/>
        <w:rPr>
          <w:rFonts w:ascii="Times New Roman" w:hAnsi="Times New Roman"/>
          <w:sz w:val="28"/>
          <w:szCs w:val="28"/>
        </w:rPr>
      </w:pPr>
    </w:p>
    <w:p w14:paraId="1CB9A4FC" w14:textId="77777777" w:rsidR="00584974" w:rsidRPr="00D42448" w:rsidRDefault="00584974" w:rsidP="00584974">
      <w:pPr>
        <w:widowControl w:val="0"/>
        <w:autoSpaceDE w:val="0"/>
        <w:autoSpaceDN w:val="0"/>
        <w:jc w:val="center"/>
        <w:outlineLvl w:val="2"/>
        <w:rPr>
          <w:rFonts w:ascii="Times New Roman" w:hAnsi="Times New Roman"/>
          <w:b/>
          <w:sz w:val="28"/>
          <w:szCs w:val="28"/>
        </w:rPr>
      </w:pPr>
      <w:r w:rsidRPr="00D42448">
        <w:rPr>
          <w:rFonts w:ascii="Times New Roman" w:hAnsi="Times New Roman"/>
          <w:b/>
          <w:sz w:val="28"/>
          <w:szCs w:val="28"/>
        </w:rPr>
        <w:t>Показатели содержания крупного рогатого скота в ЛПХ граждан</w:t>
      </w:r>
    </w:p>
    <w:p w14:paraId="18FB1990" w14:textId="77777777" w:rsidR="00584974" w:rsidRPr="00D42448" w:rsidRDefault="00584974" w:rsidP="00584974">
      <w:pPr>
        <w:widowControl w:val="0"/>
        <w:autoSpaceDE w:val="0"/>
        <w:autoSpaceDN w:val="0"/>
        <w:jc w:val="center"/>
        <w:rPr>
          <w:rFonts w:ascii="Times New Roman" w:hAnsi="Times New Roman"/>
          <w:b/>
          <w:sz w:val="28"/>
          <w:szCs w:val="28"/>
        </w:rPr>
      </w:pPr>
      <w:r w:rsidRPr="00D42448">
        <w:rPr>
          <w:rFonts w:ascii="Times New Roman" w:hAnsi="Times New Roman"/>
          <w:b/>
          <w:sz w:val="28"/>
          <w:szCs w:val="28"/>
        </w:rPr>
        <w:t>Томского района в 2016 - 2020 годах (голов)</w:t>
      </w:r>
    </w:p>
    <w:p w14:paraId="74105DC2" w14:textId="77777777" w:rsidR="00584974" w:rsidRPr="00D42448" w:rsidRDefault="00584974" w:rsidP="00584974">
      <w:pPr>
        <w:widowControl w:val="0"/>
        <w:autoSpaceDE w:val="0"/>
        <w:autoSpaceDN w:val="0"/>
        <w:jc w:val="both"/>
        <w:rPr>
          <w:rFonts w:ascii="Times New Roman" w:hAnsi="Times New Roman"/>
          <w:sz w:val="28"/>
          <w:szCs w:val="28"/>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560"/>
        <w:gridCol w:w="1417"/>
      </w:tblGrid>
      <w:tr w:rsidR="00584974" w:rsidRPr="00D42448" w14:paraId="005DCE0E" w14:textId="77777777" w:rsidTr="00CA2E6D">
        <w:tc>
          <w:tcPr>
            <w:tcW w:w="2897" w:type="dxa"/>
            <w:vAlign w:val="center"/>
          </w:tcPr>
          <w:p w14:paraId="32E9E16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Период</w:t>
            </w:r>
          </w:p>
        </w:tc>
        <w:tc>
          <w:tcPr>
            <w:tcW w:w="2977" w:type="dxa"/>
            <w:gridSpan w:val="2"/>
            <w:vAlign w:val="center"/>
          </w:tcPr>
          <w:p w14:paraId="5177EA21"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На 1 января</w:t>
            </w:r>
          </w:p>
        </w:tc>
      </w:tr>
      <w:tr w:rsidR="00584974" w:rsidRPr="00D42448" w14:paraId="4544120D" w14:textId="77777777" w:rsidTr="00CA2E6D">
        <w:tc>
          <w:tcPr>
            <w:tcW w:w="2897" w:type="dxa"/>
            <w:vAlign w:val="center"/>
          </w:tcPr>
          <w:p w14:paraId="29B6AF4D" w14:textId="77777777" w:rsidR="00584974" w:rsidRPr="00D42448" w:rsidRDefault="00584974" w:rsidP="00CA2E6D">
            <w:pPr>
              <w:widowControl w:val="0"/>
              <w:autoSpaceDE w:val="0"/>
              <w:autoSpaceDN w:val="0"/>
              <w:rPr>
                <w:rFonts w:ascii="Times New Roman" w:hAnsi="Times New Roman"/>
                <w:sz w:val="28"/>
                <w:szCs w:val="28"/>
              </w:rPr>
            </w:pPr>
          </w:p>
        </w:tc>
        <w:tc>
          <w:tcPr>
            <w:tcW w:w="1560" w:type="dxa"/>
            <w:vAlign w:val="center"/>
          </w:tcPr>
          <w:p w14:paraId="606FEA0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Всего КРС</w:t>
            </w:r>
          </w:p>
        </w:tc>
        <w:tc>
          <w:tcPr>
            <w:tcW w:w="1417" w:type="dxa"/>
            <w:vAlign w:val="center"/>
          </w:tcPr>
          <w:p w14:paraId="4070DFB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В т.ч. коров</w:t>
            </w:r>
          </w:p>
        </w:tc>
      </w:tr>
      <w:tr w:rsidR="00584974" w:rsidRPr="00D42448" w14:paraId="1F30F62F" w14:textId="77777777" w:rsidTr="00CA2E6D">
        <w:tc>
          <w:tcPr>
            <w:tcW w:w="2897" w:type="dxa"/>
            <w:vAlign w:val="center"/>
          </w:tcPr>
          <w:p w14:paraId="5F7565FF"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lastRenderedPageBreak/>
              <w:t>2016 год</w:t>
            </w:r>
          </w:p>
        </w:tc>
        <w:tc>
          <w:tcPr>
            <w:tcW w:w="1560" w:type="dxa"/>
            <w:vAlign w:val="center"/>
          </w:tcPr>
          <w:p w14:paraId="35D6C958"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5212</w:t>
            </w:r>
          </w:p>
        </w:tc>
        <w:tc>
          <w:tcPr>
            <w:tcW w:w="1417" w:type="dxa"/>
            <w:vAlign w:val="center"/>
          </w:tcPr>
          <w:p w14:paraId="0BF7096B"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2259</w:t>
            </w:r>
          </w:p>
        </w:tc>
      </w:tr>
      <w:tr w:rsidR="00584974" w:rsidRPr="00D42448" w14:paraId="22E3DD61" w14:textId="77777777" w:rsidTr="00CA2E6D">
        <w:tc>
          <w:tcPr>
            <w:tcW w:w="2897" w:type="dxa"/>
            <w:vAlign w:val="center"/>
          </w:tcPr>
          <w:p w14:paraId="3461384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2017 год</w:t>
            </w:r>
          </w:p>
        </w:tc>
        <w:tc>
          <w:tcPr>
            <w:tcW w:w="1560" w:type="dxa"/>
            <w:vAlign w:val="center"/>
          </w:tcPr>
          <w:p w14:paraId="10B8AF0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5226</w:t>
            </w:r>
          </w:p>
        </w:tc>
        <w:tc>
          <w:tcPr>
            <w:tcW w:w="1417" w:type="dxa"/>
            <w:vAlign w:val="center"/>
          </w:tcPr>
          <w:p w14:paraId="18201C21"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2266</w:t>
            </w:r>
          </w:p>
        </w:tc>
      </w:tr>
      <w:tr w:rsidR="00584974" w:rsidRPr="00D42448" w14:paraId="75DEF584" w14:textId="77777777" w:rsidTr="00CA2E6D">
        <w:tc>
          <w:tcPr>
            <w:tcW w:w="2897" w:type="dxa"/>
            <w:vAlign w:val="center"/>
          </w:tcPr>
          <w:p w14:paraId="1AB09F58"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2018 год</w:t>
            </w:r>
          </w:p>
        </w:tc>
        <w:tc>
          <w:tcPr>
            <w:tcW w:w="1560" w:type="dxa"/>
            <w:vAlign w:val="center"/>
          </w:tcPr>
          <w:p w14:paraId="04DDA2E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4787</w:t>
            </w:r>
          </w:p>
        </w:tc>
        <w:tc>
          <w:tcPr>
            <w:tcW w:w="1417" w:type="dxa"/>
            <w:vAlign w:val="center"/>
          </w:tcPr>
          <w:p w14:paraId="45C01B2A"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1984</w:t>
            </w:r>
          </w:p>
        </w:tc>
      </w:tr>
      <w:tr w:rsidR="00584974" w:rsidRPr="00D42448" w14:paraId="63660C02" w14:textId="77777777" w:rsidTr="00CA2E6D">
        <w:tc>
          <w:tcPr>
            <w:tcW w:w="2897" w:type="dxa"/>
            <w:vAlign w:val="center"/>
          </w:tcPr>
          <w:p w14:paraId="057DD24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2019 год</w:t>
            </w:r>
          </w:p>
        </w:tc>
        <w:tc>
          <w:tcPr>
            <w:tcW w:w="1560" w:type="dxa"/>
            <w:vAlign w:val="center"/>
          </w:tcPr>
          <w:p w14:paraId="46F9858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4078</w:t>
            </w:r>
          </w:p>
        </w:tc>
        <w:tc>
          <w:tcPr>
            <w:tcW w:w="1417" w:type="dxa"/>
            <w:vAlign w:val="center"/>
          </w:tcPr>
          <w:p w14:paraId="6D835BCF"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1786</w:t>
            </w:r>
          </w:p>
        </w:tc>
      </w:tr>
      <w:tr w:rsidR="00584974" w:rsidRPr="00D42448" w14:paraId="5E2E7EA9" w14:textId="77777777" w:rsidTr="00CA2E6D">
        <w:tc>
          <w:tcPr>
            <w:tcW w:w="2897" w:type="dxa"/>
            <w:vAlign w:val="center"/>
          </w:tcPr>
          <w:p w14:paraId="5CE793A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2020 год</w:t>
            </w:r>
          </w:p>
        </w:tc>
        <w:tc>
          <w:tcPr>
            <w:tcW w:w="1560" w:type="dxa"/>
            <w:vAlign w:val="center"/>
          </w:tcPr>
          <w:p w14:paraId="3B1828D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4012</w:t>
            </w:r>
          </w:p>
        </w:tc>
        <w:tc>
          <w:tcPr>
            <w:tcW w:w="1417" w:type="dxa"/>
            <w:vAlign w:val="center"/>
          </w:tcPr>
          <w:p w14:paraId="28E46CCB"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1707</w:t>
            </w:r>
          </w:p>
        </w:tc>
      </w:tr>
      <w:tr w:rsidR="00584974" w:rsidRPr="00D42448" w14:paraId="45AEA4D8" w14:textId="77777777" w:rsidTr="00CA2E6D">
        <w:tc>
          <w:tcPr>
            <w:tcW w:w="2897" w:type="dxa"/>
            <w:vAlign w:val="center"/>
          </w:tcPr>
          <w:p w14:paraId="38BE0E35"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Уровень 2020 к 2016 в %</w:t>
            </w:r>
          </w:p>
        </w:tc>
        <w:tc>
          <w:tcPr>
            <w:tcW w:w="1560" w:type="dxa"/>
            <w:vAlign w:val="center"/>
          </w:tcPr>
          <w:p w14:paraId="6E33E7E9"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77,0</w:t>
            </w:r>
          </w:p>
        </w:tc>
        <w:tc>
          <w:tcPr>
            <w:tcW w:w="1417" w:type="dxa"/>
            <w:vAlign w:val="center"/>
          </w:tcPr>
          <w:p w14:paraId="5854BB9F"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75,6</w:t>
            </w:r>
          </w:p>
        </w:tc>
      </w:tr>
    </w:tbl>
    <w:p w14:paraId="57F6C364" w14:textId="77777777" w:rsidR="00584974" w:rsidRPr="00D42448" w:rsidRDefault="00584974" w:rsidP="00584974">
      <w:pPr>
        <w:widowControl w:val="0"/>
        <w:autoSpaceDE w:val="0"/>
        <w:autoSpaceDN w:val="0"/>
        <w:jc w:val="both"/>
        <w:rPr>
          <w:rFonts w:ascii="Times New Roman" w:hAnsi="Times New Roman"/>
          <w:sz w:val="28"/>
          <w:szCs w:val="28"/>
        </w:rPr>
      </w:pPr>
    </w:p>
    <w:p w14:paraId="30B2B3C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Из таблицы видны ежегодные тенденции снижения поголовья КРС и коров в личных подсобных хозяйствах граждан.</w:t>
      </w:r>
    </w:p>
    <w:p w14:paraId="52A710E9"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Снижение поголовья в малых формах хозяйствования происходит в основном из-за нежелания более молодого поколения содержать скот. Анализ структуры производства сельскохозяйственной продукции показывает, что на долю личных подсобных хозяйств в общем объеме производства сельхозпродукции района приходится: мяса - 3,8%, молока – 17%, картофеля – 42,3%, овощей – 35%. Средний надой от 1 коровы в 2019 году в личных подсобных хозяйствах граждан составил 3 600 кг.</w:t>
      </w:r>
    </w:p>
    <w:p w14:paraId="6E40A90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По разным подсчетам, примерно 20 - 30 процентов произведенной в личных подсобных хозяйствах продукции в стоимостном выражении направляется на реализацию.</w:t>
      </w:r>
    </w:p>
    <w:p w14:paraId="41A0C749"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Все больше становится товарных личных подсобных хозяйств, которые специализируются на производстве и реализации молочной продукции и содержат в хозяйстве по 3 и более коров.</w:t>
      </w:r>
    </w:p>
    <w:p w14:paraId="500A0446"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Однако в настоящее время личные подсобные и крестьянские (фермерские) хозяйства района, особенно занимающиеся животноводством, сталкиваются с целым рядом проблем, сдерживающих их развитие, в частности:</w:t>
      </w:r>
    </w:p>
    <w:p w14:paraId="2B52D995"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lastRenderedPageBreak/>
        <w:t>1) постоянно повышающиеся затраты на производство продукции, которые опережают темпы роста цен на саму продукцию хозяйств;</w:t>
      </w:r>
    </w:p>
    <w:p w14:paraId="2471EF0A"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2) высокие цены на энергоносители, ГСМ, воду, сельскохозяйственную технику, средства малой механизации, минеральные удобрения, комбикорма и т.д.;</w:t>
      </w:r>
    </w:p>
    <w:p w14:paraId="41EC182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3) низкая экономическая эффективность производства животноводческой продукции в хозяйствах в связи с низкой племенной ценностью всех видов скота;</w:t>
      </w:r>
    </w:p>
    <w:p w14:paraId="1967F2AE"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4) отсутствие квалифицированной консультации специалистов в области сельского хозяйства и в вопросах экономики;</w:t>
      </w:r>
    </w:p>
    <w:p w14:paraId="43D5B482"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5) неорганизованность, бессистемность в вопросах продажи населению молодняка скота и птицы, семян, сельскохозяйственной техники и инвентаря, ветеринарных препаратов, минеральных удобрений;</w:t>
      </w:r>
    </w:p>
    <w:p w14:paraId="787ABB0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6) недостаточная государственная поддержка по закреплению молодежи на селе и старение сельского населения, традиционно занимающегося сельскохозяйственным производством.</w:t>
      </w:r>
    </w:p>
    <w:p w14:paraId="17654F7D"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Настоящая Программа разработана для решения вышеназванных проблемных вопросов, при подготовке которой учитывались следующие базовые положения:</w:t>
      </w:r>
    </w:p>
    <w:p w14:paraId="24A72961"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приоритетность государственной и муниципальной поддержки развития молочного скотоводства и малых форм хозяйствования;</w:t>
      </w:r>
    </w:p>
    <w:p w14:paraId="3BEB4634"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поддержка низкорентабельного производства сельскохозяйственной деятельности - молочного скотоводства;</w:t>
      </w:r>
    </w:p>
    <w:p w14:paraId="4BF11C2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мелкотоварное сельское хозяйство является полноправным и неотъемлемым элементом агропромышленного комплекса и экономики сельского хозяйства района;</w:t>
      </w:r>
    </w:p>
    <w:p w14:paraId="7BD2914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развитие малых форм хозяйствования является основой формирования среднего класса - гаранта политической стабильности и социально ориентированной рыночной экономики района;</w:t>
      </w:r>
    </w:p>
    <w:p w14:paraId="581D6EE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потенциал мелкотоварного сельского хозяйства может быть реализован в полной мере при условии постоянного внимания со стороны Администрации Томского района и субъекта Томской области, а также финансовой поддержки со стороны государства.</w:t>
      </w:r>
    </w:p>
    <w:p w14:paraId="7C352AD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lastRenderedPageBreak/>
        <w:t xml:space="preserve">Программа разработана в соответствии с Федеральным законом от 29 декабря 2006 г. </w:t>
      </w:r>
      <w:r w:rsidR="008B7577" w:rsidRPr="00D42448">
        <w:rPr>
          <w:rFonts w:ascii="Times New Roman" w:hAnsi="Times New Roman"/>
          <w:sz w:val="28"/>
          <w:szCs w:val="28"/>
        </w:rPr>
        <w:t>№</w:t>
      </w:r>
      <w:r w:rsidRPr="00D42448">
        <w:rPr>
          <w:rFonts w:ascii="Times New Roman" w:hAnsi="Times New Roman"/>
          <w:sz w:val="28"/>
          <w:szCs w:val="28"/>
        </w:rPr>
        <w:t xml:space="preserve"> 264-ФЗ "О развитии сельского хозяйства", одним из пунктов которого в части мер по реализации государственной аграрной политики является предоставление бюджетных средств сельскохозяйственным товаропроизводителям в соответствии с законодательством Российской Федерации, Федеральным законом от 7 июля 2003 г. </w:t>
      </w:r>
      <w:r w:rsidR="008B7577" w:rsidRPr="00D42448">
        <w:rPr>
          <w:rFonts w:ascii="Times New Roman" w:hAnsi="Times New Roman"/>
          <w:sz w:val="28"/>
          <w:szCs w:val="28"/>
        </w:rPr>
        <w:t>№</w:t>
      </w:r>
      <w:r w:rsidRPr="00D42448">
        <w:rPr>
          <w:rFonts w:ascii="Times New Roman" w:hAnsi="Times New Roman"/>
          <w:sz w:val="28"/>
          <w:szCs w:val="28"/>
        </w:rPr>
        <w:t xml:space="preserve"> 112-ФЗ "О личном подсобном хозяйстве", Федеральным законом от 11 июня 2003 г. </w:t>
      </w:r>
      <w:r w:rsidR="008B7577" w:rsidRPr="00D42448">
        <w:rPr>
          <w:rFonts w:ascii="Times New Roman" w:hAnsi="Times New Roman"/>
          <w:sz w:val="28"/>
          <w:szCs w:val="28"/>
        </w:rPr>
        <w:t>№</w:t>
      </w:r>
      <w:r w:rsidRPr="00D42448">
        <w:rPr>
          <w:rFonts w:ascii="Times New Roman" w:hAnsi="Times New Roman"/>
          <w:sz w:val="28"/>
          <w:szCs w:val="28"/>
        </w:rPr>
        <w:t xml:space="preserve"> 74-ФЗ "О крестьянском (фермерском) хозяйстве", Законом Томской области от 09.07.2003 </w:t>
      </w:r>
      <w:r w:rsidR="008B7577" w:rsidRPr="00D42448">
        <w:rPr>
          <w:rFonts w:ascii="Times New Roman" w:hAnsi="Times New Roman"/>
          <w:sz w:val="28"/>
          <w:szCs w:val="28"/>
        </w:rPr>
        <w:t>№</w:t>
      </w:r>
      <w:r w:rsidRPr="00D42448">
        <w:rPr>
          <w:rFonts w:ascii="Times New Roman" w:hAnsi="Times New Roman"/>
          <w:sz w:val="28"/>
          <w:szCs w:val="28"/>
        </w:rPr>
        <w:t xml:space="preserve"> 84-ОЗ "О личном подсобном хозяйстве в Томской области", Законом Томской области от 13.04.2006 </w:t>
      </w:r>
      <w:r w:rsidR="008B7577" w:rsidRPr="00D42448">
        <w:rPr>
          <w:rFonts w:ascii="Times New Roman" w:hAnsi="Times New Roman"/>
          <w:sz w:val="28"/>
          <w:szCs w:val="28"/>
        </w:rPr>
        <w:t>№</w:t>
      </w:r>
      <w:r w:rsidRPr="00D42448">
        <w:rPr>
          <w:rFonts w:ascii="Times New Roman" w:hAnsi="Times New Roman"/>
          <w:sz w:val="28"/>
          <w:szCs w:val="28"/>
        </w:rPr>
        <w:t xml:space="preserve"> 75-ОЗ "О государственной поддержке сельскохозяйственного производства в Томской области".</w:t>
      </w:r>
    </w:p>
    <w:p w14:paraId="1EBAB6B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Результатом реализации Программы будет являться:</w:t>
      </w:r>
    </w:p>
    <w:p w14:paraId="7C00F860"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увеличение объема произведенной сельскохозяйственной продукции к 2025 году до 24,8 млрд руб.;</w:t>
      </w:r>
    </w:p>
    <w:p w14:paraId="4C456FEA"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 производство молока во всех категориях хозяйств Томского района к 2025 году </w:t>
      </w:r>
      <w:proofErr w:type="gramStart"/>
      <w:r w:rsidRPr="00D42448">
        <w:rPr>
          <w:rFonts w:ascii="Times New Roman" w:hAnsi="Times New Roman"/>
          <w:sz w:val="28"/>
          <w:szCs w:val="28"/>
        </w:rPr>
        <w:t>составит  34</w:t>
      </w:r>
      <w:proofErr w:type="gramEnd"/>
      <w:r w:rsidRPr="00D42448">
        <w:rPr>
          <w:rFonts w:ascii="Times New Roman" w:hAnsi="Times New Roman"/>
          <w:sz w:val="28"/>
          <w:szCs w:val="28"/>
        </w:rPr>
        <w:t xml:space="preserve"> 700 тонн.</w:t>
      </w:r>
    </w:p>
    <w:p w14:paraId="1EE3335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качестве финансирования Программы предусмотрены ассигнования бюджета Томского района и средства, выделяемые областным бюджетом в виде субвенций на исполнение отдельных государственных полномочий по поддержке сельскохозяйственного производства.</w:t>
      </w:r>
    </w:p>
    <w:p w14:paraId="0D36119D"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В настоящей Программе используются понятия и сокращения:</w:t>
      </w:r>
    </w:p>
    <w:p w14:paraId="6E4E688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малые формы хозяйствования (МФХ) - личные подсобные хозяйства и крестьянские (фермерские) хозяйства;</w:t>
      </w:r>
    </w:p>
    <w:p w14:paraId="510E1C7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личные подсобные хозяйства (ЛПХ) - граждане, зарегистрированные (имеющие постоянную или временную регистрацию по месту жительства) и осуществляющие деятельность на территории Томского района, в соответствии с Законом Томской области от 09.07.2003 </w:t>
      </w:r>
      <w:r w:rsidR="008B7577" w:rsidRPr="00D42448">
        <w:rPr>
          <w:rFonts w:ascii="Times New Roman" w:hAnsi="Times New Roman"/>
          <w:sz w:val="28"/>
          <w:szCs w:val="28"/>
        </w:rPr>
        <w:t>№</w:t>
      </w:r>
      <w:r w:rsidRPr="00D42448">
        <w:rPr>
          <w:rFonts w:ascii="Times New Roman" w:hAnsi="Times New Roman"/>
          <w:sz w:val="28"/>
          <w:szCs w:val="28"/>
        </w:rPr>
        <w:t xml:space="preserve"> 84-ОЗ "О личном подсобном хозяйстве в Томской области";</w:t>
      </w:r>
    </w:p>
    <w:p w14:paraId="2566543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крестьянские (фермерские) хозяйства (КФХ), в том числе индивидуальные предприниматели - субъекты предпринимательской деятельности, зарегистрированные и осуществляющие деятельность на территории Томского района и действующие на основании Федерального закона от 11 июня 2003 г. </w:t>
      </w:r>
      <w:r w:rsidR="008B7577" w:rsidRPr="00D42448">
        <w:rPr>
          <w:rFonts w:ascii="Times New Roman" w:hAnsi="Times New Roman"/>
          <w:sz w:val="28"/>
          <w:szCs w:val="28"/>
        </w:rPr>
        <w:t>№</w:t>
      </w:r>
      <w:r w:rsidRPr="00D42448">
        <w:rPr>
          <w:rFonts w:ascii="Times New Roman" w:hAnsi="Times New Roman"/>
          <w:sz w:val="28"/>
          <w:szCs w:val="28"/>
        </w:rPr>
        <w:t xml:space="preserve"> 74-ФЗ "О крестьянском (фермерском) хозяйстве".</w:t>
      </w:r>
    </w:p>
    <w:p w14:paraId="61B8FBFF"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Получатели поддержки - малые формы хозяйствования и сельскохозяйственные предприятия, получившие поддержку в виде субсидий по мероприятиям, определенным настоящей Программой.</w:t>
      </w:r>
    </w:p>
    <w:p w14:paraId="10A84CD1" w14:textId="77777777" w:rsidR="00584974" w:rsidRPr="00D42448" w:rsidRDefault="00584974" w:rsidP="00584974">
      <w:pPr>
        <w:widowControl w:val="0"/>
        <w:autoSpaceDE w:val="0"/>
        <w:autoSpaceDN w:val="0"/>
        <w:jc w:val="both"/>
        <w:rPr>
          <w:rFonts w:ascii="Times New Roman" w:hAnsi="Times New Roman"/>
          <w:sz w:val="28"/>
          <w:szCs w:val="28"/>
        </w:rPr>
      </w:pPr>
    </w:p>
    <w:p w14:paraId="2397A5F9" w14:textId="77777777" w:rsidR="00584974" w:rsidRPr="00D42448" w:rsidRDefault="00584974" w:rsidP="00584974">
      <w:pPr>
        <w:widowControl w:val="0"/>
        <w:autoSpaceDE w:val="0"/>
        <w:autoSpaceDN w:val="0"/>
        <w:jc w:val="both"/>
        <w:rPr>
          <w:rFonts w:ascii="Times New Roman" w:hAnsi="Times New Roman"/>
          <w:sz w:val="28"/>
          <w:szCs w:val="28"/>
        </w:rPr>
      </w:pPr>
    </w:p>
    <w:p w14:paraId="0BC71634" w14:textId="77777777" w:rsidR="00584974" w:rsidRPr="00D42448" w:rsidRDefault="00584974" w:rsidP="00584974">
      <w:pPr>
        <w:widowControl w:val="0"/>
        <w:autoSpaceDE w:val="0"/>
        <w:autoSpaceDN w:val="0"/>
        <w:jc w:val="both"/>
        <w:rPr>
          <w:rFonts w:ascii="Times New Roman" w:hAnsi="Times New Roman"/>
          <w:sz w:val="28"/>
          <w:szCs w:val="28"/>
        </w:rPr>
      </w:pPr>
    </w:p>
    <w:p w14:paraId="6FAB8D13"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t>2. ЦЕЛЬ И ЗАДАЧИ МУНИЦИПАЛЬНОЙ ПРОГРАММЫ,</w:t>
      </w:r>
    </w:p>
    <w:p w14:paraId="234FF6FC" w14:textId="77777777" w:rsidR="00584974" w:rsidRPr="00D42448" w:rsidRDefault="00584974" w:rsidP="00584974">
      <w:pPr>
        <w:jc w:val="center"/>
        <w:rPr>
          <w:rFonts w:ascii="Times New Roman" w:hAnsi="Times New Roman"/>
          <w:sz w:val="28"/>
          <w:szCs w:val="28"/>
        </w:rPr>
      </w:pPr>
      <w:r w:rsidRPr="00D42448">
        <w:rPr>
          <w:rFonts w:ascii="Times New Roman" w:hAnsi="Times New Roman"/>
          <w:b/>
          <w:sz w:val="28"/>
          <w:szCs w:val="28"/>
        </w:rPr>
        <w:t>ПОКАЗАТЕЛИ ЦЕЛИ И ЗАДАЧ МУНИЦИПАЛЬНОЙ ПРОГРАММЫ</w:t>
      </w:r>
    </w:p>
    <w:p w14:paraId="4DC2D65F"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595"/>
        <w:gridCol w:w="3060"/>
        <w:gridCol w:w="1147"/>
        <w:gridCol w:w="1279"/>
        <w:gridCol w:w="1417"/>
        <w:gridCol w:w="3701"/>
        <w:gridCol w:w="1984"/>
        <w:gridCol w:w="2552"/>
      </w:tblGrid>
      <w:tr w:rsidR="00584974" w:rsidRPr="00D42448" w14:paraId="0980AE9F" w14:textId="77777777" w:rsidTr="00CA2E6D">
        <w:trPr>
          <w:trHeight w:val="858"/>
          <w:tblHeader/>
        </w:trPr>
        <w:tc>
          <w:tcPr>
            <w:tcW w:w="15735" w:type="dxa"/>
            <w:gridSpan w:val="8"/>
            <w:tcMar>
              <w:top w:w="0" w:type="dxa"/>
              <w:left w:w="0" w:type="dxa"/>
              <w:bottom w:w="0" w:type="dxa"/>
              <w:right w:w="0" w:type="dxa"/>
            </w:tcMar>
            <w:vAlign w:val="center"/>
          </w:tcPr>
          <w:p w14:paraId="46A6D68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584974" w:rsidRPr="00D42448" w14:paraId="31C2088F" w14:textId="77777777" w:rsidTr="00CA2E6D">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B85E" w14:textId="77777777" w:rsidR="00584974" w:rsidRPr="00D42448" w:rsidRDefault="008B7577" w:rsidP="00CA2E6D">
            <w:pPr>
              <w:jc w:val="center"/>
              <w:rPr>
                <w:rFonts w:ascii="Times New Roman" w:hAnsi="Times New Roman"/>
                <w:b/>
                <w:bCs/>
                <w:sz w:val="28"/>
                <w:szCs w:val="28"/>
              </w:rPr>
            </w:pPr>
            <w:r w:rsidRPr="00D42448">
              <w:rPr>
                <w:rFonts w:ascii="Times New Roman" w:hAnsi="Times New Roman"/>
                <w:b/>
                <w:bCs/>
                <w:sz w:val="28"/>
                <w:szCs w:val="28"/>
              </w:rPr>
              <w:t>№</w:t>
            </w:r>
          </w:p>
          <w:p w14:paraId="2B28C73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047E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2389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A98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F58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Временные характеристики показателя</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492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Алгоритм формирования (формула) расчета показателя</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9E6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Метод сбора информации</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2E6E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Ответственный за сбор данных по показателю</w:t>
            </w:r>
          </w:p>
        </w:tc>
      </w:tr>
      <w:tr w:rsidR="00584974" w:rsidRPr="00D42448" w14:paraId="2F86955D" w14:textId="77777777" w:rsidTr="00CA2E6D">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F367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FE8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04D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BC7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5E27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5</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EDD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6</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4BD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7</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0707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8</w:t>
            </w:r>
          </w:p>
        </w:tc>
      </w:tr>
      <w:tr w:rsidR="00584974" w:rsidRPr="00D42448" w14:paraId="444AFA57" w14:textId="77777777" w:rsidTr="00CA2E6D">
        <w:trPr>
          <w:trHeight w:val="288"/>
        </w:trPr>
        <w:tc>
          <w:tcPr>
            <w:tcW w:w="1573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CE35B"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цели муниципальной программы Создание благоприятных условий для развития сельскохозяйственного производства в Томском районе</w:t>
            </w:r>
          </w:p>
        </w:tc>
      </w:tr>
      <w:tr w:rsidR="00584974" w:rsidRPr="00D42448" w14:paraId="30C0ACDE"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2C5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06D0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Объем произведенной сельскохозяйственной продукции (в действующих ценах)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4A08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Миллион рублей</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F51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B22E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 прошедший год</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646F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официальной статистики Томскстата по Томскому району</w:t>
            </w:r>
            <w:r w:rsidRPr="00D42448">
              <w:rPr>
                <w:rFonts w:ascii="Times New Roman" w:hAnsi="Times New Roman"/>
                <w:sz w:val="28"/>
                <w:szCs w:val="28"/>
              </w:rPr>
              <w:br/>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E40A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Получение экспресс-информации от Томскстата по Томскому району</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36AAF"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2B8696E1" w14:textId="77777777" w:rsidTr="00CA2E6D">
        <w:trPr>
          <w:trHeight w:val="288"/>
        </w:trPr>
        <w:tc>
          <w:tcPr>
            <w:tcW w:w="15735"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48CB3"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1 муниципальной программы Развитие молочного скотоводства в хозяйствах всех категорий Томского района</w:t>
            </w:r>
          </w:p>
        </w:tc>
      </w:tr>
      <w:tr w:rsidR="00584974" w:rsidRPr="00D42448" w14:paraId="7AF7A62D"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062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42B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Производство молока во всех категориях хозяйств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3ED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Тысяча тонн</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8AFF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92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 прошедший год</w:t>
            </w:r>
          </w:p>
        </w:tc>
        <w:tc>
          <w:tcPr>
            <w:tcW w:w="3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922E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официальной статистики Томскстата по Томскому району</w:t>
            </w:r>
            <w:r w:rsidRPr="00D42448">
              <w:rPr>
                <w:rFonts w:ascii="Times New Roman" w:hAnsi="Times New Roman"/>
                <w:sz w:val="28"/>
                <w:szCs w:val="28"/>
              </w:rPr>
              <w:br/>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C1A1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Получение экспресс-информации от Томскстата по Томскому району</w:t>
            </w:r>
          </w:p>
        </w:tc>
        <w:tc>
          <w:tcPr>
            <w:tcW w:w="25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26E2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bl>
    <w:p w14:paraId="09AF036A" w14:textId="77777777" w:rsidR="00584974" w:rsidRPr="00D42448" w:rsidRDefault="00584974" w:rsidP="00584974">
      <w:pPr>
        <w:rPr>
          <w:rFonts w:ascii="Times New Roman" w:hAnsi="Times New Roman"/>
          <w:sz w:val="28"/>
          <w:szCs w:val="28"/>
        </w:rPr>
      </w:pPr>
    </w:p>
    <w:p w14:paraId="1A22B5AE" w14:textId="77777777" w:rsidR="00584974" w:rsidRPr="00D42448" w:rsidRDefault="00584974" w:rsidP="00584974">
      <w:pPr>
        <w:pageBreakBefore/>
        <w:rPr>
          <w:rFonts w:ascii="Times New Roman" w:hAnsi="Times New Roman"/>
          <w:sz w:val="28"/>
          <w:szCs w:val="28"/>
        </w:rPr>
      </w:pPr>
    </w:p>
    <w:p w14:paraId="40A08238"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430"/>
        <w:gridCol w:w="2926"/>
        <w:gridCol w:w="1163"/>
        <w:gridCol w:w="1438"/>
        <w:gridCol w:w="1530"/>
        <w:gridCol w:w="1518"/>
        <w:gridCol w:w="1572"/>
        <w:gridCol w:w="1538"/>
        <w:gridCol w:w="1532"/>
        <w:gridCol w:w="1954"/>
      </w:tblGrid>
      <w:tr w:rsidR="00584974" w:rsidRPr="00D42448" w14:paraId="5247D40B" w14:textId="77777777" w:rsidTr="00CA2E6D">
        <w:trPr>
          <w:trHeight w:val="270"/>
        </w:trPr>
        <w:tc>
          <w:tcPr>
            <w:tcW w:w="430" w:type="dxa"/>
            <w:gridSpan w:val="10"/>
            <w:tcMar>
              <w:top w:w="0" w:type="dxa"/>
              <w:left w:w="0" w:type="dxa"/>
              <w:bottom w:w="0" w:type="dxa"/>
              <w:right w:w="0" w:type="dxa"/>
            </w:tcMar>
            <w:vAlign w:val="center"/>
          </w:tcPr>
          <w:p w14:paraId="68B0660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РЕСУРСНОЕ ОБЕСПЕЧЕНИЕ </w:t>
            </w:r>
          </w:p>
        </w:tc>
      </w:tr>
      <w:tr w:rsidR="00584974" w:rsidRPr="00D42448" w14:paraId="641D7B72" w14:textId="77777777" w:rsidTr="00CA2E6D">
        <w:trPr>
          <w:trHeight w:val="316"/>
        </w:trPr>
        <w:tc>
          <w:tcPr>
            <w:tcW w:w="430" w:type="dxa"/>
            <w:gridSpan w:val="10"/>
            <w:tcMar>
              <w:top w:w="0" w:type="dxa"/>
              <w:left w:w="0" w:type="dxa"/>
              <w:bottom w:w="0" w:type="dxa"/>
              <w:right w:w="0" w:type="dxa"/>
            </w:tcMar>
            <w:vAlign w:val="center"/>
          </w:tcPr>
          <w:p w14:paraId="289E833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МУНИЦИПАЛЬНОЙ ПРОГРАММЫ</w:t>
            </w:r>
          </w:p>
        </w:tc>
      </w:tr>
      <w:tr w:rsidR="00584974" w:rsidRPr="00D42448" w14:paraId="0F447D29" w14:textId="77777777" w:rsidTr="00CA2E6D">
        <w:trPr>
          <w:trHeight w:val="1247"/>
        </w:trPr>
        <w:tc>
          <w:tcPr>
            <w:tcW w:w="430" w:type="dxa"/>
            <w:gridSpan w:val="10"/>
            <w:tcMar>
              <w:top w:w="0" w:type="dxa"/>
              <w:left w:w="0" w:type="dxa"/>
              <w:bottom w:w="0" w:type="dxa"/>
              <w:right w:w="0" w:type="dxa"/>
            </w:tcMar>
            <w:vAlign w:val="center"/>
          </w:tcPr>
          <w:p w14:paraId="5A15BEC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"РАЗВИТИЕ СЕЛЬСКОХОЗЯЙСТВЕННОГО ПРОИЗВОДСТВА ТОМСКОГО РАЙОНА"</w:t>
            </w:r>
          </w:p>
        </w:tc>
      </w:tr>
      <w:tr w:rsidR="00584974" w:rsidRPr="00D42448" w14:paraId="0443976F" w14:textId="77777777" w:rsidTr="00CA2E6D">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4F7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12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3C6E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A09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Объем финансирования (тыс. рублей)</w:t>
            </w:r>
          </w:p>
        </w:tc>
        <w:tc>
          <w:tcPr>
            <w:tcW w:w="153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0FA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F607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Соисполнитель</w:t>
            </w:r>
          </w:p>
        </w:tc>
      </w:tr>
      <w:tr w:rsidR="00584974" w:rsidRPr="00D42448" w14:paraId="2C67F5A9" w14:textId="77777777" w:rsidTr="00CA2E6D">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542A2"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A1B5E" w14:textId="77777777" w:rsidR="00584974" w:rsidRPr="00D42448" w:rsidRDefault="00584974" w:rsidP="00CA2E6D">
            <w:pPr>
              <w:rPr>
                <w:rFonts w:ascii="Times New Roman" w:hAnsi="Times New Roman"/>
                <w:sz w:val="28"/>
                <w:szCs w:val="28"/>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A8CF" w14:textId="77777777" w:rsidR="00584974" w:rsidRPr="00D42448" w:rsidRDefault="00584974" w:rsidP="00CA2E6D">
            <w:pPr>
              <w:rPr>
                <w:rFonts w:ascii="Times New Roman" w:hAnsi="Times New Roman"/>
                <w:sz w:val="28"/>
                <w:szCs w:val="28"/>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0E7DD" w14:textId="77777777" w:rsidR="00584974" w:rsidRPr="00D42448" w:rsidRDefault="00584974" w:rsidP="00CA2E6D">
            <w:pPr>
              <w:rPr>
                <w:rFonts w:ascii="Times New Roman" w:hAnsi="Times New Roman"/>
                <w:sz w:val="28"/>
                <w:szCs w:val="28"/>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BD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8E28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701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F34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0F1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63D0" w14:textId="77777777" w:rsidR="00584974" w:rsidRPr="00D42448" w:rsidRDefault="00584974" w:rsidP="00CA2E6D">
            <w:pPr>
              <w:jc w:val="center"/>
              <w:rPr>
                <w:rFonts w:ascii="Times New Roman" w:hAnsi="Times New Roman"/>
                <w:sz w:val="28"/>
                <w:szCs w:val="28"/>
              </w:rPr>
            </w:pPr>
          </w:p>
        </w:tc>
      </w:tr>
      <w:tr w:rsidR="00584974" w:rsidRPr="00D42448" w14:paraId="0CC90D18" w14:textId="77777777" w:rsidTr="00CA2E6D">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818B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98A9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66F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B18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ABEC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5D06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8DFC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D9F8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E97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1F4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10</w:t>
            </w:r>
          </w:p>
        </w:tc>
      </w:tr>
      <w:tr w:rsidR="00584974" w:rsidRPr="00D42448" w14:paraId="2BC2A271" w14:textId="77777777" w:rsidTr="00CA2E6D">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FAB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292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9B2F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муниципальной программы 1. Развитие молочного скотоводства в хозяйствах всех категорий Томского района</w:t>
            </w:r>
          </w:p>
        </w:tc>
      </w:tr>
      <w:tr w:rsidR="00584974" w:rsidRPr="00D42448" w14:paraId="3E26453F" w14:textId="77777777" w:rsidTr="00CA2E6D">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E89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1E2D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Подпрограмма 1. Создание конкурентоспособного, инвестиционно </w:t>
            </w:r>
            <w:r w:rsidRPr="00D42448">
              <w:rPr>
                <w:rFonts w:ascii="Times New Roman" w:hAnsi="Times New Roman"/>
                <w:sz w:val="28"/>
                <w:szCs w:val="28"/>
              </w:rPr>
              <w:lastRenderedPageBreak/>
              <w:t>привлекательного сельскохозяйственного производства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8E56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148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614 358.1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0774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109 953.6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8D2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486 801.2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BB8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7357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BB12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846F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w:t>
            </w:r>
            <w:r w:rsidRPr="00D42448">
              <w:rPr>
                <w:rFonts w:ascii="Times New Roman" w:hAnsi="Times New Roman"/>
                <w:sz w:val="28"/>
                <w:szCs w:val="28"/>
              </w:rPr>
              <w:lastRenderedPageBreak/>
              <w:t>Администрации Томского района</w:t>
            </w:r>
          </w:p>
        </w:tc>
      </w:tr>
      <w:tr w:rsidR="00584974" w:rsidRPr="00D42448" w14:paraId="2DA1F80E" w14:textId="77777777" w:rsidTr="00CA2E6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B567B"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A04C"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F67D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064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84 121.9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B51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473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71 703.5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CE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40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9ADA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90CEE" w14:textId="77777777" w:rsidR="00584974" w:rsidRPr="00D42448" w:rsidRDefault="00584974" w:rsidP="00CA2E6D">
            <w:pPr>
              <w:jc w:val="right"/>
              <w:rPr>
                <w:rFonts w:ascii="Times New Roman" w:hAnsi="Times New Roman"/>
                <w:sz w:val="28"/>
                <w:szCs w:val="28"/>
              </w:rPr>
            </w:pPr>
          </w:p>
        </w:tc>
      </w:tr>
      <w:tr w:rsidR="00584974" w:rsidRPr="00D42448" w14:paraId="10FAD126" w14:textId="77777777" w:rsidTr="00CA2E6D">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5F2A6"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AA1AD"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915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18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85 994.3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01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10 372.9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370B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72 764.9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77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2 856.5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5AD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A4E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7E220" w14:textId="77777777" w:rsidR="00584974" w:rsidRPr="00D42448" w:rsidRDefault="00584974" w:rsidP="00CA2E6D">
            <w:pPr>
              <w:jc w:val="right"/>
              <w:rPr>
                <w:rFonts w:ascii="Times New Roman" w:hAnsi="Times New Roman"/>
                <w:sz w:val="28"/>
                <w:szCs w:val="28"/>
              </w:rPr>
            </w:pPr>
          </w:p>
        </w:tc>
      </w:tr>
      <w:tr w:rsidR="00584974" w:rsidRPr="00D42448" w14:paraId="319AC435" w14:textId="77777777" w:rsidTr="00CA2E6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66B76"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53A60"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D4AA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666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89 422.6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5BA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4C06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69 681.8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114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2 700.0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366B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869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FABB" w14:textId="77777777" w:rsidR="00584974" w:rsidRPr="00D42448" w:rsidRDefault="00584974" w:rsidP="00CA2E6D">
            <w:pPr>
              <w:jc w:val="right"/>
              <w:rPr>
                <w:rFonts w:ascii="Times New Roman" w:hAnsi="Times New Roman"/>
                <w:sz w:val="28"/>
                <w:szCs w:val="28"/>
              </w:rPr>
            </w:pPr>
          </w:p>
        </w:tc>
      </w:tr>
      <w:tr w:rsidR="00584974" w:rsidRPr="00D42448" w14:paraId="4DA0D4DD" w14:textId="77777777" w:rsidTr="00CA2E6D">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5EACA"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D106F"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C765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10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FC0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B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69 733.5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A8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22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9B5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62EDE" w14:textId="77777777" w:rsidR="00584974" w:rsidRPr="00D42448" w:rsidRDefault="00584974" w:rsidP="00CA2E6D">
            <w:pPr>
              <w:jc w:val="right"/>
              <w:rPr>
                <w:rFonts w:ascii="Times New Roman" w:hAnsi="Times New Roman"/>
                <w:sz w:val="28"/>
                <w:szCs w:val="28"/>
              </w:rPr>
            </w:pPr>
          </w:p>
        </w:tc>
      </w:tr>
      <w:tr w:rsidR="00584974" w:rsidRPr="00D42448" w14:paraId="04B965B1" w14:textId="77777777" w:rsidTr="00CA2E6D">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2F070"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EBD79"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79B0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48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C74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619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68 646.5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28F6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1BC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71FD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E769E" w14:textId="77777777" w:rsidR="00584974" w:rsidRPr="00D42448" w:rsidRDefault="00584974" w:rsidP="00CA2E6D">
            <w:pPr>
              <w:jc w:val="right"/>
              <w:rPr>
                <w:rFonts w:ascii="Times New Roman" w:hAnsi="Times New Roman"/>
                <w:sz w:val="28"/>
                <w:szCs w:val="28"/>
              </w:rPr>
            </w:pPr>
          </w:p>
        </w:tc>
      </w:tr>
      <w:tr w:rsidR="00584974" w:rsidRPr="00D42448" w14:paraId="3A119412" w14:textId="77777777" w:rsidTr="00CA2E6D">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EE60E"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C8E1D"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4BF0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08C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30BE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FC2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5B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4A9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6C6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CDE4" w14:textId="77777777" w:rsidR="00584974" w:rsidRPr="00D42448" w:rsidRDefault="00584974" w:rsidP="00CA2E6D">
            <w:pPr>
              <w:jc w:val="right"/>
              <w:rPr>
                <w:rFonts w:ascii="Times New Roman" w:hAnsi="Times New Roman"/>
                <w:sz w:val="28"/>
                <w:szCs w:val="28"/>
              </w:rPr>
            </w:pPr>
          </w:p>
        </w:tc>
      </w:tr>
      <w:tr w:rsidR="00584974" w:rsidRPr="00D42448" w14:paraId="1229B7EF" w14:textId="77777777" w:rsidTr="00CA2E6D">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A5420"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A2472"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4F4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3F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1055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AC2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6397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67A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0B5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A1BCF" w14:textId="77777777" w:rsidR="00584974" w:rsidRPr="00D42448" w:rsidRDefault="00584974" w:rsidP="00CA2E6D">
            <w:pPr>
              <w:jc w:val="right"/>
              <w:rPr>
                <w:rFonts w:ascii="Times New Roman" w:hAnsi="Times New Roman"/>
                <w:sz w:val="28"/>
                <w:szCs w:val="28"/>
              </w:rPr>
            </w:pPr>
          </w:p>
        </w:tc>
      </w:tr>
      <w:tr w:rsidR="00584974" w:rsidRPr="00D42448" w14:paraId="38F1D6EC" w14:textId="77777777" w:rsidTr="00CA2E6D">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1F64E" w14:textId="77777777" w:rsidR="00584974" w:rsidRPr="00D42448" w:rsidRDefault="00584974" w:rsidP="00CA2E6D">
            <w:pPr>
              <w:rPr>
                <w:rFonts w:ascii="Times New Roman" w:hAnsi="Times New Roman"/>
                <w:sz w:val="28"/>
                <w:szCs w:val="28"/>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30E2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3367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C7C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614 358.1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8C34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109 953.6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87E8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486 801.2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A746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17 556.5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F92C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E47C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3FD8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0182FE1D"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EDC06"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BA62E"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2D7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50A5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84 121.9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0F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22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71 703.5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B7E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158B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24D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52757" w14:textId="77777777" w:rsidR="00584974" w:rsidRPr="00D42448" w:rsidRDefault="00584974" w:rsidP="00CA2E6D">
            <w:pPr>
              <w:jc w:val="right"/>
              <w:rPr>
                <w:rFonts w:ascii="Times New Roman" w:hAnsi="Times New Roman"/>
                <w:sz w:val="28"/>
                <w:szCs w:val="28"/>
              </w:rPr>
            </w:pPr>
          </w:p>
        </w:tc>
      </w:tr>
      <w:tr w:rsidR="00584974" w:rsidRPr="00D42448" w14:paraId="595C540A"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B5948"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7CE237"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F532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4CD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85 994.3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21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10 372.9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951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72 764.9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44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2 856.5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0CA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08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C71F4" w14:textId="77777777" w:rsidR="00584974" w:rsidRPr="00D42448" w:rsidRDefault="00584974" w:rsidP="00CA2E6D">
            <w:pPr>
              <w:jc w:val="right"/>
              <w:rPr>
                <w:rFonts w:ascii="Times New Roman" w:hAnsi="Times New Roman"/>
                <w:sz w:val="28"/>
                <w:szCs w:val="28"/>
              </w:rPr>
            </w:pPr>
          </w:p>
        </w:tc>
      </w:tr>
      <w:tr w:rsidR="00584974" w:rsidRPr="00D42448" w14:paraId="758C8A5E"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0D887"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F852B"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4791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669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89 422.6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D47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59F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69 681.8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B42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2 700.0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BA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395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F1F31" w14:textId="77777777" w:rsidR="00584974" w:rsidRPr="00D42448" w:rsidRDefault="00584974" w:rsidP="00CA2E6D">
            <w:pPr>
              <w:jc w:val="right"/>
              <w:rPr>
                <w:rFonts w:ascii="Times New Roman" w:hAnsi="Times New Roman"/>
                <w:sz w:val="28"/>
                <w:szCs w:val="28"/>
              </w:rPr>
            </w:pPr>
          </w:p>
        </w:tc>
      </w:tr>
      <w:tr w:rsidR="00584974" w:rsidRPr="00D42448" w14:paraId="586332EF"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523BF"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929EE"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A7D9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17D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89 520.0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1EB8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0CB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69 733.5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548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8CF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A7C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1652D" w14:textId="77777777" w:rsidR="00584974" w:rsidRPr="00D42448" w:rsidRDefault="00584974" w:rsidP="00CA2E6D">
            <w:pPr>
              <w:jc w:val="right"/>
              <w:rPr>
                <w:rFonts w:ascii="Times New Roman" w:hAnsi="Times New Roman"/>
                <w:sz w:val="28"/>
                <w:szCs w:val="28"/>
              </w:rPr>
            </w:pPr>
          </w:p>
        </w:tc>
      </w:tr>
      <w:tr w:rsidR="00584974" w:rsidRPr="00D42448" w14:paraId="27951A28" w14:textId="77777777" w:rsidTr="00CA2E6D">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5CE84"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09A09"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1D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B82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2573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40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68 646.5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B602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B1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37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BE677" w14:textId="77777777" w:rsidR="00584974" w:rsidRPr="00D42448" w:rsidRDefault="00584974" w:rsidP="00CA2E6D">
            <w:pPr>
              <w:jc w:val="right"/>
              <w:rPr>
                <w:rFonts w:ascii="Times New Roman" w:hAnsi="Times New Roman"/>
                <w:sz w:val="28"/>
                <w:szCs w:val="28"/>
              </w:rPr>
            </w:pPr>
          </w:p>
        </w:tc>
      </w:tr>
      <w:tr w:rsidR="00584974" w:rsidRPr="00D42448" w14:paraId="7D3BC0FE" w14:textId="77777777" w:rsidTr="00CA2E6D">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9297B"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908F5"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97E7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55E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EC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D7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F7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0E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A10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C483B" w14:textId="77777777" w:rsidR="00584974" w:rsidRPr="00D42448" w:rsidRDefault="00584974" w:rsidP="00CA2E6D">
            <w:pPr>
              <w:jc w:val="right"/>
              <w:rPr>
                <w:rFonts w:ascii="Times New Roman" w:hAnsi="Times New Roman"/>
                <w:sz w:val="28"/>
                <w:szCs w:val="28"/>
              </w:rPr>
            </w:pPr>
          </w:p>
        </w:tc>
      </w:tr>
      <w:tr w:rsidR="00584974" w:rsidRPr="00D42448" w14:paraId="1E4DF0B4" w14:textId="77777777" w:rsidTr="00CA2E6D">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7CE00" w14:textId="77777777" w:rsidR="00584974" w:rsidRPr="00D42448" w:rsidRDefault="00584974" w:rsidP="00CA2E6D">
            <w:pPr>
              <w:rPr>
                <w:rFonts w:ascii="Times New Roman" w:hAnsi="Times New Roman"/>
                <w:sz w:val="28"/>
                <w:szCs w:val="28"/>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6CE69" w14:textId="77777777" w:rsidR="00584974" w:rsidRPr="00D42448" w:rsidRDefault="00584974" w:rsidP="00CA2E6D">
            <w:pPr>
              <w:rPr>
                <w:rFonts w:ascii="Times New Roman" w:hAnsi="Times New Roman"/>
                <w:sz w:val="28"/>
                <w:szCs w:val="28"/>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9681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FA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88 433.1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9DF6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CEC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67 135.5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1C4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466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32BB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016F7" w14:textId="77777777" w:rsidR="00584974" w:rsidRPr="00D42448" w:rsidRDefault="00584974" w:rsidP="00CA2E6D">
            <w:pPr>
              <w:jc w:val="right"/>
              <w:rPr>
                <w:rFonts w:ascii="Times New Roman" w:hAnsi="Times New Roman"/>
                <w:sz w:val="28"/>
                <w:szCs w:val="28"/>
              </w:rPr>
            </w:pPr>
          </w:p>
        </w:tc>
      </w:tr>
    </w:tbl>
    <w:p w14:paraId="2F17DD3E" w14:textId="77777777" w:rsidR="00584974" w:rsidRPr="00D42448" w:rsidRDefault="00584974" w:rsidP="00584974">
      <w:pPr>
        <w:rPr>
          <w:rFonts w:ascii="Times New Roman" w:hAnsi="Times New Roman"/>
          <w:sz w:val="28"/>
          <w:szCs w:val="28"/>
        </w:rPr>
      </w:pPr>
    </w:p>
    <w:p w14:paraId="418F61AD" w14:textId="77777777" w:rsidR="00584974" w:rsidRPr="00D42448" w:rsidRDefault="00584974" w:rsidP="00584974">
      <w:pPr>
        <w:pageBreakBefore/>
        <w:rPr>
          <w:rFonts w:ascii="Times New Roman" w:hAnsi="Times New Roman"/>
          <w:sz w:val="28"/>
          <w:szCs w:val="28"/>
        </w:rPr>
      </w:pPr>
    </w:p>
    <w:p w14:paraId="34A2EEA2"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p>
    <w:tbl>
      <w:tblPr>
        <w:tblW w:w="0" w:type="auto"/>
        <w:tblInd w:w="29" w:type="dxa"/>
        <w:tblLayout w:type="fixed"/>
        <w:tblLook w:val="04A0" w:firstRow="1" w:lastRow="0" w:firstColumn="1" w:lastColumn="0" w:noHBand="0" w:noVBand="1"/>
      </w:tblPr>
      <w:tblGrid>
        <w:gridCol w:w="703"/>
        <w:gridCol w:w="4848"/>
        <w:gridCol w:w="996"/>
        <w:gridCol w:w="1775"/>
        <w:gridCol w:w="1428"/>
      </w:tblGrid>
      <w:tr w:rsidR="00584974" w:rsidRPr="00D42448" w14:paraId="6389C50F" w14:textId="77777777" w:rsidTr="00CA2E6D">
        <w:trPr>
          <w:trHeight w:val="270"/>
        </w:trPr>
        <w:tc>
          <w:tcPr>
            <w:tcW w:w="703" w:type="dxa"/>
            <w:gridSpan w:val="5"/>
            <w:tcMar>
              <w:top w:w="0" w:type="dxa"/>
              <w:left w:w="0" w:type="dxa"/>
              <w:bottom w:w="0" w:type="dxa"/>
              <w:right w:w="0" w:type="dxa"/>
            </w:tcMar>
            <w:vAlign w:val="center"/>
          </w:tcPr>
          <w:p w14:paraId="69A98CF3" w14:textId="77777777" w:rsidR="00584974" w:rsidRPr="00D42448" w:rsidRDefault="00584974" w:rsidP="00CA2E6D">
            <w:pPr>
              <w:jc w:val="center"/>
              <w:rPr>
                <w:rFonts w:ascii="Times New Roman" w:hAnsi="Times New Roman"/>
                <w:b/>
                <w:bCs/>
                <w:sz w:val="28"/>
                <w:szCs w:val="28"/>
              </w:rPr>
            </w:pPr>
            <w:r w:rsidRPr="00D42448">
              <w:rPr>
                <w:rFonts w:ascii="Times New Roman" w:hAnsi="Times New Roman"/>
                <w:b/>
                <w:bCs/>
                <w:sz w:val="28"/>
                <w:szCs w:val="28"/>
              </w:rPr>
              <w:t xml:space="preserve">РЕСУРСНОЕ ОБЕСПЕЧЕНИЕ РЕАЛИЗАЦИИ МУНИЦИПАЛЬНОЙ ПРОГРАММЫ </w:t>
            </w:r>
          </w:p>
          <w:p w14:paraId="289126C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584974" w:rsidRPr="00D42448" w14:paraId="085C2E3C" w14:textId="77777777" w:rsidTr="00CA2E6D">
        <w:trPr>
          <w:trHeight w:val="1247"/>
        </w:trPr>
        <w:tc>
          <w:tcPr>
            <w:tcW w:w="703" w:type="dxa"/>
            <w:gridSpan w:val="5"/>
            <w:tcMar>
              <w:top w:w="0" w:type="dxa"/>
              <w:left w:w="0" w:type="dxa"/>
              <w:bottom w:w="0" w:type="dxa"/>
              <w:right w:w="0" w:type="dxa"/>
            </w:tcMar>
            <w:vAlign w:val="center"/>
          </w:tcPr>
          <w:p w14:paraId="3759BAB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"РАЗВИТИЕ СЕЛЬСКОХОЗЯЙСТВЕННОГО ПРОИЗВОДСТВА ТОМСКОГО РАЙОНА"</w:t>
            </w:r>
          </w:p>
        </w:tc>
      </w:tr>
      <w:tr w:rsidR="00584974" w:rsidRPr="00D42448" w14:paraId="4543C995" w14:textId="77777777" w:rsidTr="00CA2E6D">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67908"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DFB7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458E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4300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Объем финансирования за счет средств бюджета Томского района, целевых межбюджетных трансфертов из федерального </w:t>
            </w:r>
            <w:r w:rsidRPr="00D42448">
              <w:rPr>
                <w:rFonts w:ascii="Times New Roman" w:hAnsi="Times New Roman"/>
                <w:sz w:val="28"/>
                <w:szCs w:val="28"/>
              </w:rPr>
              <w:lastRenderedPageBreak/>
              <w:t>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32B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Участники –главные распорядители средств бюджета Томского района</w:t>
            </w:r>
          </w:p>
        </w:tc>
      </w:tr>
      <w:tr w:rsidR="00584974" w:rsidRPr="00D42448" w14:paraId="326D87BD" w14:textId="77777777" w:rsidTr="00CA2E6D">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92C7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B1105" w14:textId="77777777" w:rsidR="00584974" w:rsidRPr="00D42448" w:rsidRDefault="00584974" w:rsidP="00CA2E6D">
            <w:pPr>
              <w:rPr>
                <w:rFonts w:ascii="Times New Roman" w:hAnsi="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8AD1B" w14:textId="77777777" w:rsidR="00584974" w:rsidRPr="00D42448" w:rsidRDefault="00584974" w:rsidP="00CA2E6D">
            <w:pPr>
              <w:rPr>
                <w:rFonts w:ascii="Times New Roman" w:hAnsi="Times New Roman"/>
                <w:sz w:val="28"/>
                <w:szCs w:val="28"/>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B8CE" w14:textId="77777777" w:rsidR="00584974" w:rsidRPr="00D42448" w:rsidRDefault="00584974" w:rsidP="00CA2E6D">
            <w:pPr>
              <w:rPr>
                <w:rFonts w:ascii="Times New Roman" w:hAnsi="Times New Roman"/>
                <w:sz w:val="28"/>
                <w:szCs w:val="28"/>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82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Администрация Томского района</w:t>
            </w:r>
          </w:p>
        </w:tc>
      </w:tr>
      <w:tr w:rsidR="00584974" w:rsidRPr="00D42448" w14:paraId="365BB698" w14:textId="77777777" w:rsidTr="00CA2E6D">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D35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81F7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AF9F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4FA6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75B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r>
      <w:tr w:rsidR="00584974" w:rsidRPr="00D42448" w14:paraId="49A50CAC"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AE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F07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ПОДПРОГРАММА 1. Создание конкурентоспособного, инвестиционно привлекательного сельскохозяйственного производства в Томском районе</w:t>
            </w:r>
          </w:p>
        </w:tc>
      </w:tr>
      <w:tr w:rsidR="00584974" w:rsidRPr="00D42448" w14:paraId="51BD5779"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F26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5EE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подпрограммы 1. Развитие молочного скотоводства</w:t>
            </w:r>
          </w:p>
        </w:tc>
      </w:tr>
      <w:tr w:rsidR="00584974" w:rsidRPr="00D42448" w14:paraId="27D3D318"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1A67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BA6C0"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9023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6081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528 386.6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131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528 386.6</w:t>
            </w:r>
          </w:p>
        </w:tc>
      </w:tr>
      <w:tr w:rsidR="00584974" w:rsidRPr="00D42448" w14:paraId="4FAC1E89"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602E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B3B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D46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D63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83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r>
      <w:tr w:rsidR="00584974" w:rsidRPr="00D42448" w14:paraId="492F7DC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C58C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63FB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7AB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440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F0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r>
      <w:tr w:rsidR="00584974" w:rsidRPr="00D42448" w14:paraId="2ACCCA26"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4A42"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28F5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1830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D55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B61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r>
      <w:tr w:rsidR="00584974" w:rsidRPr="00D42448" w14:paraId="4F01C8BF"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3E61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E51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02D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D235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1BD2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r>
      <w:tr w:rsidR="00584974" w:rsidRPr="00D42448" w14:paraId="2ED05DF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F29D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510D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506D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439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D847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171A9639"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0B8A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97B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D4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6D8A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2F55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2CA93970"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1C22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31E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218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70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5FB5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652B35E1"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D53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ADE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отдельным подотраслям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2164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D1F3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140 989.8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486F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140 989.8</w:t>
            </w:r>
          </w:p>
        </w:tc>
      </w:tr>
      <w:tr w:rsidR="00584974" w:rsidRPr="00D42448" w14:paraId="4C796895"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BEEBC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71DF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6225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3C9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2718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r>
      <w:tr w:rsidR="00584974" w:rsidRPr="00D42448" w14:paraId="0484233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E0C9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615B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AF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66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1D7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r>
      <w:tr w:rsidR="00584974" w:rsidRPr="00D42448" w14:paraId="26AF9BCF"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88C5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BB8E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10F3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A6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A425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024C11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9216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23D2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2D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FF8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ABD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003FA76"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FCD1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CE23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74F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6A3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B52C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ADE2E95"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C23A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FE27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6E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F7C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277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8A0EC99"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F24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7A1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BA3B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462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E3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117C6CA"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192D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BD4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Мероприятие 2. Осуществление отдельных государственных полномочий по поддержке сельскохозяйственного производства (предоставление субсидий на </w:t>
            </w:r>
            <w:proofErr w:type="spellStart"/>
            <w:r w:rsidRPr="00D42448">
              <w:rPr>
                <w:rFonts w:ascii="Times New Roman" w:hAnsi="Times New Roman"/>
                <w:sz w:val="28"/>
                <w:szCs w:val="28"/>
              </w:rPr>
              <w:t>на</w:t>
            </w:r>
            <w:proofErr w:type="spellEnd"/>
            <w:r w:rsidRPr="00D42448">
              <w:rPr>
                <w:rFonts w:ascii="Times New Roman" w:hAnsi="Times New Roman"/>
                <w:sz w:val="28"/>
                <w:szCs w:val="28"/>
              </w:rPr>
              <w:t xml:space="preserve"> стимулирование развития приоритетных подотраслей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8AE2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B67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387 396.8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E5BE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387 396.8</w:t>
            </w:r>
          </w:p>
        </w:tc>
      </w:tr>
      <w:tr w:rsidR="00584974" w:rsidRPr="00D42448" w14:paraId="5661994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21D7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1D95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C5E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01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580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856B13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124B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B1D2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97D4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54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08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8DF3A3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A270A"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84EB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E45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25CB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84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r>
      <w:tr w:rsidR="00584974" w:rsidRPr="00D42448" w14:paraId="4770016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8002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D0C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B0D2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67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9B2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r>
      <w:tr w:rsidR="00584974" w:rsidRPr="00D42448" w14:paraId="64596F45"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39FF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DB49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764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3E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99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5F7EDA40"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EA792"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F6F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149F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2F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CA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6E69CEE6"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7B36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B1ED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C1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AF4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61BE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r>
      <w:tr w:rsidR="00584974" w:rsidRPr="00D42448" w14:paraId="10114DC4"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472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DE89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2 подпрограммы 1. Поддержка малых форм хозяйствования</w:t>
            </w:r>
          </w:p>
        </w:tc>
      </w:tr>
      <w:tr w:rsidR="00584974" w:rsidRPr="00D42448" w14:paraId="6F088679"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08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89B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916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63E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E769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r>
      <w:tr w:rsidR="00584974" w:rsidRPr="00D42448" w14:paraId="12224D3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C77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015A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269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66C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789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r>
      <w:tr w:rsidR="00584974" w:rsidRPr="00D42448" w14:paraId="253FE47B"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7DD3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F4CD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3D29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28F5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20E6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r>
      <w:tr w:rsidR="00584974" w:rsidRPr="00D42448" w14:paraId="37D1885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D12B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3834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B0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6F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4C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3F6C785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75D1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617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2D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00FB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70D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B6EEED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2326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51A4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DBC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0C3F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B60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BA38B71"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835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7A26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54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521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AB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AD709DE"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955A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8AFB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96EC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B68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87B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611255AE"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269E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6B8F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2859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C67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72C7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r>
      <w:tr w:rsidR="00584974" w:rsidRPr="00D42448" w14:paraId="67BCE697"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DDCBD"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A010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700A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0D1A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886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r>
      <w:tr w:rsidR="00584974" w:rsidRPr="00D42448" w14:paraId="43B5F03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725F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96AC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FE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0F2C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25B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r>
      <w:tr w:rsidR="00584974" w:rsidRPr="00D42448" w14:paraId="60D934D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E0E1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EFEC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757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6AB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379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12641217"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DC47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F6322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4C8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88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EC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4EED8984"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6A6C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87FB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CF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A2A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2C2F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7E984FA6"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1717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9790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5DD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8525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C5DD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1150821D"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980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82C3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509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E33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8D4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r>
      <w:tr w:rsidR="00584974" w:rsidRPr="00D42448" w14:paraId="2698C1FA"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5C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1.3</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AC9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3 подпрограммы 1. Сохранение молочного животноводства в малых формах хозяйствования Томского района</w:t>
            </w:r>
          </w:p>
        </w:tc>
      </w:tr>
      <w:tr w:rsidR="00584974" w:rsidRPr="00D42448" w14:paraId="024AFD96"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65D7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E58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4F4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CA6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FF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r>
      <w:tr w:rsidR="00584974" w:rsidRPr="00D42448" w14:paraId="59C0DE9F"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F08B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ED2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2D5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60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FB7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40E548B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96F6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37CA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1583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68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A36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751E748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4357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479B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26A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D2E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0976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87596A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9853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9242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C4E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FA6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92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33D6D25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0998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AE66E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486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FF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07B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256A8AEA"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F8CD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C353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F9B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1CC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67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5B0C3720"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FF74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DEEC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D30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C5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FE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E078B2C"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A93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817C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4CA9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CDD8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091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r>
      <w:tr w:rsidR="00584974" w:rsidRPr="00D42448" w14:paraId="50F35F0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2E11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209D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BB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85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9D1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67F7C6EA"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22FA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A901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1F8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3D30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D0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1A1A8BEE"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6DF4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1036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96D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6F14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00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43C7FAE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6F29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6F7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BFB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1970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20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41ED768"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0727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4FCB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50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25D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D90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0587E9E2"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A607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2703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8E6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6C68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CEC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5ED823DB"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42AD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B51B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BBA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4BC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654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r>
      <w:tr w:rsidR="00584974" w:rsidRPr="00D42448" w14:paraId="17F1A9A7"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4843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01A6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4 подпрограммы 1. Проведение торжественного мероприятия, посвященного Дню работника сельского хозяйства</w:t>
            </w:r>
          </w:p>
        </w:tc>
      </w:tr>
      <w:tr w:rsidR="00584974" w:rsidRPr="00D42448" w14:paraId="4FD18D65"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230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196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9D43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009D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5E1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r>
      <w:tr w:rsidR="00584974" w:rsidRPr="00D42448" w14:paraId="56764732"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A2AE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C467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7402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0A7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C445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12DE8CF5"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62C9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99E7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B7A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FCC9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F8B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r>
      <w:tr w:rsidR="00584974" w:rsidRPr="00D42448" w14:paraId="3476B45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2574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A916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85A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A1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9C8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r>
      <w:tr w:rsidR="00584974" w:rsidRPr="00D42448" w14:paraId="4AB17A9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0AB9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3D61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8EB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007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CCF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67F5061B"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85D2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97AE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CC77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BCD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5D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2988EBD6"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816A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993C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13D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2026 год </w:t>
            </w:r>
            <w:r w:rsidRPr="00D42448">
              <w:rPr>
                <w:rFonts w:ascii="Times New Roman" w:hAnsi="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DD6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8A9D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44F836D5"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C29D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DE05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35A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2F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F81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2439D9CB"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5D4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42E3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96C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339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5BB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r>
      <w:tr w:rsidR="00584974" w:rsidRPr="00D42448" w14:paraId="7DA80E5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517D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F62F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DCB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590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3C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703D1FF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ABB2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BA78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7D63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D2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76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07AD2046"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4E5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C7D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E20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1F4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3B8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7BDD93A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BBF6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9843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2109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440B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57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79C91036"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74AC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BD88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DB99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578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90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221DB9BE"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FD4A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D562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969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08A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B00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14BB1566"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B673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2B3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0A1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2027 год </w:t>
            </w:r>
            <w:r w:rsidRPr="00D42448">
              <w:rPr>
                <w:rFonts w:ascii="Times New Roman" w:hAnsi="Times New Roman"/>
                <w:sz w:val="28"/>
                <w:szCs w:val="28"/>
              </w:rPr>
              <w:lastRenderedPageBreak/>
              <w:t>(прогноз)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9F28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58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5AF14EB4"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997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0310"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2. Организация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B4E8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A44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34F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r>
      <w:tr w:rsidR="00584974" w:rsidRPr="00D42448" w14:paraId="584CE2B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535F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4381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9CC9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64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B9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3BDF9D1"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2994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E992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7142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474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550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r>
      <w:tr w:rsidR="00584974" w:rsidRPr="00D42448" w14:paraId="4CDF1E53"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585A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4BFB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BE5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5160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DF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r>
      <w:tr w:rsidR="00584974" w:rsidRPr="00D42448" w14:paraId="36C5DED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B437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853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14C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F10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6B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91C538D"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2403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61F3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9A69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3F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E79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B3A2656"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E280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3872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432B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976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5DB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FB9590B"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D682A"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1F29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380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5C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043E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2EE86B7" w14:textId="77777777" w:rsidTr="00CA2E6D">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E5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1.5</w:t>
            </w:r>
          </w:p>
        </w:tc>
        <w:tc>
          <w:tcPr>
            <w:tcW w:w="484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4B0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5 подпрограммы 1. Проведение кадастровых работ</w:t>
            </w:r>
          </w:p>
        </w:tc>
      </w:tr>
      <w:tr w:rsidR="00584974" w:rsidRPr="00D42448" w14:paraId="41A95775"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EA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90C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Основное мероприятие 1. Проведение кадастровых работ по оформлению земельных участков в собственность муниципальных 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97DE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160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083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924.6</w:t>
            </w:r>
          </w:p>
        </w:tc>
      </w:tr>
      <w:tr w:rsidR="00584974" w:rsidRPr="00D42448" w14:paraId="10857295"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CEF8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F026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D531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49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59F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r>
      <w:tr w:rsidR="00584974" w:rsidRPr="00D42448" w14:paraId="431FEC7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9799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BAB2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70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115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96F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r>
      <w:tr w:rsidR="00584974" w:rsidRPr="00D42448" w14:paraId="13C698EB"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060E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529AE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D0B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4C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743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9FC4E2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5210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1B39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430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EC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6E00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01DC82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EBBB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4CA0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83BC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905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38B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263E4D1" w14:textId="77777777" w:rsidTr="00CA2E6D">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5331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539B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FFB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229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CC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FB753C4" w14:textId="77777777" w:rsidTr="00CA2E6D">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DF1E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60BC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F8B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64E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E567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E96BFEE"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565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8D9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Мероприятие 1. Проведение кадастровых работ по оформлению земельных участков из земель сельскохозяйственного назначения, </w:t>
            </w:r>
            <w:r w:rsidRPr="00D42448">
              <w:rPr>
                <w:rFonts w:ascii="Times New Roman" w:hAnsi="Times New Roman"/>
                <w:sz w:val="28"/>
                <w:szCs w:val="28"/>
              </w:rPr>
              <w:lastRenderedPageBreak/>
              <w:t xml:space="preserve">выделенных в счет невостребованных земельных долей и (или) земельных долей, от права </w:t>
            </w:r>
            <w:proofErr w:type="gramStart"/>
            <w:r w:rsidRPr="00D42448">
              <w:rPr>
                <w:rFonts w:ascii="Times New Roman" w:hAnsi="Times New Roman"/>
                <w:sz w:val="28"/>
                <w:szCs w:val="28"/>
              </w:rPr>
              <w:t>собственности</w:t>
            </w:r>
            <w:proofErr w:type="gramEnd"/>
            <w:r w:rsidRPr="00D42448">
              <w:rPr>
                <w:rFonts w:ascii="Times New Roman" w:hAnsi="Times New Roman"/>
                <w:sz w:val="28"/>
                <w:szCs w:val="28"/>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E57F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223B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420.8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A35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420.8</w:t>
            </w:r>
          </w:p>
        </w:tc>
      </w:tr>
      <w:tr w:rsidR="00584974" w:rsidRPr="00D42448" w14:paraId="696362AA"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F55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8CE7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5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7E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71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r>
      <w:tr w:rsidR="00584974" w:rsidRPr="00D42448" w14:paraId="3EEBBB79"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F58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48A8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3E7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9D1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404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C217AF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F05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81C3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F1EF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609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548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AD0FFAE"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6419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F608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6DBA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49F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47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F8E2DB9"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DA5E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36EA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808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AF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CC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BA9B318"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CD6C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7FEC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545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FDF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BF7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E8F77EF"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8584B"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FEE0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E9B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39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8D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36BB81B"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D2C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B1D0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524E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A04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503.8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FFC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503.8</w:t>
            </w:r>
          </w:p>
        </w:tc>
      </w:tr>
      <w:tr w:rsidR="00584974" w:rsidRPr="00D42448" w14:paraId="7173D25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2C7D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9497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4233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7A5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A7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0BC3D0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8C560"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893D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D9A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D9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1B6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r>
      <w:tr w:rsidR="00584974" w:rsidRPr="00D42448" w14:paraId="2D1DC2C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DA80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069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939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10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729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C7F6A00"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513D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6317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545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93F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2C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DA4B02B"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26C2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CBCA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E6F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0B4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80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8FFE5A5" w14:textId="77777777" w:rsidTr="00CA2E6D">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7548F"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3E45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AB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5C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C9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7495580" w14:textId="77777777" w:rsidTr="00CA2E6D">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9B06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1218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F33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1C6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8797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C87FBB5"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1E5F8" w14:textId="77777777" w:rsidR="00584974" w:rsidRPr="00D42448" w:rsidRDefault="00584974" w:rsidP="00CA2E6D">
            <w:pPr>
              <w:rPr>
                <w:rFonts w:ascii="Times New Roman" w:hAnsi="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261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601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DA92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FF43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r>
      <w:tr w:rsidR="00584974" w:rsidRPr="00D42448" w14:paraId="3E0D73BA"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0048E"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B7F1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7AEC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A150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5F24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r>
      <w:tr w:rsidR="00584974" w:rsidRPr="00D42448" w14:paraId="5AF9437E"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74C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681D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0C74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365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7BCF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r>
      <w:tr w:rsidR="00584974" w:rsidRPr="00D42448" w14:paraId="4AD46CF2"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F2AF7"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018A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F819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C129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116C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r>
      <w:tr w:rsidR="00584974" w:rsidRPr="00D42448" w14:paraId="7B26B706"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45BC6"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1AF4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EAD7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139D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4F34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r>
      <w:tr w:rsidR="00584974" w:rsidRPr="00D42448" w14:paraId="0049E71C"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84A2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1A67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B029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EFD8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1C18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245A941A" w14:textId="77777777" w:rsidTr="00CA2E6D">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3BDD8"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6C27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E290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9431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0B19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5771CDFC" w14:textId="77777777" w:rsidTr="00CA2E6D">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06889"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7275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DDB3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FFBA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D5859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368E01A3" w14:textId="77777777" w:rsidTr="00CA2E6D">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333C" w14:textId="77777777" w:rsidR="00584974" w:rsidRPr="00D42448" w:rsidRDefault="00584974" w:rsidP="00CA2E6D">
            <w:pPr>
              <w:rPr>
                <w:rFonts w:ascii="Times New Roman" w:hAnsi="Times New Roman"/>
                <w:sz w:val="28"/>
                <w:szCs w:val="28"/>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253D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7778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0A19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44F9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614 311.3</w:t>
            </w:r>
          </w:p>
        </w:tc>
      </w:tr>
      <w:tr w:rsidR="00584974" w:rsidRPr="00D42448" w14:paraId="3D0276F8"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1A362"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59FE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4F8D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B999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FF9E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84 075.1</w:t>
            </w:r>
          </w:p>
        </w:tc>
      </w:tr>
      <w:tr w:rsidR="00584974" w:rsidRPr="00D42448" w14:paraId="4ED7D462"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AEB7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76F1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CECA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F270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8C3A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r>
      <w:tr w:rsidR="00584974" w:rsidRPr="00D42448" w14:paraId="112C12D8" w14:textId="77777777" w:rsidTr="00CA2E6D">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B9C34"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4403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1840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3FEE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6BA7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r>
      <w:tr w:rsidR="00584974" w:rsidRPr="00D42448" w14:paraId="4F5AE3B4"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B9101"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6B77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943D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C99B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2296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r>
      <w:tr w:rsidR="00584974" w:rsidRPr="00D42448" w14:paraId="468BF37D" w14:textId="77777777" w:rsidTr="00CA2E6D">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E4C53"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3077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2F94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4C2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107F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67629C13" w14:textId="77777777" w:rsidTr="00CA2E6D">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8CB05"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132A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1984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913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ED87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r w:rsidR="00584974" w:rsidRPr="00D42448" w14:paraId="1D3E1A7D" w14:textId="77777777" w:rsidTr="00CA2E6D">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A7F1C" w14:textId="77777777" w:rsidR="00584974" w:rsidRPr="00D42448" w:rsidRDefault="00584974" w:rsidP="00CA2E6D">
            <w:pPr>
              <w:rPr>
                <w:rFonts w:ascii="Times New Roman" w:hAnsi="Times New Roman"/>
                <w:sz w:val="28"/>
                <w:szCs w:val="28"/>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B38D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E6D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6DCE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589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r>
    </w:tbl>
    <w:p w14:paraId="728AF6FD"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sz w:val="28"/>
          <w:szCs w:val="28"/>
        </w:rPr>
        <w:br/>
      </w:r>
    </w:p>
    <w:p w14:paraId="58322FFC"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1867BBED"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5EA143B8"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6BAFD4C4"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538244C2"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4794B37F"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t xml:space="preserve">4. УПРАВЛЕНИЕ И КОНТРОЛЬ ЗА </w:t>
      </w:r>
      <w:proofErr w:type="gramStart"/>
      <w:r w:rsidRPr="00D42448">
        <w:rPr>
          <w:rFonts w:ascii="Times New Roman" w:hAnsi="Times New Roman"/>
          <w:b/>
          <w:sz w:val="28"/>
          <w:szCs w:val="28"/>
        </w:rPr>
        <w:t>РЕАЛИЗАЦИЕЙ  МУНИЦИПАЛЬНОЙ</w:t>
      </w:r>
      <w:proofErr w:type="gramEnd"/>
      <w:r w:rsidRPr="00D42448">
        <w:rPr>
          <w:rFonts w:ascii="Times New Roman" w:hAnsi="Times New Roman"/>
          <w:b/>
          <w:sz w:val="28"/>
          <w:szCs w:val="28"/>
        </w:rPr>
        <w:t xml:space="preserve"> ПРОГРАММЫ, В ТОМ ЧИСЛЕ АНАЛИЗ РИСКОВ РЕАЛИЗАЦИИ МУНИЦИПАЛЬНОЙ ПРОГРАММЫ</w:t>
      </w:r>
    </w:p>
    <w:p w14:paraId="2EB6F3FE" w14:textId="77777777" w:rsidR="00584974" w:rsidRPr="00D42448" w:rsidRDefault="00584974" w:rsidP="00584974">
      <w:pPr>
        <w:widowControl w:val="0"/>
        <w:autoSpaceDE w:val="0"/>
        <w:autoSpaceDN w:val="0"/>
        <w:jc w:val="both"/>
        <w:rPr>
          <w:rFonts w:ascii="Times New Roman" w:hAnsi="Times New Roman"/>
          <w:sz w:val="28"/>
          <w:szCs w:val="28"/>
        </w:rPr>
      </w:pPr>
    </w:p>
    <w:p w14:paraId="3BBB1D7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Ответственным исполнителем Программы является Управление по социально-экономическому развитию села Администрации Томского района.</w:t>
      </w:r>
    </w:p>
    <w:p w14:paraId="1466D918"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Реализация Программы осуществляется путем выполнения предусмотренных в ней мероприятий ответственным исполнителем, соисполнителями и участниками в соответствии с их полномочиями.</w:t>
      </w:r>
    </w:p>
    <w:p w14:paraId="48A3264A"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Соисполнителем и участником мероприятий Программы является Управление по социально-экономическому развитию села Администрации Томского района, специалисты и руководство которого в рабочем порядке будут осуществлять организационные, методические и консультационные мероприятия Программы, в том числе разработку и внесение изменений, вследствие сложившихся экономических обстоятельств нормативных актов, необходимых для реализации Программы, прием документов от получателей субсидий, формирование реестров для выплаты причитающихся субсидий их получателям, а также информировать </w:t>
      </w:r>
      <w:r w:rsidRPr="00D42448">
        <w:rPr>
          <w:rFonts w:ascii="Times New Roman" w:hAnsi="Times New Roman"/>
          <w:sz w:val="28"/>
          <w:szCs w:val="28"/>
        </w:rPr>
        <w:lastRenderedPageBreak/>
        <w:t>сельскохозяйственные предприятия о региональной поддержке молочного скотоводства.</w:t>
      </w:r>
    </w:p>
    <w:p w14:paraId="3600C40B"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Специалисты администраций сельских поселений района будут информировать население о муниципальной поддержке развития личных подсобных и крестьянских (фермерских) хозяйств в районе, а также будут вести достоверный похозяйственный учет животных и предоставлять данные для реализации программных мероприятий.</w:t>
      </w:r>
    </w:p>
    <w:p w14:paraId="566DA7B2"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Текущий контроль за реализацией Программы осуществляется Управлением по социально-экономическому развитию села Администрации Томского района постоянно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с установленными Программой значениями.</w:t>
      </w:r>
    </w:p>
    <w:p w14:paraId="47C73F5D"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а также механизм реализации муниципальной программы уточняются в установленном законодательством порядке с учетом выделяемых финансовых средств.</w:t>
      </w:r>
    </w:p>
    <w:p w14:paraId="41D6BB9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Оказание практической помощи в ведении учета скота, рационах кормления на предприятиях, помощи во внедрении прогрессивных технологий производства молока на предприятиях будет осуществляться специалистами Управления по социально-экономическому развитию села Томского района с выездом на предприятия.</w:t>
      </w:r>
    </w:p>
    <w:p w14:paraId="65E82DEE"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Практические консультации владельцам личных подсобных и крестьянских (фермерских) хозяйств в сфере содержания и кормления сельскохозяйственных животных, экономической эффективности содержания животных в домашнем хозяйстве специалистами Управления по социально-экономическому развитию будут осуществляться как с выездом на место осуществления деятельности, так индивидуальными (групповыми) занятиями (семинарами) и предоставлением письменных ответов на запросы.</w:t>
      </w:r>
    </w:p>
    <w:p w14:paraId="1736F0A2"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С целью повышения продуктивности коров в частном секторе специалистами Управления по социально-экономическому развитию села будут организовываться практические семинары по вопросам искусственного осеменения коров.</w:t>
      </w:r>
    </w:p>
    <w:p w14:paraId="31BA4348" w14:textId="77777777" w:rsidR="00584974" w:rsidRPr="00D42448" w:rsidRDefault="00584974" w:rsidP="00584974">
      <w:pPr>
        <w:widowControl w:val="0"/>
        <w:autoSpaceDE w:val="0"/>
        <w:autoSpaceDN w:val="0"/>
        <w:jc w:val="center"/>
        <w:outlineLvl w:val="2"/>
        <w:rPr>
          <w:rFonts w:ascii="Times New Roman" w:hAnsi="Times New Roman"/>
          <w:b/>
          <w:sz w:val="28"/>
          <w:szCs w:val="28"/>
        </w:rPr>
      </w:pPr>
    </w:p>
    <w:p w14:paraId="51B3DF1F" w14:textId="77777777" w:rsidR="00584974" w:rsidRPr="00D42448" w:rsidRDefault="00584974" w:rsidP="00584974">
      <w:pPr>
        <w:widowControl w:val="0"/>
        <w:autoSpaceDE w:val="0"/>
        <w:autoSpaceDN w:val="0"/>
        <w:jc w:val="center"/>
        <w:outlineLvl w:val="2"/>
        <w:rPr>
          <w:rFonts w:ascii="Times New Roman" w:hAnsi="Times New Roman"/>
          <w:b/>
          <w:sz w:val="28"/>
          <w:szCs w:val="28"/>
        </w:rPr>
      </w:pPr>
      <w:r w:rsidRPr="00D42448">
        <w:rPr>
          <w:rFonts w:ascii="Times New Roman" w:hAnsi="Times New Roman"/>
          <w:b/>
          <w:sz w:val="28"/>
          <w:szCs w:val="28"/>
        </w:rPr>
        <w:t>Анализ рисков реализации Программы</w:t>
      </w:r>
    </w:p>
    <w:p w14:paraId="7C838A6A" w14:textId="77777777" w:rsidR="00584974" w:rsidRPr="00D42448" w:rsidRDefault="00584974" w:rsidP="00584974">
      <w:pPr>
        <w:widowControl w:val="0"/>
        <w:autoSpaceDE w:val="0"/>
        <w:autoSpaceDN w:val="0"/>
        <w:jc w:val="both"/>
        <w:rPr>
          <w:rFonts w:ascii="Times New Roman" w:hAnsi="Times New Roman"/>
          <w:sz w:val="28"/>
          <w:szCs w:val="28"/>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32"/>
        <w:gridCol w:w="6379"/>
      </w:tblGrid>
      <w:tr w:rsidR="00584974" w:rsidRPr="00D42448" w14:paraId="25F5D1E5" w14:textId="77777777" w:rsidTr="00CA2E6D">
        <w:tc>
          <w:tcPr>
            <w:tcW w:w="567" w:type="dxa"/>
          </w:tcPr>
          <w:p w14:paraId="5D6202C3" w14:textId="77777777" w:rsidR="00584974" w:rsidRPr="00D42448" w:rsidRDefault="008B7577" w:rsidP="00CA2E6D">
            <w:pPr>
              <w:widowControl w:val="0"/>
              <w:autoSpaceDE w:val="0"/>
              <w:autoSpaceDN w:val="0"/>
              <w:rPr>
                <w:rFonts w:ascii="Times New Roman" w:hAnsi="Times New Roman"/>
                <w:sz w:val="28"/>
                <w:szCs w:val="28"/>
              </w:rPr>
            </w:pPr>
            <w:r w:rsidRPr="00D42448">
              <w:rPr>
                <w:rFonts w:ascii="Times New Roman" w:hAnsi="Times New Roman"/>
                <w:sz w:val="28"/>
                <w:szCs w:val="28"/>
              </w:rPr>
              <w:lastRenderedPageBreak/>
              <w:t>№</w:t>
            </w:r>
          </w:p>
          <w:p w14:paraId="1410CF3B"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пп</w:t>
            </w:r>
          </w:p>
        </w:tc>
        <w:tc>
          <w:tcPr>
            <w:tcW w:w="6832" w:type="dxa"/>
          </w:tcPr>
          <w:p w14:paraId="63EABC7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Перечень рисков (возможных ситуаций, оказывающих непосредственное влияние на негативную динамику показателей МП, реализация которых не может быть предусмотрена в процессе разработки МП)</w:t>
            </w:r>
          </w:p>
        </w:tc>
        <w:tc>
          <w:tcPr>
            <w:tcW w:w="6379" w:type="dxa"/>
          </w:tcPr>
          <w:p w14:paraId="3F4DC7C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Перечень мероприятий, выполнение которых потребуется для предотвращения рисков или их негативного влияния на динамику показателей МП</w:t>
            </w:r>
          </w:p>
        </w:tc>
      </w:tr>
      <w:tr w:rsidR="00584974" w:rsidRPr="00D42448" w14:paraId="3022D2FB" w14:textId="77777777" w:rsidTr="00CA2E6D">
        <w:tc>
          <w:tcPr>
            <w:tcW w:w="567" w:type="dxa"/>
          </w:tcPr>
          <w:p w14:paraId="6282054C"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1</w:t>
            </w:r>
          </w:p>
        </w:tc>
        <w:tc>
          <w:tcPr>
            <w:tcW w:w="6832" w:type="dxa"/>
          </w:tcPr>
          <w:p w14:paraId="31121CE9"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Аномальные погодные условия, способствующие невозможности обеспечить животноводческие предприятия, личные подсобные и крестьянские (фермерские) хозяйства грубыми или концентрированными кормами, что приведет к преждевременному забою скота владельцами животных</w:t>
            </w:r>
          </w:p>
        </w:tc>
        <w:tc>
          <w:tcPr>
            <w:tcW w:w="6379" w:type="dxa"/>
          </w:tcPr>
          <w:p w14:paraId="1EEBEA7E"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1. Заключение договоров с сельскохозяйственными товаропроизводителями, ведущими заготовку грубых и концентрированных кормов за пределами Томского района.</w:t>
            </w:r>
          </w:p>
          <w:p w14:paraId="5B8FA110"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2. Внедрение технологии заготовки сочных кормов товарными хозяйствами</w:t>
            </w:r>
          </w:p>
        </w:tc>
      </w:tr>
      <w:tr w:rsidR="00584974" w:rsidRPr="00D42448" w14:paraId="579B21BA" w14:textId="77777777" w:rsidTr="00CA2E6D">
        <w:tc>
          <w:tcPr>
            <w:tcW w:w="567" w:type="dxa"/>
          </w:tcPr>
          <w:p w14:paraId="4304BDCD"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2</w:t>
            </w:r>
          </w:p>
        </w:tc>
        <w:tc>
          <w:tcPr>
            <w:tcW w:w="6832" w:type="dxa"/>
          </w:tcPr>
          <w:p w14:paraId="27F23A6A"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Усиление конкуренции, в частности, появление на рынке новых организаций, обладающих большими финансовыми возможностями и нацеленных на тот же сегмент рынка, может не позволить владельцам животных свободно реализовывать продукцию, тем самым снизит заинтересованность в ведении деятельности</w:t>
            </w:r>
          </w:p>
        </w:tc>
        <w:tc>
          <w:tcPr>
            <w:tcW w:w="6379" w:type="dxa"/>
          </w:tcPr>
          <w:p w14:paraId="12B7BF4A"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1. Обеспечение владельцев ЛПХ новыми рынками сбыта.</w:t>
            </w:r>
          </w:p>
          <w:p w14:paraId="2E323800"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2. Обеспечение животноводческих хозяйств всех категорий условиями для производства более качественного продукта</w:t>
            </w:r>
          </w:p>
        </w:tc>
      </w:tr>
      <w:tr w:rsidR="00584974" w:rsidRPr="00D42448" w14:paraId="54665FB5" w14:textId="77777777" w:rsidTr="00CA2E6D">
        <w:tc>
          <w:tcPr>
            <w:tcW w:w="567" w:type="dxa"/>
          </w:tcPr>
          <w:p w14:paraId="7569D294"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3</w:t>
            </w:r>
          </w:p>
        </w:tc>
        <w:tc>
          <w:tcPr>
            <w:tcW w:w="6832" w:type="dxa"/>
          </w:tcPr>
          <w:p w14:paraId="77C07B30"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Риск снижения платежеспособного спроса в результате снижения доходов населения</w:t>
            </w:r>
          </w:p>
        </w:tc>
        <w:tc>
          <w:tcPr>
            <w:tcW w:w="6379" w:type="dxa"/>
          </w:tcPr>
          <w:p w14:paraId="2E42D15B"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Проведение обучающих семинаров (конференций) с владельцами животных с целью увеличения эффективности ведения хозяйства</w:t>
            </w:r>
          </w:p>
        </w:tc>
      </w:tr>
      <w:tr w:rsidR="00584974" w:rsidRPr="00D42448" w14:paraId="76DCC328" w14:textId="77777777" w:rsidTr="00CA2E6D">
        <w:tc>
          <w:tcPr>
            <w:tcW w:w="567" w:type="dxa"/>
          </w:tcPr>
          <w:p w14:paraId="76727FD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4</w:t>
            </w:r>
          </w:p>
        </w:tc>
        <w:tc>
          <w:tcPr>
            <w:tcW w:w="6832" w:type="dxa"/>
          </w:tcPr>
          <w:p w14:paraId="219E3F55"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t xml:space="preserve">Снижение заинтересованности в разведении КРС молодыми сельскими жителями, в связи с трудоемкостью и непрестижностью данного </w:t>
            </w:r>
            <w:r w:rsidRPr="00D42448">
              <w:rPr>
                <w:rFonts w:ascii="Times New Roman" w:hAnsi="Times New Roman"/>
                <w:sz w:val="28"/>
                <w:szCs w:val="28"/>
              </w:rPr>
              <w:lastRenderedPageBreak/>
              <w:t>направления деятельности</w:t>
            </w:r>
          </w:p>
        </w:tc>
        <w:tc>
          <w:tcPr>
            <w:tcW w:w="6379" w:type="dxa"/>
          </w:tcPr>
          <w:p w14:paraId="4EF06197" w14:textId="77777777" w:rsidR="00584974" w:rsidRPr="00D42448" w:rsidRDefault="00584974" w:rsidP="00CA2E6D">
            <w:pPr>
              <w:widowControl w:val="0"/>
              <w:autoSpaceDE w:val="0"/>
              <w:autoSpaceDN w:val="0"/>
              <w:jc w:val="both"/>
              <w:rPr>
                <w:rFonts w:ascii="Times New Roman" w:hAnsi="Times New Roman"/>
                <w:sz w:val="28"/>
                <w:szCs w:val="28"/>
              </w:rPr>
            </w:pPr>
            <w:r w:rsidRPr="00D42448">
              <w:rPr>
                <w:rFonts w:ascii="Times New Roman" w:hAnsi="Times New Roman"/>
                <w:sz w:val="28"/>
                <w:szCs w:val="28"/>
              </w:rPr>
              <w:lastRenderedPageBreak/>
              <w:t>Стимулирование молодых жителей включением в программы поддержки начинающих фермеров и развитие семейных животноводческих ферм</w:t>
            </w:r>
          </w:p>
        </w:tc>
      </w:tr>
    </w:tbl>
    <w:p w14:paraId="0E37C58D" w14:textId="77777777" w:rsidR="00584974" w:rsidRPr="00D42448" w:rsidRDefault="00584974" w:rsidP="00584974">
      <w:pPr>
        <w:rPr>
          <w:rFonts w:ascii="Times New Roman" w:hAnsi="Times New Roman"/>
          <w:sz w:val="28"/>
          <w:szCs w:val="28"/>
        </w:rPr>
      </w:pPr>
    </w:p>
    <w:tbl>
      <w:tblPr>
        <w:tblW w:w="0" w:type="auto"/>
        <w:tblLayout w:type="fixed"/>
        <w:tblLook w:val="04A0" w:firstRow="1" w:lastRow="0" w:firstColumn="1" w:lastColumn="0" w:noHBand="0" w:noVBand="1"/>
      </w:tblPr>
      <w:tblGrid>
        <w:gridCol w:w="3119"/>
        <w:gridCol w:w="1572"/>
        <w:gridCol w:w="1387"/>
        <w:gridCol w:w="1170"/>
        <w:gridCol w:w="1151"/>
        <w:gridCol w:w="1207"/>
        <w:gridCol w:w="1303"/>
        <w:gridCol w:w="1233"/>
        <w:gridCol w:w="1166"/>
        <w:gridCol w:w="968"/>
      </w:tblGrid>
      <w:tr w:rsidR="00584974" w:rsidRPr="00D42448" w14:paraId="5C16065D" w14:textId="77777777" w:rsidTr="00CA2E6D">
        <w:trPr>
          <w:trHeight w:val="287"/>
        </w:trPr>
        <w:tc>
          <w:tcPr>
            <w:tcW w:w="14276" w:type="dxa"/>
            <w:gridSpan w:val="10"/>
            <w:tcMar>
              <w:top w:w="0" w:type="dxa"/>
              <w:left w:w="0" w:type="dxa"/>
              <w:bottom w:w="0" w:type="dxa"/>
              <w:right w:w="0" w:type="dxa"/>
            </w:tcMar>
            <w:vAlign w:val="center"/>
          </w:tcPr>
          <w:p w14:paraId="0CA27AFB" w14:textId="77777777" w:rsidR="00584974" w:rsidRPr="00D42448" w:rsidRDefault="00584974" w:rsidP="00CA2E6D">
            <w:pPr>
              <w:jc w:val="center"/>
              <w:rPr>
                <w:rFonts w:ascii="Times New Roman" w:hAnsi="Times New Roman"/>
                <w:b/>
                <w:bCs/>
                <w:sz w:val="28"/>
                <w:szCs w:val="28"/>
              </w:rPr>
            </w:pPr>
          </w:p>
          <w:p w14:paraId="5054B0F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ПАСПОРТ</w:t>
            </w:r>
          </w:p>
        </w:tc>
      </w:tr>
      <w:tr w:rsidR="00584974" w:rsidRPr="00D42448" w14:paraId="7A2347A0" w14:textId="77777777" w:rsidTr="00CA2E6D">
        <w:trPr>
          <w:trHeight w:val="384"/>
        </w:trPr>
        <w:tc>
          <w:tcPr>
            <w:tcW w:w="14276" w:type="dxa"/>
            <w:gridSpan w:val="10"/>
            <w:tcMar>
              <w:top w:w="0" w:type="dxa"/>
              <w:left w:w="0" w:type="dxa"/>
              <w:bottom w:w="0" w:type="dxa"/>
              <w:right w:w="0" w:type="dxa"/>
            </w:tcMar>
            <w:vAlign w:val="center"/>
          </w:tcPr>
          <w:p w14:paraId="53FF09A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ПОДПРОГРАММЫ 1</w:t>
            </w:r>
          </w:p>
        </w:tc>
      </w:tr>
      <w:tr w:rsidR="00584974" w:rsidRPr="00D42448" w14:paraId="5F5492BD" w14:textId="77777777" w:rsidTr="00CA2E6D">
        <w:trPr>
          <w:trHeight w:val="545"/>
        </w:trPr>
        <w:tc>
          <w:tcPr>
            <w:tcW w:w="14276" w:type="dxa"/>
            <w:gridSpan w:val="10"/>
            <w:tcMar>
              <w:top w:w="0" w:type="dxa"/>
              <w:left w:w="0" w:type="dxa"/>
              <w:bottom w:w="0" w:type="dxa"/>
              <w:right w:w="0" w:type="dxa"/>
            </w:tcMar>
            <w:vAlign w:val="center"/>
          </w:tcPr>
          <w:p w14:paraId="367FC92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br/>
              <w:t>Создание конкурентоспособного, инвестиционно привлекательного сельскохозяйственного производства в Томском районе</w:t>
            </w:r>
            <w:r w:rsidRPr="00D42448">
              <w:rPr>
                <w:rFonts w:ascii="Times New Roman" w:hAnsi="Times New Roman"/>
                <w:b/>
                <w:bCs/>
                <w:sz w:val="28"/>
                <w:szCs w:val="28"/>
              </w:rPr>
              <w:br/>
            </w:r>
            <w:r w:rsidRPr="00D42448">
              <w:rPr>
                <w:rFonts w:ascii="Times New Roman" w:hAnsi="Times New Roman"/>
                <w:b/>
                <w:bCs/>
                <w:sz w:val="28"/>
                <w:szCs w:val="28"/>
              </w:rPr>
              <w:br/>
            </w:r>
          </w:p>
        </w:tc>
      </w:tr>
      <w:tr w:rsidR="00584974" w:rsidRPr="00D42448" w14:paraId="142CBC81"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57F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подпрограммы 1</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845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Создание конкурентоспособного, инвестиционно привлекательного сельскохозяйственного производства в Томском районе</w:t>
            </w:r>
          </w:p>
        </w:tc>
      </w:tr>
      <w:tr w:rsidR="00584974" w:rsidRPr="00D42448" w14:paraId="48993CAF"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856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Соисполнитель муниципальной программы (ответственный за подпрограмму)</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5B2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4C2C4A8E"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DFC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Участники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168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 Администрации сельских поселений</w:t>
            </w:r>
          </w:p>
        </w:tc>
      </w:tr>
      <w:tr w:rsidR="00584974" w:rsidRPr="00D42448" w14:paraId="7C8CF0AB" w14:textId="77777777" w:rsidTr="00CA2E6D">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F9A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Цель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8F1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Развитие молочного скотоводства в хозяйствах всех категорий Томского района</w:t>
            </w:r>
            <w:r w:rsidRPr="00D42448">
              <w:rPr>
                <w:rFonts w:ascii="Times New Roman" w:hAnsi="Times New Roman"/>
                <w:sz w:val="28"/>
                <w:szCs w:val="28"/>
              </w:rPr>
              <w:br/>
              <w:t xml:space="preserve"> </w:t>
            </w:r>
          </w:p>
        </w:tc>
      </w:tr>
      <w:tr w:rsidR="00584974" w:rsidRPr="00D42448" w14:paraId="27ABE070" w14:textId="77777777" w:rsidTr="00CA2E6D">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BA5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Показатели цели подпрограммы и их значения (с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97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цели</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1F2D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D2D9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AE8C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E0F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68E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77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9E77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0ED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5733A06C" w14:textId="77777777" w:rsidTr="00CA2E6D">
        <w:trPr>
          <w:trHeight w:val="29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DF724"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DA60"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Производство молока во всех категориях хозяйств Томского района, Тысяча тонн</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547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33.9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216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CFD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9B6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DFF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F5F2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2D20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34.9</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1505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35.1</w:t>
            </w:r>
          </w:p>
        </w:tc>
      </w:tr>
      <w:tr w:rsidR="00584974" w:rsidRPr="00D42448" w14:paraId="107F4B18" w14:textId="77777777" w:rsidTr="00CA2E6D">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E3D60" w14:textId="77777777" w:rsidR="00584974" w:rsidRPr="00D42448" w:rsidRDefault="00584974" w:rsidP="00CA2E6D">
            <w:pPr>
              <w:rPr>
                <w:rFonts w:ascii="Times New Roman" w:hAnsi="Times New Roman"/>
                <w:sz w:val="28"/>
                <w:szCs w:val="28"/>
              </w:rPr>
            </w:pPr>
          </w:p>
        </w:tc>
        <w:tc>
          <w:tcPr>
            <w:tcW w:w="1572" w:type="dxa"/>
            <w:tcBorders>
              <w:left w:val="single" w:sz="8" w:space="0" w:color="000000"/>
            </w:tcBorders>
            <w:tcMar>
              <w:top w:w="0" w:type="dxa"/>
              <w:left w:w="0" w:type="dxa"/>
              <w:bottom w:w="0" w:type="dxa"/>
              <w:right w:w="0" w:type="dxa"/>
            </w:tcMar>
            <w:vAlign w:val="center"/>
          </w:tcPr>
          <w:p w14:paraId="3BA58C87" w14:textId="77777777" w:rsidR="00584974" w:rsidRPr="00D42448" w:rsidRDefault="00584974" w:rsidP="00CA2E6D">
            <w:pPr>
              <w:rPr>
                <w:rFonts w:ascii="Times New Roman" w:hAnsi="Times New Roman"/>
                <w:sz w:val="28"/>
                <w:szCs w:val="28"/>
              </w:rPr>
            </w:pPr>
          </w:p>
        </w:tc>
        <w:tc>
          <w:tcPr>
            <w:tcW w:w="1387" w:type="dxa"/>
            <w:tcMar>
              <w:top w:w="0" w:type="dxa"/>
              <w:left w:w="0" w:type="dxa"/>
              <w:bottom w:w="0" w:type="dxa"/>
              <w:right w:w="0" w:type="dxa"/>
            </w:tcMar>
            <w:vAlign w:val="center"/>
          </w:tcPr>
          <w:p w14:paraId="590CEC3C" w14:textId="77777777" w:rsidR="00584974" w:rsidRPr="00D42448" w:rsidRDefault="00584974" w:rsidP="00CA2E6D">
            <w:pPr>
              <w:rPr>
                <w:rFonts w:ascii="Times New Roman" w:hAnsi="Times New Roman"/>
                <w:sz w:val="28"/>
                <w:szCs w:val="28"/>
              </w:rPr>
            </w:pPr>
          </w:p>
        </w:tc>
        <w:tc>
          <w:tcPr>
            <w:tcW w:w="1170" w:type="dxa"/>
            <w:tcMar>
              <w:top w:w="0" w:type="dxa"/>
              <w:left w:w="0" w:type="dxa"/>
              <w:bottom w:w="0" w:type="dxa"/>
              <w:right w:w="0" w:type="dxa"/>
            </w:tcMar>
            <w:vAlign w:val="center"/>
          </w:tcPr>
          <w:p w14:paraId="5FCFA7CA" w14:textId="77777777" w:rsidR="00584974" w:rsidRPr="00D42448" w:rsidRDefault="00584974" w:rsidP="00CA2E6D">
            <w:pPr>
              <w:rPr>
                <w:rFonts w:ascii="Times New Roman" w:hAnsi="Times New Roman"/>
                <w:sz w:val="28"/>
                <w:szCs w:val="28"/>
              </w:rPr>
            </w:pPr>
          </w:p>
        </w:tc>
        <w:tc>
          <w:tcPr>
            <w:tcW w:w="1151" w:type="dxa"/>
            <w:tcMar>
              <w:top w:w="0" w:type="dxa"/>
              <w:left w:w="0" w:type="dxa"/>
              <w:bottom w:w="0" w:type="dxa"/>
              <w:right w:w="0" w:type="dxa"/>
            </w:tcMar>
            <w:vAlign w:val="center"/>
          </w:tcPr>
          <w:p w14:paraId="3C64E319" w14:textId="77777777" w:rsidR="00584974" w:rsidRPr="00D42448" w:rsidRDefault="00584974" w:rsidP="00CA2E6D">
            <w:pPr>
              <w:rPr>
                <w:rFonts w:ascii="Times New Roman" w:hAnsi="Times New Roman"/>
                <w:sz w:val="28"/>
                <w:szCs w:val="28"/>
              </w:rPr>
            </w:pPr>
          </w:p>
        </w:tc>
        <w:tc>
          <w:tcPr>
            <w:tcW w:w="1207" w:type="dxa"/>
            <w:tcMar>
              <w:top w:w="0" w:type="dxa"/>
              <w:left w:w="0" w:type="dxa"/>
              <w:bottom w:w="0" w:type="dxa"/>
              <w:right w:w="0" w:type="dxa"/>
            </w:tcMar>
            <w:vAlign w:val="center"/>
          </w:tcPr>
          <w:p w14:paraId="05691372" w14:textId="77777777" w:rsidR="00584974" w:rsidRPr="00D42448" w:rsidRDefault="00584974" w:rsidP="00CA2E6D">
            <w:pPr>
              <w:rPr>
                <w:rFonts w:ascii="Times New Roman" w:hAnsi="Times New Roman"/>
                <w:sz w:val="28"/>
                <w:szCs w:val="28"/>
              </w:rPr>
            </w:pPr>
          </w:p>
        </w:tc>
        <w:tc>
          <w:tcPr>
            <w:tcW w:w="1303" w:type="dxa"/>
            <w:tcMar>
              <w:top w:w="0" w:type="dxa"/>
              <w:left w:w="0" w:type="dxa"/>
              <w:bottom w:w="0" w:type="dxa"/>
              <w:right w:w="0" w:type="dxa"/>
            </w:tcMar>
            <w:vAlign w:val="center"/>
          </w:tcPr>
          <w:p w14:paraId="2B1BBC54" w14:textId="77777777" w:rsidR="00584974" w:rsidRPr="00D42448" w:rsidRDefault="00584974" w:rsidP="00CA2E6D">
            <w:pPr>
              <w:rPr>
                <w:rFonts w:ascii="Times New Roman" w:hAnsi="Times New Roman"/>
                <w:sz w:val="28"/>
                <w:szCs w:val="28"/>
              </w:rPr>
            </w:pPr>
          </w:p>
        </w:tc>
        <w:tc>
          <w:tcPr>
            <w:tcW w:w="1233" w:type="dxa"/>
            <w:tcMar>
              <w:top w:w="0" w:type="dxa"/>
              <w:left w:w="0" w:type="dxa"/>
              <w:bottom w:w="0" w:type="dxa"/>
              <w:right w:w="0" w:type="dxa"/>
            </w:tcMar>
            <w:vAlign w:val="center"/>
          </w:tcPr>
          <w:p w14:paraId="6214BA08" w14:textId="77777777" w:rsidR="00584974" w:rsidRPr="00D42448" w:rsidRDefault="00584974" w:rsidP="00CA2E6D">
            <w:pPr>
              <w:rPr>
                <w:rFonts w:ascii="Times New Roman" w:hAnsi="Times New Roman"/>
                <w:sz w:val="28"/>
                <w:szCs w:val="28"/>
              </w:rPr>
            </w:pPr>
          </w:p>
        </w:tc>
        <w:tc>
          <w:tcPr>
            <w:tcW w:w="1166" w:type="dxa"/>
            <w:tcMar>
              <w:top w:w="0" w:type="dxa"/>
              <w:left w:w="0" w:type="dxa"/>
              <w:bottom w:w="0" w:type="dxa"/>
              <w:right w:w="0" w:type="dxa"/>
            </w:tcMar>
            <w:vAlign w:val="center"/>
          </w:tcPr>
          <w:p w14:paraId="5031A4BD" w14:textId="77777777" w:rsidR="00584974" w:rsidRPr="00D42448" w:rsidRDefault="00584974" w:rsidP="00CA2E6D">
            <w:pPr>
              <w:rPr>
                <w:rFonts w:ascii="Times New Roman" w:hAnsi="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1B89CCB7" w14:textId="77777777" w:rsidR="00584974" w:rsidRPr="00D42448" w:rsidRDefault="00584974" w:rsidP="00CA2E6D">
            <w:pPr>
              <w:rPr>
                <w:rFonts w:ascii="Times New Roman" w:hAnsi="Times New Roman"/>
                <w:sz w:val="28"/>
                <w:szCs w:val="28"/>
              </w:rPr>
            </w:pPr>
          </w:p>
        </w:tc>
      </w:tr>
      <w:tr w:rsidR="00584974" w:rsidRPr="00D42448" w14:paraId="43CA9972" w14:textId="77777777" w:rsidTr="00CA2E6D">
        <w:trPr>
          <w:trHeight w:val="49"/>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09D8C" w14:textId="77777777" w:rsidR="00584974" w:rsidRPr="00D42448" w:rsidRDefault="00584974" w:rsidP="00CA2E6D">
            <w:pPr>
              <w:rPr>
                <w:rFonts w:ascii="Times New Roman" w:hAnsi="Times New Roman"/>
                <w:sz w:val="28"/>
                <w:szCs w:val="28"/>
              </w:rPr>
            </w:pPr>
          </w:p>
        </w:tc>
        <w:tc>
          <w:tcPr>
            <w:tcW w:w="1572" w:type="dxa"/>
            <w:tcBorders>
              <w:left w:val="single" w:sz="8" w:space="0" w:color="000000"/>
            </w:tcBorders>
            <w:tcMar>
              <w:top w:w="0" w:type="dxa"/>
              <w:left w:w="0" w:type="dxa"/>
              <w:bottom w:w="0" w:type="dxa"/>
              <w:right w:w="0" w:type="dxa"/>
            </w:tcMar>
            <w:vAlign w:val="center"/>
          </w:tcPr>
          <w:p w14:paraId="41590F27" w14:textId="77777777" w:rsidR="00584974" w:rsidRPr="00D42448" w:rsidRDefault="00584974" w:rsidP="00CA2E6D">
            <w:pPr>
              <w:rPr>
                <w:rFonts w:ascii="Times New Roman" w:hAnsi="Times New Roman"/>
                <w:sz w:val="28"/>
                <w:szCs w:val="28"/>
              </w:rPr>
            </w:pPr>
          </w:p>
        </w:tc>
        <w:tc>
          <w:tcPr>
            <w:tcW w:w="1387" w:type="dxa"/>
            <w:tcMar>
              <w:top w:w="0" w:type="dxa"/>
              <w:left w:w="0" w:type="dxa"/>
              <w:bottom w:w="0" w:type="dxa"/>
              <w:right w:w="0" w:type="dxa"/>
            </w:tcMar>
            <w:vAlign w:val="center"/>
          </w:tcPr>
          <w:p w14:paraId="10A7186C" w14:textId="77777777" w:rsidR="00584974" w:rsidRPr="00D42448" w:rsidRDefault="00584974" w:rsidP="00CA2E6D">
            <w:pPr>
              <w:rPr>
                <w:rFonts w:ascii="Times New Roman" w:hAnsi="Times New Roman"/>
                <w:sz w:val="28"/>
                <w:szCs w:val="28"/>
              </w:rPr>
            </w:pPr>
          </w:p>
        </w:tc>
        <w:tc>
          <w:tcPr>
            <w:tcW w:w="1170" w:type="dxa"/>
            <w:tcMar>
              <w:top w:w="0" w:type="dxa"/>
              <w:left w:w="0" w:type="dxa"/>
              <w:bottom w:w="0" w:type="dxa"/>
              <w:right w:w="0" w:type="dxa"/>
            </w:tcMar>
            <w:vAlign w:val="center"/>
          </w:tcPr>
          <w:p w14:paraId="7560A51F" w14:textId="77777777" w:rsidR="00584974" w:rsidRPr="00D42448" w:rsidRDefault="00584974" w:rsidP="00CA2E6D">
            <w:pPr>
              <w:rPr>
                <w:rFonts w:ascii="Times New Roman" w:hAnsi="Times New Roman"/>
                <w:sz w:val="28"/>
                <w:szCs w:val="28"/>
              </w:rPr>
            </w:pPr>
          </w:p>
        </w:tc>
        <w:tc>
          <w:tcPr>
            <w:tcW w:w="1151" w:type="dxa"/>
            <w:tcMar>
              <w:top w:w="0" w:type="dxa"/>
              <w:left w:w="0" w:type="dxa"/>
              <w:bottom w:w="0" w:type="dxa"/>
              <w:right w:w="0" w:type="dxa"/>
            </w:tcMar>
            <w:vAlign w:val="center"/>
          </w:tcPr>
          <w:p w14:paraId="17AB97D1" w14:textId="77777777" w:rsidR="00584974" w:rsidRPr="00D42448" w:rsidRDefault="00584974" w:rsidP="00CA2E6D">
            <w:pPr>
              <w:rPr>
                <w:rFonts w:ascii="Times New Roman" w:hAnsi="Times New Roman"/>
                <w:sz w:val="28"/>
                <w:szCs w:val="28"/>
              </w:rPr>
            </w:pPr>
          </w:p>
        </w:tc>
        <w:tc>
          <w:tcPr>
            <w:tcW w:w="1207" w:type="dxa"/>
            <w:tcMar>
              <w:top w:w="0" w:type="dxa"/>
              <w:left w:w="0" w:type="dxa"/>
              <w:bottom w:w="0" w:type="dxa"/>
              <w:right w:w="0" w:type="dxa"/>
            </w:tcMar>
            <w:vAlign w:val="center"/>
          </w:tcPr>
          <w:p w14:paraId="2CEBE2A7" w14:textId="77777777" w:rsidR="00584974" w:rsidRPr="00D42448" w:rsidRDefault="00584974" w:rsidP="00CA2E6D">
            <w:pPr>
              <w:rPr>
                <w:rFonts w:ascii="Times New Roman" w:hAnsi="Times New Roman"/>
                <w:sz w:val="28"/>
                <w:szCs w:val="28"/>
              </w:rPr>
            </w:pPr>
          </w:p>
        </w:tc>
        <w:tc>
          <w:tcPr>
            <w:tcW w:w="1303" w:type="dxa"/>
            <w:tcMar>
              <w:top w:w="0" w:type="dxa"/>
              <w:left w:w="0" w:type="dxa"/>
              <w:bottom w:w="0" w:type="dxa"/>
              <w:right w:w="0" w:type="dxa"/>
            </w:tcMar>
            <w:vAlign w:val="center"/>
          </w:tcPr>
          <w:p w14:paraId="7062DD35" w14:textId="77777777" w:rsidR="00584974" w:rsidRPr="00D42448" w:rsidRDefault="00584974" w:rsidP="00CA2E6D">
            <w:pPr>
              <w:rPr>
                <w:rFonts w:ascii="Times New Roman" w:hAnsi="Times New Roman"/>
                <w:sz w:val="28"/>
                <w:szCs w:val="28"/>
              </w:rPr>
            </w:pPr>
          </w:p>
        </w:tc>
        <w:tc>
          <w:tcPr>
            <w:tcW w:w="1233" w:type="dxa"/>
            <w:tcMar>
              <w:top w:w="0" w:type="dxa"/>
              <w:left w:w="0" w:type="dxa"/>
              <w:bottom w:w="0" w:type="dxa"/>
              <w:right w:w="0" w:type="dxa"/>
            </w:tcMar>
            <w:vAlign w:val="center"/>
          </w:tcPr>
          <w:p w14:paraId="1BCD3178" w14:textId="77777777" w:rsidR="00584974" w:rsidRPr="00D42448" w:rsidRDefault="00584974" w:rsidP="00CA2E6D">
            <w:pPr>
              <w:rPr>
                <w:rFonts w:ascii="Times New Roman" w:hAnsi="Times New Roman"/>
                <w:sz w:val="28"/>
                <w:szCs w:val="28"/>
              </w:rPr>
            </w:pPr>
          </w:p>
        </w:tc>
        <w:tc>
          <w:tcPr>
            <w:tcW w:w="1166" w:type="dxa"/>
            <w:tcMar>
              <w:top w:w="0" w:type="dxa"/>
              <w:left w:w="0" w:type="dxa"/>
              <w:bottom w:w="0" w:type="dxa"/>
              <w:right w:w="0" w:type="dxa"/>
            </w:tcMar>
            <w:vAlign w:val="center"/>
          </w:tcPr>
          <w:p w14:paraId="29EF7BC5" w14:textId="77777777" w:rsidR="00584974" w:rsidRPr="00D42448" w:rsidRDefault="00584974" w:rsidP="00CA2E6D">
            <w:pPr>
              <w:rPr>
                <w:rFonts w:ascii="Times New Roman" w:hAnsi="Times New Roman"/>
                <w:sz w:val="28"/>
                <w:szCs w:val="28"/>
              </w:rPr>
            </w:pPr>
          </w:p>
        </w:tc>
        <w:tc>
          <w:tcPr>
            <w:tcW w:w="968" w:type="dxa"/>
            <w:tcBorders>
              <w:right w:val="single" w:sz="8" w:space="0" w:color="000000"/>
            </w:tcBorders>
            <w:tcMar>
              <w:top w:w="0" w:type="dxa"/>
              <w:left w:w="0" w:type="dxa"/>
              <w:bottom w:w="0" w:type="dxa"/>
              <w:right w:w="0" w:type="dxa"/>
            </w:tcMar>
            <w:vAlign w:val="center"/>
          </w:tcPr>
          <w:p w14:paraId="636C10BA" w14:textId="77777777" w:rsidR="00584974" w:rsidRPr="00D42448" w:rsidRDefault="00584974" w:rsidP="00CA2E6D">
            <w:pPr>
              <w:rPr>
                <w:rFonts w:ascii="Times New Roman" w:hAnsi="Times New Roman"/>
                <w:sz w:val="28"/>
                <w:szCs w:val="28"/>
              </w:rPr>
            </w:pPr>
          </w:p>
        </w:tc>
      </w:tr>
      <w:tr w:rsidR="00584974" w:rsidRPr="00D42448" w14:paraId="53D1FE0B" w14:textId="77777777" w:rsidTr="00CA2E6D">
        <w:trPr>
          <w:trHeight w:val="288"/>
        </w:trPr>
        <w:tc>
          <w:tcPr>
            <w:tcW w:w="31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772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Задачи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79E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1. Развитие молочного скотоводства;</w:t>
            </w:r>
            <w:r w:rsidRPr="00D42448">
              <w:rPr>
                <w:rFonts w:ascii="Times New Roman" w:hAnsi="Times New Roman"/>
                <w:sz w:val="28"/>
                <w:szCs w:val="28"/>
              </w:rPr>
              <w:br/>
              <w:t>2. Поддержка малых форм хозяйствования;</w:t>
            </w:r>
            <w:r w:rsidRPr="00D42448">
              <w:rPr>
                <w:rFonts w:ascii="Times New Roman" w:hAnsi="Times New Roman"/>
                <w:sz w:val="28"/>
                <w:szCs w:val="28"/>
              </w:rPr>
              <w:br/>
              <w:t>3. Сохранение молочного животноводства в малых формах хозяйствования Томского района;</w:t>
            </w:r>
            <w:r w:rsidRPr="00D42448">
              <w:rPr>
                <w:rFonts w:ascii="Times New Roman" w:hAnsi="Times New Roman"/>
                <w:sz w:val="28"/>
                <w:szCs w:val="28"/>
              </w:rPr>
              <w:br/>
              <w:t>4. Проведение торжественного мероприятия, посвященного Дню работника сельского хозяйства;</w:t>
            </w:r>
            <w:r w:rsidRPr="00D42448">
              <w:rPr>
                <w:rFonts w:ascii="Times New Roman" w:hAnsi="Times New Roman"/>
                <w:sz w:val="28"/>
                <w:szCs w:val="28"/>
              </w:rPr>
              <w:br/>
              <w:t>5. Проведение кадастровых работ</w:t>
            </w:r>
          </w:p>
        </w:tc>
      </w:tr>
      <w:tr w:rsidR="00584974" w:rsidRPr="00D42448" w14:paraId="292D287F" w14:textId="77777777" w:rsidTr="00CA2E6D">
        <w:trPr>
          <w:trHeight w:val="1054"/>
        </w:trPr>
        <w:tc>
          <w:tcPr>
            <w:tcW w:w="311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A0BC56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Показатели задач муниципальной программы и их значения </w:t>
            </w:r>
            <w:r w:rsidRPr="00D42448">
              <w:rPr>
                <w:rFonts w:ascii="Times New Roman" w:hAnsi="Times New Roman"/>
                <w:sz w:val="28"/>
                <w:szCs w:val="28"/>
              </w:rPr>
              <w:lastRenderedPageBreak/>
              <w:t>(с детализацией по годам реализации)</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35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Показатели задач</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64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F67A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7C0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01C9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509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3BC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A02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w:t>
            </w:r>
            <w:r w:rsidRPr="00D42448">
              <w:rPr>
                <w:rFonts w:ascii="Times New Roman" w:hAnsi="Times New Roman"/>
                <w:sz w:val="28"/>
                <w:szCs w:val="28"/>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F3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w:t>
            </w:r>
            <w:r w:rsidRPr="00D42448">
              <w:rPr>
                <w:rFonts w:ascii="Times New Roman" w:hAnsi="Times New Roman"/>
                <w:sz w:val="28"/>
                <w:szCs w:val="28"/>
              </w:rPr>
              <w:br/>
              <w:t>(прогноз)</w:t>
            </w:r>
          </w:p>
        </w:tc>
      </w:tr>
      <w:tr w:rsidR="00584974" w:rsidRPr="00D42448" w14:paraId="18C0F26B"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4776B2D"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6B6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Развитие молочного скотоводства</w:t>
            </w:r>
          </w:p>
        </w:tc>
      </w:tr>
      <w:tr w:rsidR="00584974" w:rsidRPr="00D42448" w14:paraId="4FCFAD09"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20A0BA"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2DFB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Количество коров в сельскохозяйственных предприятиях Томского района, голов</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CD7F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842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D3C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4 370.0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97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AB5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F0A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FE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C1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r>
      <w:tr w:rsidR="00584974" w:rsidRPr="00D42448" w14:paraId="3CA255BA"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D2E0357"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0EF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2 Поддержка малых форм хозяйствования</w:t>
            </w:r>
          </w:p>
        </w:tc>
      </w:tr>
      <w:tr w:rsidR="00584974" w:rsidRPr="00D42448" w14:paraId="660F5B12"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ABF904B"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F714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Показатель 1 Количество сельскохозяйственных животных в малых формах хозяйствования (в условных </w:t>
            </w:r>
            <w:r w:rsidRPr="00D42448">
              <w:rPr>
                <w:rFonts w:ascii="Times New Roman" w:hAnsi="Times New Roman"/>
                <w:sz w:val="28"/>
                <w:szCs w:val="28"/>
              </w:rPr>
              <w:lastRenderedPageBreak/>
              <w:t>головах), голов</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9771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 7 408.0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FC4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00A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BBD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A17A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A0E6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49C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3DC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796A9AF4"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625BDB1"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B2EA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3 Сохранение молочного животноводства в малых формах хозяйствования Томского района</w:t>
            </w:r>
          </w:p>
        </w:tc>
      </w:tr>
      <w:tr w:rsidR="00584974" w:rsidRPr="00D42448" w14:paraId="7315D5FD"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9C7895E"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D7F0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Поголовье коров в малых формах хозяйствования, голов</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F7CB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F9F3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DA8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22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229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BD5B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C08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C1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10D9FFBD"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7BF390E"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CA88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4 Проведение торжественного мероприятия, посвященного Дню работника сельского хозяйства</w:t>
            </w:r>
          </w:p>
        </w:tc>
      </w:tr>
      <w:tr w:rsidR="00584974" w:rsidRPr="00D42448" w14:paraId="1B443489"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634AE3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CEC9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Показатель 1 Количество мероприятий, Единиц</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50E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62F2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8E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C6DF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575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A06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F89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9C3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58FBD720" w14:textId="77777777" w:rsidTr="00CA2E6D">
        <w:trPr>
          <w:trHeight w:val="288"/>
        </w:trPr>
        <w:tc>
          <w:tcPr>
            <w:tcW w:w="3119"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2A02DC9" w14:textId="77777777" w:rsidR="00584974" w:rsidRPr="00D42448" w:rsidRDefault="00584974" w:rsidP="00CA2E6D">
            <w:pPr>
              <w:rPr>
                <w:rFonts w:ascii="Times New Roman" w:hAnsi="Times New Roman"/>
                <w:sz w:val="28"/>
                <w:szCs w:val="28"/>
              </w:rPr>
            </w:pP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2C7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5 Проведение кадастровых работ</w:t>
            </w:r>
          </w:p>
        </w:tc>
      </w:tr>
      <w:tr w:rsidR="00584974" w:rsidRPr="00D42448" w14:paraId="617CE283" w14:textId="77777777" w:rsidTr="00CA2E6D">
        <w:trPr>
          <w:trHeight w:val="288"/>
        </w:trPr>
        <w:tc>
          <w:tcPr>
            <w:tcW w:w="3119"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078D73E"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63F9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Показатель 1 Площадь земельных участков, оформленных в </w:t>
            </w:r>
            <w:r w:rsidRPr="00D42448">
              <w:rPr>
                <w:rFonts w:ascii="Times New Roman" w:hAnsi="Times New Roman"/>
                <w:sz w:val="28"/>
                <w:szCs w:val="28"/>
              </w:rPr>
              <w:lastRenderedPageBreak/>
              <w:t xml:space="preserve">собственность муниципальных </w:t>
            </w:r>
            <w:proofErr w:type="gramStart"/>
            <w:r w:rsidRPr="00D42448">
              <w:rPr>
                <w:rFonts w:ascii="Times New Roman" w:hAnsi="Times New Roman"/>
                <w:sz w:val="28"/>
                <w:szCs w:val="28"/>
              </w:rPr>
              <w:t>образований ,</w:t>
            </w:r>
            <w:proofErr w:type="gramEnd"/>
            <w:r w:rsidRPr="00D42448">
              <w:rPr>
                <w:rFonts w:ascii="Times New Roman" w:hAnsi="Times New Roman"/>
                <w:sz w:val="28"/>
                <w:szCs w:val="28"/>
              </w:rPr>
              <w:t xml:space="preserve"> Гектар</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2441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  790.0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33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91107" w14:textId="77777777" w:rsidR="00584974" w:rsidRPr="00D42448" w:rsidRDefault="00584974" w:rsidP="00CA2E6D">
            <w:pPr>
              <w:jc w:val="center"/>
              <w:rPr>
                <w:rFonts w:ascii="Times New Roman" w:hAnsi="Times New Roman"/>
                <w:sz w:val="28"/>
                <w:szCs w:val="28"/>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FABC" w14:textId="77777777" w:rsidR="00584974" w:rsidRPr="00D42448" w:rsidRDefault="00584974" w:rsidP="00CA2E6D">
            <w:pPr>
              <w:jc w:val="center"/>
              <w:rPr>
                <w:rFonts w:ascii="Times New Roman" w:hAnsi="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5B2D3" w14:textId="77777777" w:rsidR="00584974" w:rsidRPr="00D42448" w:rsidRDefault="00584974" w:rsidP="00CA2E6D">
            <w:pPr>
              <w:jc w:val="center"/>
              <w:rPr>
                <w:rFonts w:ascii="Times New Roman" w:hAnsi="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A08CB" w14:textId="77777777" w:rsidR="00584974" w:rsidRPr="00D42448" w:rsidRDefault="00584974" w:rsidP="00CA2E6D">
            <w:pPr>
              <w:jc w:val="center"/>
              <w:rPr>
                <w:rFonts w:ascii="Times New Roman" w:hAnsi="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019CE" w14:textId="77777777" w:rsidR="00584974" w:rsidRPr="00D42448" w:rsidRDefault="00584974" w:rsidP="00CA2E6D">
            <w:pPr>
              <w:jc w:val="center"/>
              <w:rPr>
                <w:rFonts w:ascii="Times New Roman" w:hAnsi="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C74E" w14:textId="77777777" w:rsidR="00584974" w:rsidRPr="00D42448" w:rsidRDefault="00584974" w:rsidP="00CA2E6D">
            <w:pPr>
              <w:jc w:val="center"/>
              <w:rPr>
                <w:rFonts w:ascii="Times New Roman" w:hAnsi="Times New Roman"/>
                <w:sz w:val="28"/>
                <w:szCs w:val="28"/>
              </w:rPr>
            </w:pPr>
          </w:p>
        </w:tc>
      </w:tr>
      <w:tr w:rsidR="00584974" w:rsidRPr="00D42448" w14:paraId="49C09A86" w14:textId="77777777" w:rsidTr="00CA2E6D">
        <w:trPr>
          <w:trHeight w:val="288"/>
        </w:trPr>
        <w:tc>
          <w:tcPr>
            <w:tcW w:w="3119" w:type="dxa"/>
            <w:tcBorders>
              <w:left w:val="single" w:sz="8" w:space="0" w:color="000000"/>
              <w:bottom w:val="single" w:sz="8" w:space="0" w:color="000000"/>
              <w:right w:val="single" w:sz="8" w:space="0" w:color="000000"/>
            </w:tcBorders>
            <w:tcMar>
              <w:top w:w="0" w:type="dxa"/>
              <w:left w:w="0" w:type="dxa"/>
              <w:bottom w:w="0" w:type="dxa"/>
              <w:right w:w="0" w:type="dxa"/>
            </w:tcMar>
          </w:tcPr>
          <w:p w14:paraId="0F0A9A01"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2C6BF"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Показатель 2 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w:t>
            </w:r>
            <w:r w:rsidRPr="00D42448">
              <w:rPr>
                <w:rFonts w:ascii="Times New Roman" w:hAnsi="Times New Roman"/>
                <w:sz w:val="28"/>
                <w:szCs w:val="28"/>
              </w:rPr>
              <w:lastRenderedPageBreak/>
              <w:t>муниципальной собственности, в отношении которых запланировано проведение кадастровых работ, Гектар</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F5192" w14:textId="77777777" w:rsidR="00584974" w:rsidRPr="00D42448" w:rsidRDefault="00584974" w:rsidP="00CA2E6D">
            <w:pPr>
              <w:rPr>
                <w:rFonts w:ascii="Times New Roman" w:hAnsi="Times New Roman"/>
                <w:sz w:val="28"/>
                <w:szCs w:val="28"/>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331F" w14:textId="77777777" w:rsidR="00584974" w:rsidRPr="00D42448" w:rsidRDefault="00584974" w:rsidP="00CA2E6D">
            <w:pPr>
              <w:rPr>
                <w:rFonts w:ascii="Times New Roman" w:hAnsi="Times New Roman"/>
                <w:sz w:val="28"/>
                <w:szCs w:val="28"/>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AE10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0522" w14:textId="77777777" w:rsidR="00584974" w:rsidRPr="00D42448" w:rsidRDefault="00584974" w:rsidP="00CA2E6D">
            <w:pPr>
              <w:jc w:val="center"/>
              <w:rPr>
                <w:rFonts w:ascii="Times New Roman" w:hAnsi="Times New Roman"/>
                <w:sz w:val="28"/>
                <w:szCs w:val="28"/>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CD506" w14:textId="77777777" w:rsidR="00584974" w:rsidRPr="00D42448" w:rsidRDefault="00584974" w:rsidP="00CA2E6D">
            <w:pPr>
              <w:jc w:val="center"/>
              <w:rPr>
                <w:rFonts w:ascii="Times New Roman" w:hAnsi="Times New Roman"/>
                <w:sz w:val="28"/>
                <w:szCs w:val="28"/>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521B2" w14:textId="77777777" w:rsidR="00584974" w:rsidRPr="00D42448" w:rsidRDefault="00584974" w:rsidP="00CA2E6D">
            <w:pPr>
              <w:jc w:val="center"/>
              <w:rPr>
                <w:rFonts w:ascii="Times New Roman" w:hAnsi="Times New Roman"/>
                <w:sz w:val="28"/>
                <w:szCs w:val="28"/>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6D53" w14:textId="77777777" w:rsidR="00584974" w:rsidRPr="00D42448" w:rsidRDefault="00584974" w:rsidP="00CA2E6D">
            <w:pPr>
              <w:jc w:val="center"/>
              <w:rPr>
                <w:rFonts w:ascii="Times New Roman" w:hAnsi="Times New Roman"/>
                <w:sz w:val="28"/>
                <w:szCs w:val="28"/>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E3D1" w14:textId="77777777" w:rsidR="00584974" w:rsidRPr="00D42448" w:rsidRDefault="00584974" w:rsidP="00CA2E6D">
            <w:pPr>
              <w:jc w:val="center"/>
              <w:rPr>
                <w:rFonts w:ascii="Times New Roman" w:hAnsi="Times New Roman"/>
                <w:sz w:val="28"/>
                <w:szCs w:val="28"/>
              </w:rPr>
            </w:pPr>
          </w:p>
        </w:tc>
      </w:tr>
      <w:tr w:rsidR="00584974" w:rsidRPr="00D42448" w14:paraId="32DB1333"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D9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Ведомственные целевые программы, входящие в состав </w:t>
            </w:r>
            <w:proofErr w:type="gramStart"/>
            <w:r w:rsidRPr="00D42448">
              <w:rPr>
                <w:rFonts w:ascii="Times New Roman" w:hAnsi="Times New Roman"/>
                <w:sz w:val="28"/>
                <w:szCs w:val="28"/>
              </w:rPr>
              <w:t>подпрограммы  (</w:t>
            </w:r>
            <w:proofErr w:type="gramEnd"/>
            <w:r w:rsidRPr="00D42448">
              <w:rPr>
                <w:rFonts w:ascii="Times New Roman" w:hAnsi="Times New Roman"/>
                <w:sz w:val="28"/>
                <w:szCs w:val="28"/>
              </w:rPr>
              <w:t>далее - ВЦП)</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8CC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нет</w:t>
            </w:r>
          </w:p>
        </w:tc>
      </w:tr>
      <w:tr w:rsidR="00584974" w:rsidRPr="00D42448" w14:paraId="4417EC99" w14:textId="77777777" w:rsidTr="00CA2E6D">
        <w:trPr>
          <w:trHeight w:val="537"/>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61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Сроки реализации подпрограммы</w:t>
            </w:r>
          </w:p>
        </w:tc>
        <w:tc>
          <w:tcPr>
            <w:tcW w:w="11157"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3EA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2021 – 2025 годы и прогнозные 2026 и 2027 года</w:t>
            </w:r>
          </w:p>
        </w:tc>
      </w:tr>
      <w:tr w:rsidR="00584974" w:rsidRPr="00D42448" w14:paraId="4B361414" w14:textId="77777777" w:rsidTr="00CA2E6D">
        <w:trPr>
          <w:trHeight w:val="537"/>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DC8D4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Объем и источники </w:t>
            </w:r>
            <w:proofErr w:type="gramStart"/>
            <w:r w:rsidRPr="00D42448">
              <w:rPr>
                <w:rFonts w:ascii="Times New Roman" w:hAnsi="Times New Roman"/>
                <w:b/>
                <w:bCs/>
                <w:sz w:val="28"/>
                <w:szCs w:val="28"/>
                <w:shd w:val="clear" w:color="auto" w:fill="F5F5F5"/>
              </w:rPr>
              <w:t>финансирования  подпрограммы</w:t>
            </w:r>
            <w:proofErr w:type="gramEnd"/>
            <w:r w:rsidRPr="00D42448">
              <w:rPr>
                <w:rFonts w:ascii="Times New Roman" w:hAnsi="Times New Roman"/>
                <w:b/>
                <w:bCs/>
                <w:sz w:val="28"/>
                <w:szCs w:val="28"/>
                <w:shd w:val="clear" w:color="auto" w:fill="F5F5F5"/>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2606D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Источники</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9E1123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85878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FADFA7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06DD98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3F026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4B4A7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754B9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2026</w:t>
            </w:r>
            <w:r w:rsidRPr="00D42448">
              <w:rPr>
                <w:rFonts w:ascii="Times New Roman" w:hAnsi="Times New Roman"/>
                <w:b/>
                <w:bCs/>
                <w:sz w:val="28"/>
                <w:szCs w:val="28"/>
                <w:shd w:val="clear" w:color="auto" w:fill="F5F5F5"/>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E0DAC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2027</w:t>
            </w:r>
            <w:r w:rsidRPr="00D42448">
              <w:rPr>
                <w:rFonts w:ascii="Times New Roman" w:hAnsi="Times New Roman"/>
                <w:b/>
                <w:bCs/>
                <w:sz w:val="28"/>
                <w:szCs w:val="28"/>
                <w:shd w:val="clear" w:color="auto" w:fill="F5F5F5"/>
              </w:rPr>
              <w:br/>
              <w:t>(прогноз)</w:t>
            </w:r>
          </w:p>
        </w:tc>
      </w:tr>
      <w:tr w:rsidR="00584974" w:rsidRPr="00D42448" w14:paraId="4A543EC6" w14:textId="77777777" w:rsidTr="00CA2E6D">
        <w:trPr>
          <w:trHeight w:val="72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D32E8"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6E0D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Федеральный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B45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109 953.6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F00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9 971.7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A290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10 372.9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418F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17 040.7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143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B93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17 386.5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CB19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6180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18 897.6</w:t>
            </w:r>
          </w:p>
        </w:tc>
      </w:tr>
      <w:tr w:rsidR="00584974" w:rsidRPr="00D42448" w14:paraId="1EC4C9BC" w14:textId="77777777" w:rsidTr="00CA2E6D">
        <w:trPr>
          <w:trHeight w:val="675"/>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90C4C"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9755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Областной бюджет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20C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486 801.2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8FD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111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72 764.9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25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69 681.8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3F6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69 733.5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D5DA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68 646.5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B63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A23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67 135.5</w:t>
            </w:r>
          </w:p>
        </w:tc>
      </w:tr>
      <w:tr w:rsidR="00584974" w:rsidRPr="00D42448" w14:paraId="0A568A60" w14:textId="77777777" w:rsidTr="00CA2E6D">
        <w:trPr>
          <w:trHeight w:val="68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BFC26"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52940" w14:textId="77777777" w:rsidR="00584974" w:rsidRPr="00D42448" w:rsidRDefault="00584974" w:rsidP="00CA2E6D">
            <w:pPr>
              <w:jc w:val="center"/>
              <w:rPr>
                <w:rFonts w:ascii="Times New Roman" w:hAnsi="Times New Roman"/>
                <w:sz w:val="28"/>
                <w:szCs w:val="28"/>
              </w:rPr>
            </w:pPr>
            <w:proofErr w:type="gramStart"/>
            <w:r w:rsidRPr="00D42448">
              <w:rPr>
                <w:rFonts w:ascii="Times New Roman" w:hAnsi="Times New Roman"/>
                <w:b/>
                <w:bCs/>
                <w:sz w:val="28"/>
                <w:szCs w:val="28"/>
              </w:rPr>
              <w:t>бюджет  Томского</w:t>
            </w:r>
            <w:proofErr w:type="gramEnd"/>
            <w:r w:rsidRPr="00D42448">
              <w:rPr>
                <w:rFonts w:ascii="Times New Roman" w:hAnsi="Times New Roman"/>
                <w:b/>
                <w:bCs/>
                <w:sz w:val="28"/>
                <w:szCs w:val="28"/>
              </w:rPr>
              <w:t xml:space="preserve">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686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17 556.5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CE28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ED2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2 856.5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BD9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2 700.0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2E7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7FC9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3297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966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2 400.0</w:t>
            </w:r>
          </w:p>
        </w:tc>
      </w:tr>
      <w:tr w:rsidR="00584974" w:rsidRPr="00D42448" w14:paraId="733D9C69" w14:textId="77777777" w:rsidTr="00CA2E6D">
        <w:trPr>
          <w:trHeight w:val="908"/>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72FE3"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4D4F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бюджеты сельских поселений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B7FE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63E7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46.8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6758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88FC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417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8EC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6D1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B3B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4C393E9E" w14:textId="77777777" w:rsidTr="00CA2E6D">
        <w:trPr>
          <w:trHeight w:val="717"/>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665F4"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F43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Внебюджетные источники (по согласованию)</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D31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A30B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CB2C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265C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C6E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565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16FC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A76B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   0.0</w:t>
            </w:r>
          </w:p>
        </w:tc>
      </w:tr>
      <w:tr w:rsidR="00584974" w:rsidRPr="00D42448" w14:paraId="1CAFADE4" w14:textId="77777777" w:rsidTr="00CA2E6D">
        <w:trPr>
          <w:trHeight w:val="651"/>
        </w:trPr>
        <w:tc>
          <w:tcPr>
            <w:tcW w:w="31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42211" w14:textId="77777777" w:rsidR="00584974" w:rsidRPr="00D42448" w:rsidRDefault="00584974" w:rsidP="00CA2E6D">
            <w:pPr>
              <w:rPr>
                <w:rFonts w:ascii="Times New Roman" w:hAnsi="Times New Roman"/>
                <w:sz w:val="28"/>
                <w:szCs w:val="28"/>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43BCAE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Всего по источникам</w:t>
            </w:r>
          </w:p>
        </w:tc>
        <w:tc>
          <w:tcPr>
            <w:tcW w:w="138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4E2F85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614 358.1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5F3E2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84 121.9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AE0891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85 994.3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2F7AA7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89 422.6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538E2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89 520.0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80DF0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F932A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1967C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shd w:val="clear" w:color="auto" w:fill="F5F5F5"/>
              </w:rPr>
              <w:t xml:space="preserve">  88 433.1</w:t>
            </w:r>
          </w:p>
        </w:tc>
      </w:tr>
    </w:tbl>
    <w:p w14:paraId="1AAEC0D3" w14:textId="77777777" w:rsidR="00584974" w:rsidRPr="00D42448" w:rsidRDefault="00584974" w:rsidP="00584974">
      <w:pPr>
        <w:rPr>
          <w:rFonts w:ascii="Times New Roman" w:hAnsi="Times New Roman"/>
          <w:sz w:val="28"/>
          <w:szCs w:val="28"/>
        </w:rPr>
      </w:pPr>
    </w:p>
    <w:p w14:paraId="3D280C95" w14:textId="77777777" w:rsidR="00584974" w:rsidRPr="00D42448" w:rsidRDefault="00584974" w:rsidP="00584974">
      <w:pPr>
        <w:widowControl w:val="0"/>
        <w:autoSpaceDE w:val="0"/>
        <w:autoSpaceDN w:val="0"/>
        <w:jc w:val="center"/>
        <w:outlineLvl w:val="1"/>
        <w:rPr>
          <w:rFonts w:ascii="Times New Roman" w:hAnsi="Times New Roman"/>
          <w:b/>
          <w:sz w:val="28"/>
          <w:szCs w:val="28"/>
        </w:rPr>
      </w:pPr>
    </w:p>
    <w:p w14:paraId="4477973B" w14:textId="77777777" w:rsidR="00584974" w:rsidRPr="00D42448" w:rsidRDefault="00584974" w:rsidP="00584974">
      <w:pPr>
        <w:widowControl w:val="0"/>
        <w:autoSpaceDE w:val="0"/>
        <w:autoSpaceDN w:val="0"/>
        <w:jc w:val="center"/>
        <w:outlineLvl w:val="1"/>
        <w:rPr>
          <w:rFonts w:ascii="Times New Roman" w:hAnsi="Times New Roman"/>
          <w:b/>
          <w:sz w:val="28"/>
          <w:szCs w:val="28"/>
        </w:rPr>
      </w:pPr>
      <w:r w:rsidRPr="00D42448">
        <w:rPr>
          <w:rFonts w:ascii="Times New Roman" w:hAnsi="Times New Roman"/>
          <w:b/>
          <w:sz w:val="28"/>
          <w:szCs w:val="28"/>
        </w:rPr>
        <w:t>1. ХАРАКТЕРИСТИКА СФЕРЫ РЕАЛИЗАЦИИ ПОДПРОГРАММЫ 1, ОПИСАНИЕ</w:t>
      </w:r>
    </w:p>
    <w:p w14:paraId="3AF189E0" w14:textId="77777777" w:rsidR="00584974" w:rsidRPr="00D42448" w:rsidRDefault="00584974" w:rsidP="00584974">
      <w:pPr>
        <w:widowControl w:val="0"/>
        <w:autoSpaceDE w:val="0"/>
        <w:autoSpaceDN w:val="0"/>
        <w:jc w:val="center"/>
        <w:rPr>
          <w:rFonts w:ascii="Times New Roman" w:hAnsi="Times New Roman"/>
          <w:b/>
          <w:sz w:val="28"/>
          <w:szCs w:val="28"/>
        </w:rPr>
      </w:pPr>
      <w:r w:rsidRPr="00D42448">
        <w:rPr>
          <w:rFonts w:ascii="Times New Roman" w:hAnsi="Times New Roman"/>
          <w:b/>
          <w:sz w:val="28"/>
          <w:szCs w:val="28"/>
        </w:rPr>
        <w:lastRenderedPageBreak/>
        <w:t>ОСНОВНЫХ ПРОБЛЕМ В УКАЗАННОЙ СФЕРЕ И ПРОГНОЗ ЕЕ РАЗВИТИЯ</w:t>
      </w:r>
    </w:p>
    <w:p w14:paraId="5F432F3D" w14:textId="77777777" w:rsidR="00584974" w:rsidRPr="00D42448" w:rsidRDefault="00584974" w:rsidP="00584974">
      <w:pPr>
        <w:widowControl w:val="0"/>
        <w:autoSpaceDE w:val="0"/>
        <w:autoSpaceDN w:val="0"/>
        <w:jc w:val="both"/>
        <w:rPr>
          <w:rFonts w:ascii="Times New Roman" w:hAnsi="Times New Roman"/>
          <w:sz w:val="28"/>
          <w:szCs w:val="28"/>
        </w:rPr>
      </w:pPr>
    </w:p>
    <w:p w14:paraId="2F782156" w14:textId="77777777" w:rsidR="00584974" w:rsidRPr="00D42448" w:rsidRDefault="00584974" w:rsidP="00584974">
      <w:pPr>
        <w:ind w:firstLine="708"/>
        <w:jc w:val="both"/>
        <w:rPr>
          <w:rFonts w:ascii="Times New Roman" w:hAnsi="Times New Roman"/>
          <w:sz w:val="28"/>
          <w:szCs w:val="28"/>
        </w:rPr>
      </w:pPr>
      <w:r w:rsidRPr="00D42448">
        <w:rPr>
          <w:rFonts w:ascii="Times New Roman" w:hAnsi="Times New Roman"/>
          <w:sz w:val="28"/>
          <w:szCs w:val="28"/>
        </w:rPr>
        <w:t>Несмотря на то, что молочное животноводство является традиционной отраслью сельскохозяйственного производства, как в Томском районе, так и в Томской области, в последние десятилетия отмечается сокращение численности поголовья КРС и производства молока.</w:t>
      </w:r>
    </w:p>
    <w:p w14:paraId="2EA3A27B" w14:textId="77777777" w:rsidR="00584974" w:rsidRPr="00D42448" w:rsidRDefault="00584974" w:rsidP="00584974">
      <w:pPr>
        <w:ind w:firstLine="708"/>
        <w:jc w:val="both"/>
        <w:rPr>
          <w:rFonts w:ascii="Times New Roman" w:hAnsi="Times New Roman"/>
          <w:sz w:val="28"/>
          <w:szCs w:val="28"/>
        </w:rPr>
      </w:pPr>
    </w:p>
    <w:p w14:paraId="569D120A" w14:textId="77777777" w:rsidR="00584974" w:rsidRPr="00D42448" w:rsidRDefault="00584974" w:rsidP="00584974">
      <w:pPr>
        <w:jc w:val="center"/>
        <w:rPr>
          <w:rFonts w:ascii="Times New Roman" w:hAnsi="Times New Roman"/>
          <w:sz w:val="28"/>
          <w:szCs w:val="28"/>
        </w:rPr>
      </w:pPr>
      <w:r w:rsidRPr="00D42448">
        <w:rPr>
          <w:rFonts w:ascii="Times New Roman" w:hAnsi="Times New Roman"/>
          <w:sz w:val="28"/>
          <w:szCs w:val="28"/>
        </w:rPr>
        <w:t>Численность поголовья КРС и коров во всех категориях</w:t>
      </w:r>
    </w:p>
    <w:p w14:paraId="62C9DCCD" w14:textId="77777777" w:rsidR="00584974" w:rsidRPr="00D42448" w:rsidRDefault="00584974" w:rsidP="00584974">
      <w:pPr>
        <w:jc w:val="center"/>
        <w:rPr>
          <w:rFonts w:ascii="Times New Roman" w:hAnsi="Times New Roman"/>
          <w:sz w:val="28"/>
          <w:szCs w:val="28"/>
        </w:rPr>
      </w:pPr>
      <w:r w:rsidRPr="00D42448">
        <w:rPr>
          <w:rFonts w:ascii="Times New Roman" w:hAnsi="Times New Roman"/>
          <w:sz w:val="28"/>
          <w:szCs w:val="28"/>
        </w:rPr>
        <w:t>хозяйств Томского района за 2010 - 2019 годы</w:t>
      </w: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701"/>
        <w:gridCol w:w="1559"/>
        <w:gridCol w:w="1701"/>
        <w:gridCol w:w="1701"/>
      </w:tblGrid>
      <w:tr w:rsidR="00584974" w:rsidRPr="00D42448" w14:paraId="2A02CCC8" w14:textId="77777777" w:rsidTr="00CA2E6D">
        <w:tc>
          <w:tcPr>
            <w:tcW w:w="4315" w:type="dxa"/>
          </w:tcPr>
          <w:p w14:paraId="75289623" w14:textId="77777777" w:rsidR="00584974" w:rsidRPr="00D42448" w:rsidRDefault="00584974" w:rsidP="00CA2E6D">
            <w:pPr>
              <w:rPr>
                <w:rFonts w:ascii="Times New Roman" w:hAnsi="Times New Roman"/>
                <w:sz w:val="28"/>
                <w:szCs w:val="28"/>
              </w:rPr>
            </w:pPr>
          </w:p>
        </w:tc>
        <w:tc>
          <w:tcPr>
            <w:tcW w:w="1701" w:type="dxa"/>
            <w:vAlign w:val="center"/>
          </w:tcPr>
          <w:p w14:paraId="3114AB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2010 год</w:t>
            </w:r>
          </w:p>
        </w:tc>
        <w:tc>
          <w:tcPr>
            <w:tcW w:w="1559" w:type="dxa"/>
            <w:vAlign w:val="center"/>
          </w:tcPr>
          <w:p w14:paraId="010852E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2014 год</w:t>
            </w:r>
          </w:p>
        </w:tc>
        <w:tc>
          <w:tcPr>
            <w:tcW w:w="1701" w:type="dxa"/>
            <w:vAlign w:val="center"/>
          </w:tcPr>
          <w:p w14:paraId="3761D3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2019 год</w:t>
            </w:r>
          </w:p>
        </w:tc>
        <w:tc>
          <w:tcPr>
            <w:tcW w:w="1701" w:type="dxa"/>
            <w:vAlign w:val="center"/>
          </w:tcPr>
          <w:p w14:paraId="3F01255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2019 в % к 2010</w:t>
            </w:r>
          </w:p>
        </w:tc>
      </w:tr>
      <w:tr w:rsidR="00584974" w:rsidRPr="00D42448" w14:paraId="06115F71" w14:textId="77777777" w:rsidTr="00CA2E6D">
        <w:tc>
          <w:tcPr>
            <w:tcW w:w="4315" w:type="dxa"/>
          </w:tcPr>
          <w:p w14:paraId="4876DB6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КРУПНЫЙ РОГАТЫЙ СКОТ</w:t>
            </w:r>
          </w:p>
        </w:tc>
        <w:tc>
          <w:tcPr>
            <w:tcW w:w="1701" w:type="dxa"/>
            <w:vAlign w:val="center"/>
          </w:tcPr>
          <w:p w14:paraId="12CB50CA"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18 183</w:t>
            </w:r>
          </w:p>
        </w:tc>
        <w:tc>
          <w:tcPr>
            <w:tcW w:w="1559" w:type="dxa"/>
            <w:vAlign w:val="center"/>
          </w:tcPr>
          <w:p w14:paraId="1CE71779"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14 669</w:t>
            </w:r>
          </w:p>
        </w:tc>
        <w:tc>
          <w:tcPr>
            <w:tcW w:w="1701" w:type="dxa"/>
            <w:vAlign w:val="center"/>
          </w:tcPr>
          <w:p w14:paraId="687C385F"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14 236</w:t>
            </w:r>
          </w:p>
        </w:tc>
        <w:tc>
          <w:tcPr>
            <w:tcW w:w="1701" w:type="dxa"/>
            <w:vAlign w:val="center"/>
          </w:tcPr>
          <w:p w14:paraId="008B964B"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78%</w:t>
            </w:r>
          </w:p>
        </w:tc>
      </w:tr>
      <w:tr w:rsidR="00584974" w:rsidRPr="00D42448" w14:paraId="1D1FF78C" w14:textId="77777777" w:rsidTr="00CA2E6D">
        <w:tc>
          <w:tcPr>
            <w:tcW w:w="4315" w:type="dxa"/>
          </w:tcPr>
          <w:p w14:paraId="63871B43"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Сельскохозяйственные организации</w:t>
            </w:r>
          </w:p>
        </w:tc>
        <w:tc>
          <w:tcPr>
            <w:tcW w:w="1701" w:type="dxa"/>
            <w:vAlign w:val="center"/>
          </w:tcPr>
          <w:p w14:paraId="512DBAE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10 139</w:t>
            </w:r>
          </w:p>
        </w:tc>
        <w:tc>
          <w:tcPr>
            <w:tcW w:w="1559" w:type="dxa"/>
            <w:vAlign w:val="center"/>
          </w:tcPr>
          <w:p w14:paraId="626912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8 801</w:t>
            </w:r>
          </w:p>
        </w:tc>
        <w:tc>
          <w:tcPr>
            <w:tcW w:w="1701" w:type="dxa"/>
            <w:vAlign w:val="center"/>
          </w:tcPr>
          <w:p w14:paraId="73E5810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8 335</w:t>
            </w:r>
          </w:p>
        </w:tc>
        <w:tc>
          <w:tcPr>
            <w:tcW w:w="1701" w:type="dxa"/>
            <w:vAlign w:val="center"/>
          </w:tcPr>
          <w:p w14:paraId="469354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82%</w:t>
            </w:r>
          </w:p>
        </w:tc>
      </w:tr>
      <w:tr w:rsidR="00584974" w:rsidRPr="00D42448" w14:paraId="7C16B960" w14:textId="77777777" w:rsidTr="00CA2E6D">
        <w:tc>
          <w:tcPr>
            <w:tcW w:w="4315" w:type="dxa"/>
          </w:tcPr>
          <w:p w14:paraId="6E688A87"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ЛПХ</w:t>
            </w:r>
          </w:p>
        </w:tc>
        <w:tc>
          <w:tcPr>
            <w:tcW w:w="1701" w:type="dxa"/>
            <w:vAlign w:val="center"/>
          </w:tcPr>
          <w:p w14:paraId="3B9740A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6 137</w:t>
            </w:r>
          </w:p>
        </w:tc>
        <w:tc>
          <w:tcPr>
            <w:tcW w:w="1559" w:type="dxa"/>
            <w:vAlign w:val="center"/>
          </w:tcPr>
          <w:p w14:paraId="3496FD0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4 752</w:t>
            </w:r>
          </w:p>
        </w:tc>
        <w:tc>
          <w:tcPr>
            <w:tcW w:w="1701" w:type="dxa"/>
            <w:vAlign w:val="center"/>
          </w:tcPr>
          <w:p w14:paraId="1F7623F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4 083</w:t>
            </w:r>
          </w:p>
        </w:tc>
        <w:tc>
          <w:tcPr>
            <w:tcW w:w="1701" w:type="dxa"/>
            <w:vAlign w:val="center"/>
          </w:tcPr>
          <w:p w14:paraId="124F02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75%</w:t>
            </w:r>
          </w:p>
        </w:tc>
      </w:tr>
      <w:tr w:rsidR="00584974" w:rsidRPr="00D42448" w14:paraId="0D812A2E" w14:textId="77777777" w:rsidTr="00CA2E6D">
        <w:tc>
          <w:tcPr>
            <w:tcW w:w="4315" w:type="dxa"/>
          </w:tcPr>
          <w:p w14:paraId="0ED28D7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КФХ</w:t>
            </w:r>
          </w:p>
        </w:tc>
        <w:tc>
          <w:tcPr>
            <w:tcW w:w="1701" w:type="dxa"/>
            <w:vAlign w:val="center"/>
          </w:tcPr>
          <w:p w14:paraId="3E88DB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1 907</w:t>
            </w:r>
          </w:p>
        </w:tc>
        <w:tc>
          <w:tcPr>
            <w:tcW w:w="1559" w:type="dxa"/>
            <w:vAlign w:val="center"/>
          </w:tcPr>
          <w:p w14:paraId="2354DBF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1 116</w:t>
            </w:r>
          </w:p>
        </w:tc>
        <w:tc>
          <w:tcPr>
            <w:tcW w:w="1701" w:type="dxa"/>
            <w:vAlign w:val="center"/>
          </w:tcPr>
          <w:p w14:paraId="0987C11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1 818</w:t>
            </w:r>
          </w:p>
        </w:tc>
        <w:tc>
          <w:tcPr>
            <w:tcW w:w="1701" w:type="dxa"/>
            <w:vAlign w:val="center"/>
          </w:tcPr>
          <w:p w14:paraId="38075CD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95%</w:t>
            </w:r>
          </w:p>
        </w:tc>
      </w:tr>
      <w:tr w:rsidR="00584974" w:rsidRPr="00D42448" w14:paraId="75E7DF32" w14:textId="77777777" w:rsidTr="00CA2E6D">
        <w:tc>
          <w:tcPr>
            <w:tcW w:w="4315" w:type="dxa"/>
          </w:tcPr>
          <w:p w14:paraId="2F3BCF2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в т.ч. КОРОВЫ</w:t>
            </w:r>
          </w:p>
        </w:tc>
        <w:tc>
          <w:tcPr>
            <w:tcW w:w="1701" w:type="dxa"/>
            <w:vAlign w:val="center"/>
          </w:tcPr>
          <w:p w14:paraId="2487A81F"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8 901</w:t>
            </w:r>
          </w:p>
        </w:tc>
        <w:tc>
          <w:tcPr>
            <w:tcW w:w="1559" w:type="dxa"/>
            <w:vAlign w:val="center"/>
          </w:tcPr>
          <w:p w14:paraId="03497EA3"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7 025</w:t>
            </w:r>
          </w:p>
        </w:tc>
        <w:tc>
          <w:tcPr>
            <w:tcW w:w="1701" w:type="dxa"/>
            <w:vAlign w:val="center"/>
          </w:tcPr>
          <w:p w14:paraId="358BF0BB"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6 793</w:t>
            </w:r>
          </w:p>
        </w:tc>
        <w:tc>
          <w:tcPr>
            <w:tcW w:w="1701" w:type="dxa"/>
            <w:vAlign w:val="center"/>
          </w:tcPr>
          <w:p w14:paraId="549F14A5" w14:textId="77777777" w:rsidR="00584974" w:rsidRPr="00D42448" w:rsidRDefault="00584974" w:rsidP="00CA2E6D">
            <w:pPr>
              <w:jc w:val="center"/>
              <w:rPr>
                <w:rFonts w:ascii="Times New Roman" w:hAnsi="Times New Roman"/>
                <w:b/>
                <w:sz w:val="28"/>
                <w:szCs w:val="28"/>
              </w:rPr>
            </w:pPr>
            <w:r w:rsidRPr="00D42448">
              <w:rPr>
                <w:rFonts w:ascii="Times New Roman" w:hAnsi="Times New Roman"/>
                <w:b/>
                <w:sz w:val="28"/>
                <w:szCs w:val="28"/>
              </w:rPr>
              <w:t>76%</w:t>
            </w:r>
          </w:p>
        </w:tc>
      </w:tr>
      <w:tr w:rsidR="00584974" w:rsidRPr="00D42448" w14:paraId="2958C170" w14:textId="77777777" w:rsidTr="00CA2E6D">
        <w:tc>
          <w:tcPr>
            <w:tcW w:w="4315" w:type="dxa"/>
          </w:tcPr>
          <w:p w14:paraId="5B6A7886"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Сельскохозяйственные организации</w:t>
            </w:r>
          </w:p>
        </w:tc>
        <w:tc>
          <w:tcPr>
            <w:tcW w:w="1701" w:type="dxa"/>
            <w:vAlign w:val="center"/>
          </w:tcPr>
          <w:p w14:paraId="1E9E94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5 450</w:t>
            </w:r>
          </w:p>
        </w:tc>
        <w:tc>
          <w:tcPr>
            <w:tcW w:w="1559" w:type="dxa"/>
            <w:vAlign w:val="center"/>
          </w:tcPr>
          <w:p w14:paraId="44A6967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4 271</w:t>
            </w:r>
          </w:p>
        </w:tc>
        <w:tc>
          <w:tcPr>
            <w:tcW w:w="1701" w:type="dxa"/>
            <w:vAlign w:val="center"/>
          </w:tcPr>
          <w:p w14:paraId="45E6A46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4207</w:t>
            </w:r>
          </w:p>
        </w:tc>
        <w:tc>
          <w:tcPr>
            <w:tcW w:w="1701" w:type="dxa"/>
            <w:vAlign w:val="center"/>
          </w:tcPr>
          <w:p w14:paraId="3C3DC9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77%</w:t>
            </w:r>
          </w:p>
        </w:tc>
      </w:tr>
      <w:tr w:rsidR="00584974" w:rsidRPr="00D42448" w14:paraId="35D1FD82" w14:textId="77777777" w:rsidTr="00CA2E6D">
        <w:tc>
          <w:tcPr>
            <w:tcW w:w="4315" w:type="dxa"/>
          </w:tcPr>
          <w:p w14:paraId="4D01BB1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lastRenderedPageBreak/>
              <w:t>ЛПХ</w:t>
            </w:r>
          </w:p>
        </w:tc>
        <w:tc>
          <w:tcPr>
            <w:tcW w:w="1701" w:type="dxa"/>
            <w:vAlign w:val="center"/>
          </w:tcPr>
          <w:p w14:paraId="5673D7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2 821</w:t>
            </w:r>
          </w:p>
        </w:tc>
        <w:tc>
          <w:tcPr>
            <w:tcW w:w="1559" w:type="dxa"/>
            <w:vAlign w:val="center"/>
          </w:tcPr>
          <w:p w14:paraId="351931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2 197</w:t>
            </w:r>
          </w:p>
        </w:tc>
        <w:tc>
          <w:tcPr>
            <w:tcW w:w="1701" w:type="dxa"/>
            <w:vAlign w:val="center"/>
          </w:tcPr>
          <w:p w14:paraId="2285F5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1 793</w:t>
            </w:r>
          </w:p>
        </w:tc>
        <w:tc>
          <w:tcPr>
            <w:tcW w:w="1701" w:type="dxa"/>
            <w:vAlign w:val="center"/>
          </w:tcPr>
          <w:p w14:paraId="081F5A2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64%</w:t>
            </w:r>
          </w:p>
        </w:tc>
      </w:tr>
      <w:tr w:rsidR="00584974" w:rsidRPr="00D42448" w14:paraId="34C7994B" w14:textId="77777777" w:rsidTr="00CA2E6D">
        <w:tc>
          <w:tcPr>
            <w:tcW w:w="4315" w:type="dxa"/>
          </w:tcPr>
          <w:p w14:paraId="53F7235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КФХ</w:t>
            </w:r>
          </w:p>
        </w:tc>
        <w:tc>
          <w:tcPr>
            <w:tcW w:w="1701" w:type="dxa"/>
            <w:vAlign w:val="center"/>
          </w:tcPr>
          <w:p w14:paraId="4B12B2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630</w:t>
            </w:r>
          </w:p>
        </w:tc>
        <w:tc>
          <w:tcPr>
            <w:tcW w:w="1559" w:type="dxa"/>
            <w:vAlign w:val="center"/>
          </w:tcPr>
          <w:p w14:paraId="27442A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557</w:t>
            </w:r>
          </w:p>
        </w:tc>
        <w:tc>
          <w:tcPr>
            <w:tcW w:w="1701" w:type="dxa"/>
            <w:vAlign w:val="center"/>
          </w:tcPr>
          <w:p w14:paraId="7D15E18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793</w:t>
            </w:r>
          </w:p>
        </w:tc>
        <w:tc>
          <w:tcPr>
            <w:tcW w:w="1701" w:type="dxa"/>
            <w:vAlign w:val="center"/>
          </w:tcPr>
          <w:p w14:paraId="4B7A7AD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126%</w:t>
            </w:r>
          </w:p>
        </w:tc>
      </w:tr>
    </w:tbl>
    <w:p w14:paraId="6850B081" w14:textId="77777777" w:rsidR="00584974" w:rsidRPr="00D42448" w:rsidRDefault="00584974" w:rsidP="00584974">
      <w:pPr>
        <w:jc w:val="both"/>
        <w:rPr>
          <w:rFonts w:ascii="Times New Roman" w:hAnsi="Times New Roman"/>
          <w:sz w:val="28"/>
          <w:szCs w:val="28"/>
        </w:rPr>
      </w:pPr>
    </w:p>
    <w:p w14:paraId="7A903208" w14:textId="77777777" w:rsidR="00584974" w:rsidRPr="00D42448" w:rsidRDefault="00584974" w:rsidP="00584974">
      <w:pPr>
        <w:ind w:firstLine="708"/>
        <w:jc w:val="both"/>
        <w:rPr>
          <w:rFonts w:ascii="Times New Roman" w:hAnsi="Times New Roman"/>
          <w:sz w:val="28"/>
          <w:szCs w:val="28"/>
        </w:rPr>
      </w:pPr>
      <w:r w:rsidRPr="00D42448">
        <w:rPr>
          <w:rFonts w:ascii="Times New Roman" w:hAnsi="Times New Roman"/>
          <w:sz w:val="28"/>
          <w:szCs w:val="28"/>
        </w:rPr>
        <w:t>Из таблицы видно, что в Томском районе с 2010 года по 2019 год поголовье КРС сократилось на 22%. Существенную долю КРС в районе занимают владельцы личных подсобных и крестьянских (фермерских) хозяйств. В личных подсобных и крестьянских (фермерских) хозяйствах насчитывается 5901 голов (70% от общей численности поголовья района) и 2586 коровы (38 % от общего поголовья).</w:t>
      </w:r>
    </w:p>
    <w:p w14:paraId="08DC4FB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В 2019 году в хозяйствах всех категорий Томского района надоено 33,9 тыс. тонн молока, что составляет 97 % к уровню 2016 года. Удельный вес производства молока в сельскохозяйственных предприятиях составляет 70% от общего объема производства. В результате многолетней целенаправленной работы по созданию Томского типа черно-пестрого скота в области создано стадо с генетическим потенциалом </w:t>
      </w:r>
      <w:proofErr w:type="gramStart"/>
      <w:r w:rsidRPr="00D42448">
        <w:rPr>
          <w:rFonts w:ascii="Times New Roman" w:hAnsi="Times New Roman"/>
          <w:sz w:val="28"/>
          <w:szCs w:val="28"/>
        </w:rPr>
        <w:t>продуктивности  более</w:t>
      </w:r>
      <w:proofErr w:type="gramEnd"/>
      <w:r w:rsidRPr="00D42448">
        <w:rPr>
          <w:rFonts w:ascii="Times New Roman" w:hAnsi="Times New Roman"/>
          <w:sz w:val="28"/>
          <w:szCs w:val="28"/>
        </w:rPr>
        <w:t xml:space="preserve"> 6000 килограммов.  Однако необходимо улучшать молочное стадо в МФХ. Для этого, одним из мероприятий программы запланировано финансовая поддержка приобретения племенного молодняка малыми формами хозяйствования.</w:t>
      </w:r>
    </w:p>
    <w:p w14:paraId="06EA43FF" w14:textId="77777777" w:rsidR="00584974" w:rsidRPr="00D42448" w:rsidRDefault="00584974" w:rsidP="00584974">
      <w:pPr>
        <w:widowControl w:val="0"/>
        <w:autoSpaceDE w:val="0"/>
        <w:autoSpaceDN w:val="0"/>
        <w:jc w:val="center"/>
        <w:outlineLvl w:val="2"/>
        <w:rPr>
          <w:rFonts w:ascii="Times New Roman" w:hAnsi="Times New Roman"/>
          <w:b/>
          <w:sz w:val="28"/>
          <w:szCs w:val="28"/>
        </w:rPr>
      </w:pPr>
    </w:p>
    <w:p w14:paraId="643F496D" w14:textId="77777777" w:rsidR="00584974" w:rsidRPr="00D42448" w:rsidRDefault="00584974" w:rsidP="00584974">
      <w:pPr>
        <w:widowControl w:val="0"/>
        <w:autoSpaceDE w:val="0"/>
        <w:autoSpaceDN w:val="0"/>
        <w:jc w:val="center"/>
        <w:outlineLvl w:val="2"/>
        <w:rPr>
          <w:rFonts w:ascii="Times New Roman" w:hAnsi="Times New Roman"/>
          <w:b/>
          <w:sz w:val="28"/>
          <w:szCs w:val="28"/>
        </w:rPr>
      </w:pPr>
      <w:r w:rsidRPr="00D42448">
        <w:rPr>
          <w:rFonts w:ascii="Times New Roman" w:hAnsi="Times New Roman"/>
          <w:b/>
          <w:sz w:val="28"/>
          <w:szCs w:val="28"/>
        </w:rPr>
        <w:t>Продуктивность коров в Томском районе</w:t>
      </w:r>
    </w:p>
    <w:p w14:paraId="6AF0D8D9" w14:textId="77777777" w:rsidR="00584974" w:rsidRPr="00D42448" w:rsidRDefault="00584974" w:rsidP="00584974">
      <w:pPr>
        <w:widowControl w:val="0"/>
        <w:autoSpaceDE w:val="0"/>
        <w:autoSpaceDN w:val="0"/>
        <w:jc w:val="center"/>
        <w:outlineLvl w:val="2"/>
        <w:rPr>
          <w:rFonts w:ascii="Times New Roman" w:hAnsi="Times New Roman"/>
          <w:b/>
          <w:sz w:val="28"/>
          <w:szCs w:val="28"/>
        </w:rPr>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764"/>
        <w:gridCol w:w="1843"/>
        <w:gridCol w:w="2133"/>
      </w:tblGrid>
      <w:tr w:rsidR="00584974" w:rsidRPr="00D42448" w14:paraId="57847240" w14:textId="77777777" w:rsidTr="00CA2E6D">
        <w:tc>
          <w:tcPr>
            <w:tcW w:w="4252" w:type="dxa"/>
          </w:tcPr>
          <w:p w14:paraId="34BBFF82" w14:textId="77777777" w:rsidR="00584974" w:rsidRPr="00D42448" w:rsidRDefault="00584974" w:rsidP="00CA2E6D">
            <w:pPr>
              <w:widowControl w:val="0"/>
              <w:autoSpaceDE w:val="0"/>
              <w:autoSpaceDN w:val="0"/>
              <w:rPr>
                <w:rFonts w:ascii="Times New Roman" w:hAnsi="Times New Roman"/>
                <w:sz w:val="28"/>
                <w:szCs w:val="28"/>
              </w:rPr>
            </w:pPr>
          </w:p>
        </w:tc>
        <w:tc>
          <w:tcPr>
            <w:tcW w:w="1764" w:type="dxa"/>
            <w:vAlign w:val="center"/>
          </w:tcPr>
          <w:p w14:paraId="2B45EFAD"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2015 г.</w:t>
            </w:r>
          </w:p>
        </w:tc>
        <w:tc>
          <w:tcPr>
            <w:tcW w:w="1843" w:type="dxa"/>
            <w:vAlign w:val="center"/>
          </w:tcPr>
          <w:p w14:paraId="35088455"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2019 г.</w:t>
            </w:r>
          </w:p>
        </w:tc>
        <w:tc>
          <w:tcPr>
            <w:tcW w:w="2133" w:type="dxa"/>
            <w:vAlign w:val="center"/>
          </w:tcPr>
          <w:p w14:paraId="22C98B78"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2019 г. к 2015 г.</w:t>
            </w:r>
          </w:p>
          <w:p w14:paraId="28F84539"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 xml:space="preserve"> (в %)</w:t>
            </w:r>
          </w:p>
        </w:tc>
      </w:tr>
      <w:tr w:rsidR="00584974" w:rsidRPr="00D42448" w14:paraId="68DF1E69" w14:textId="77777777" w:rsidTr="00CA2E6D">
        <w:tc>
          <w:tcPr>
            <w:tcW w:w="4252" w:type="dxa"/>
          </w:tcPr>
          <w:p w14:paraId="0F1FD33A" w14:textId="77777777" w:rsidR="00584974" w:rsidRPr="00D42448" w:rsidRDefault="00584974" w:rsidP="00CA2E6D">
            <w:pPr>
              <w:widowControl w:val="0"/>
              <w:autoSpaceDE w:val="0"/>
              <w:autoSpaceDN w:val="0"/>
              <w:rPr>
                <w:rFonts w:ascii="Times New Roman" w:hAnsi="Times New Roman"/>
                <w:sz w:val="28"/>
                <w:szCs w:val="28"/>
              </w:rPr>
            </w:pPr>
          </w:p>
        </w:tc>
        <w:tc>
          <w:tcPr>
            <w:tcW w:w="5740" w:type="dxa"/>
            <w:gridSpan w:val="3"/>
          </w:tcPr>
          <w:p w14:paraId="52F7009B"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Надой молока на 1 корову, кг/год</w:t>
            </w:r>
          </w:p>
        </w:tc>
      </w:tr>
      <w:tr w:rsidR="00584974" w:rsidRPr="00D42448" w14:paraId="5D3B525E" w14:textId="77777777" w:rsidTr="00CA2E6D">
        <w:tc>
          <w:tcPr>
            <w:tcW w:w="4252" w:type="dxa"/>
          </w:tcPr>
          <w:p w14:paraId="529E95C2"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lastRenderedPageBreak/>
              <w:t>Сельскохозяйственные организации</w:t>
            </w:r>
          </w:p>
        </w:tc>
        <w:tc>
          <w:tcPr>
            <w:tcW w:w="1764" w:type="dxa"/>
          </w:tcPr>
          <w:p w14:paraId="28E417BB"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5416</w:t>
            </w:r>
          </w:p>
        </w:tc>
        <w:tc>
          <w:tcPr>
            <w:tcW w:w="1843" w:type="dxa"/>
          </w:tcPr>
          <w:p w14:paraId="516F3C1F"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6354</w:t>
            </w:r>
          </w:p>
        </w:tc>
        <w:tc>
          <w:tcPr>
            <w:tcW w:w="2133" w:type="dxa"/>
          </w:tcPr>
          <w:p w14:paraId="33624D46"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117,4</w:t>
            </w:r>
          </w:p>
        </w:tc>
      </w:tr>
      <w:tr w:rsidR="00584974" w:rsidRPr="00D42448" w14:paraId="3B4D4244" w14:textId="77777777" w:rsidTr="00CA2E6D">
        <w:tc>
          <w:tcPr>
            <w:tcW w:w="4252" w:type="dxa"/>
          </w:tcPr>
          <w:p w14:paraId="47D3B51E"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ЛПХ</w:t>
            </w:r>
          </w:p>
        </w:tc>
        <w:tc>
          <w:tcPr>
            <w:tcW w:w="1764" w:type="dxa"/>
          </w:tcPr>
          <w:p w14:paraId="1FD818FE"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3500</w:t>
            </w:r>
          </w:p>
        </w:tc>
        <w:tc>
          <w:tcPr>
            <w:tcW w:w="1843" w:type="dxa"/>
          </w:tcPr>
          <w:p w14:paraId="40437AA0"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3500</w:t>
            </w:r>
          </w:p>
        </w:tc>
        <w:tc>
          <w:tcPr>
            <w:tcW w:w="2133" w:type="dxa"/>
          </w:tcPr>
          <w:p w14:paraId="77C4285C"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100,0</w:t>
            </w:r>
          </w:p>
        </w:tc>
      </w:tr>
      <w:tr w:rsidR="00584974" w:rsidRPr="00D42448" w14:paraId="3A00210C" w14:textId="77777777" w:rsidTr="00CA2E6D">
        <w:tc>
          <w:tcPr>
            <w:tcW w:w="4252" w:type="dxa"/>
          </w:tcPr>
          <w:p w14:paraId="1DF3F37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КФХ</w:t>
            </w:r>
          </w:p>
        </w:tc>
        <w:tc>
          <w:tcPr>
            <w:tcW w:w="1764" w:type="dxa"/>
          </w:tcPr>
          <w:p w14:paraId="32CFB7A8"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3500</w:t>
            </w:r>
          </w:p>
        </w:tc>
        <w:tc>
          <w:tcPr>
            <w:tcW w:w="1843" w:type="dxa"/>
          </w:tcPr>
          <w:p w14:paraId="65C56DF0"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3900</w:t>
            </w:r>
          </w:p>
        </w:tc>
        <w:tc>
          <w:tcPr>
            <w:tcW w:w="2133" w:type="dxa"/>
          </w:tcPr>
          <w:p w14:paraId="62177C15"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111,5</w:t>
            </w:r>
          </w:p>
        </w:tc>
      </w:tr>
      <w:tr w:rsidR="00584974" w:rsidRPr="00D42448" w14:paraId="4AE56F57" w14:textId="77777777" w:rsidTr="00CA2E6D">
        <w:tc>
          <w:tcPr>
            <w:tcW w:w="4252" w:type="dxa"/>
          </w:tcPr>
          <w:p w14:paraId="3200A705" w14:textId="77777777" w:rsidR="00584974" w:rsidRPr="00D42448" w:rsidRDefault="00584974" w:rsidP="00CA2E6D">
            <w:pPr>
              <w:widowControl w:val="0"/>
              <w:autoSpaceDE w:val="0"/>
              <w:autoSpaceDN w:val="0"/>
              <w:rPr>
                <w:rFonts w:ascii="Times New Roman" w:hAnsi="Times New Roman"/>
                <w:sz w:val="28"/>
                <w:szCs w:val="28"/>
              </w:rPr>
            </w:pPr>
          </w:p>
        </w:tc>
        <w:tc>
          <w:tcPr>
            <w:tcW w:w="5740" w:type="dxa"/>
            <w:gridSpan w:val="3"/>
          </w:tcPr>
          <w:p w14:paraId="5E14469A"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Валовой надой молока, тонн</w:t>
            </w:r>
          </w:p>
        </w:tc>
      </w:tr>
      <w:tr w:rsidR="00584974" w:rsidRPr="00D42448" w14:paraId="5EF9C0AB" w14:textId="77777777" w:rsidTr="00CA2E6D">
        <w:tc>
          <w:tcPr>
            <w:tcW w:w="4252" w:type="dxa"/>
          </w:tcPr>
          <w:p w14:paraId="5EED3DF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Хозяйства всех категорий</w:t>
            </w:r>
          </w:p>
        </w:tc>
        <w:tc>
          <w:tcPr>
            <w:tcW w:w="1764" w:type="dxa"/>
          </w:tcPr>
          <w:p w14:paraId="4E6DF827"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32100</w:t>
            </w:r>
          </w:p>
        </w:tc>
        <w:tc>
          <w:tcPr>
            <w:tcW w:w="1843" w:type="dxa"/>
          </w:tcPr>
          <w:p w14:paraId="6BD5D372"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33900</w:t>
            </w:r>
          </w:p>
        </w:tc>
        <w:tc>
          <w:tcPr>
            <w:tcW w:w="2133" w:type="dxa"/>
          </w:tcPr>
          <w:p w14:paraId="051DB01B"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105,6</w:t>
            </w:r>
          </w:p>
        </w:tc>
      </w:tr>
      <w:tr w:rsidR="00584974" w:rsidRPr="00D42448" w14:paraId="708779E1" w14:textId="77777777" w:rsidTr="00CA2E6D">
        <w:tc>
          <w:tcPr>
            <w:tcW w:w="4252" w:type="dxa"/>
          </w:tcPr>
          <w:p w14:paraId="2E613730"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Сельскохозяйственные организации</w:t>
            </w:r>
          </w:p>
        </w:tc>
        <w:tc>
          <w:tcPr>
            <w:tcW w:w="1764" w:type="dxa"/>
          </w:tcPr>
          <w:p w14:paraId="628F08D3"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23400</w:t>
            </w:r>
          </w:p>
        </w:tc>
        <w:tc>
          <w:tcPr>
            <w:tcW w:w="1843" w:type="dxa"/>
          </w:tcPr>
          <w:p w14:paraId="24525F12"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26200</w:t>
            </w:r>
          </w:p>
        </w:tc>
        <w:tc>
          <w:tcPr>
            <w:tcW w:w="2133" w:type="dxa"/>
          </w:tcPr>
          <w:p w14:paraId="0715F5E8"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112,0</w:t>
            </w:r>
          </w:p>
        </w:tc>
      </w:tr>
      <w:tr w:rsidR="00584974" w:rsidRPr="00D42448" w14:paraId="1E9B7468" w14:textId="77777777" w:rsidTr="00CA2E6D">
        <w:tc>
          <w:tcPr>
            <w:tcW w:w="4252" w:type="dxa"/>
          </w:tcPr>
          <w:p w14:paraId="185B9A36" w14:textId="77777777" w:rsidR="00584974" w:rsidRPr="00D42448" w:rsidRDefault="00584974" w:rsidP="00CA2E6D">
            <w:pPr>
              <w:widowControl w:val="0"/>
              <w:autoSpaceDE w:val="0"/>
              <w:autoSpaceDN w:val="0"/>
              <w:rPr>
                <w:rFonts w:ascii="Times New Roman" w:hAnsi="Times New Roman"/>
                <w:sz w:val="28"/>
                <w:szCs w:val="28"/>
              </w:rPr>
            </w:pPr>
            <w:r w:rsidRPr="00D42448">
              <w:rPr>
                <w:rFonts w:ascii="Times New Roman" w:hAnsi="Times New Roman"/>
                <w:sz w:val="28"/>
                <w:szCs w:val="28"/>
              </w:rPr>
              <w:t>МФХ</w:t>
            </w:r>
          </w:p>
        </w:tc>
        <w:tc>
          <w:tcPr>
            <w:tcW w:w="1764" w:type="dxa"/>
          </w:tcPr>
          <w:p w14:paraId="0D37CBA2"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8700</w:t>
            </w:r>
          </w:p>
        </w:tc>
        <w:tc>
          <w:tcPr>
            <w:tcW w:w="1843" w:type="dxa"/>
          </w:tcPr>
          <w:p w14:paraId="308BBA4D"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7700</w:t>
            </w:r>
          </w:p>
        </w:tc>
        <w:tc>
          <w:tcPr>
            <w:tcW w:w="2133" w:type="dxa"/>
          </w:tcPr>
          <w:p w14:paraId="7B76FB81" w14:textId="77777777" w:rsidR="00584974" w:rsidRPr="00D42448" w:rsidRDefault="00584974" w:rsidP="00CA2E6D">
            <w:pPr>
              <w:widowControl w:val="0"/>
              <w:autoSpaceDE w:val="0"/>
              <w:autoSpaceDN w:val="0"/>
              <w:jc w:val="center"/>
              <w:rPr>
                <w:rFonts w:ascii="Times New Roman" w:hAnsi="Times New Roman"/>
                <w:sz w:val="28"/>
                <w:szCs w:val="28"/>
              </w:rPr>
            </w:pPr>
            <w:r w:rsidRPr="00D42448">
              <w:rPr>
                <w:rFonts w:ascii="Times New Roman" w:hAnsi="Times New Roman"/>
                <w:sz w:val="28"/>
                <w:szCs w:val="28"/>
              </w:rPr>
              <w:t>88,5</w:t>
            </w:r>
          </w:p>
        </w:tc>
      </w:tr>
    </w:tbl>
    <w:p w14:paraId="4CCD8D07" w14:textId="77777777" w:rsidR="00584974" w:rsidRPr="00D42448" w:rsidRDefault="00584974" w:rsidP="00584974">
      <w:pPr>
        <w:widowControl w:val="0"/>
        <w:autoSpaceDE w:val="0"/>
        <w:autoSpaceDN w:val="0"/>
        <w:ind w:firstLine="540"/>
        <w:jc w:val="both"/>
        <w:rPr>
          <w:rFonts w:ascii="Times New Roman" w:hAnsi="Times New Roman"/>
          <w:sz w:val="28"/>
          <w:szCs w:val="28"/>
        </w:rPr>
      </w:pPr>
    </w:p>
    <w:p w14:paraId="04A817D1"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Основными направлениями поддержки развития молочного скотоводства в хозяйствах всех категорий Томского района в Подпрограмме являются:</w:t>
      </w:r>
    </w:p>
    <w:p w14:paraId="3FA67156"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1. Развитие молочного скотоводства в сельскохозяйственных организациях и крестьянских (фермерских) хозяйствах района посредством предоставления финансовой поддержки на литр реализованного молока. </w:t>
      </w:r>
    </w:p>
    <w:p w14:paraId="6F56C3DC"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2. Поддержка малых форм хозяйствования посредством технического оснащения хозяйств, компенсации расходов товарных хозяйств (3 и более коров) на содержание молочных коров.</w:t>
      </w:r>
    </w:p>
    <w:p w14:paraId="6EA4C408"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t xml:space="preserve">3. Сохранение молочного животноводства в малых формах хозяйствования посредством финансовой поддержки на содержание молочного стада, на приобретение племенного молодняка, а </w:t>
      </w:r>
      <w:proofErr w:type="gramStart"/>
      <w:r w:rsidRPr="00D42448">
        <w:rPr>
          <w:rFonts w:ascii="Times New Roman" w:hAnsi="Times New Roman"/>
          <w:sz w:val="28"/>
          <w:szCs w:val="28"/>
        </w:rPr>
        <w:t>также  мероприятий</w:t>
      </w:r>
      <w:proofErr w:type="gramEnd"/>
      <w:r w:rsidRPr="00D42448">
        <w:rPr>
          <w:rFonts w:ascii="Times New Roman" w:hAnsi="Times New Roman"/>
          <w:sz w:val="28"/>
          <w:szCs w:val="28"/>
        </w:rPr>
        <w:t xml:space="preserve"> по искусственному осеменению коров. </w:t>
      </w:r>
    </w:p>
    <w:p w14:paraId="42016383" w14:textId="77777777" w:rsidR="00584974" w:rsidRPr="00D42448" w:rsidRDefault="00584974" w:rsidP="00584974">
      <w:pPr>
        <w:widowControl w:val="0"/>
        <w:autoSpaceDE w:val="0"/>
        <w:autoSpaceDN w:val="0"/>
        <w:ind w:firstLine="540"/>
        <w:jc w:val="both"/>
        <w:rPr>
          <w:rFonts w:ascii="Times New Roman" w:hAnsi="Times New Roman"/>
          <w:sz w:val="28"/>
          <w:szCs w:val="28"/>
        </w:rPr>
      </w:pPr>
      <w:r w:rsidRPr="00D42448">
        <w:rPr>
          <w:rFonts w:ascii="Times New Roman" w:hAnsi="Times New Roman"/>
          <w:sz w:val="28"/>
          <w:szCs w:val="28"/>
        </w:rPr>
        <w:lastRenderedPageBreak/>
        <w:t>4. Посредством софинансирования проведения кадастровых работ по оформлению земельных участков в собственность муниципальных образований.</w:t>
      </w:r>
    </w:p>
    <w:tbl>
      <w:tblPr>
        <w:tblW w:w="0" w:type="auto"/>
        <w:tblLayout w:type="fixed"/>
        <w:tblLook w:val="0000" w:firstRow="0" w:lastRow="0" w:firstColumn="0" w:lastColumn="0" w:noHBand="0" w:noVBand="0"/>
      </w:tblPr>
      <w:tblGrid>
        <w:gridCol w:w="15451"/>
      </w:tblGrid>
      <w:tr w:rsidR="00584974" w:rsidRPr="00D42448" w14:paraId="46117F5D" w14:textId="77777777" w:rsidTr="00CA2E6D">
        <w:trPr>
          <w:trHeight w:val="869"/>
        </w:trPr>
        <w:tc>
          <w:tcPr>
            <w:tcW w:w="15451" w:type="dxa"/>
            <w:tcMar>
              <w:top w:w="0" w:type="dxa"/>
              <w:left w:w="0" w:type="dxa"/>
              <w:bottom w:w="0" w:type="dxa"/>
              <w:right w:w="0" w:type="dxa"/>
            </w:tcMar>
            <w:vAlign w:val="center"/>
          </w:tcPr>
          <w:p w14:paraId="4A537520" w14:textId="77777777" w:rsidR="00584974" w:rsidRPr="00D42448" w:rsidRDefault="00584974" w:rsidP="00CA2E6D">
            <w:pPr>
              <w:widowControl w:val="0"/>
              <w:autoSpaceDE w:val="0"/>
              <w:autoSpaceDN w:val="0"/>
              <w:adjustRightInd w:val="0"/>
              <w:jc w:val="both"/>
              <w:rPr>
                <w:rFonts w:ascii="Times New Roman" w:hAnsi="Times New Roman"/>
                <w:sz w:val="28"/>
                <w:szCs w:val="28"/>
              </w:rPr>
            </w:pPr>
            <w:r w:rsidRPr="00D42448">
              <w:rPr>
                <w:rFonts w:ascii="Times New Roman" w:hAnsi="Times New Roman"/>
                <w:sz w:val="28"/>
                <w:szCs w:val="28"/>
              </w:rPr>
              <w:t xml:space="preserve">Финансирование мероприятий Подпрограммы осуществляется за счет средств  бюджета Томского района и средств, выделяемых областным бюджетом в виде субвенций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 Порядком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 утвержденным постановлением Администрации Томской области от 29.12.2017 № 482а </w:t>
            </w:r>
            <w:r w:rsidRPr="00D42448">
              <w:rPr>
                <w:rFonts w:ascii="Times New Roman" w:hAnsi="Times New Roman"/>
                <w:sz w:val="28"/>
                <w:szCs w:val="28"/>
              </w:rPr>
              <w:br w:type="page"/>
            </w:r>
          </w:p>
          <w:p w14:paraId="7EC132F9" w14:textId="77777777" w:rsidR="00584974" w:rsidRPr="00D42448" w:rsidRDefault="00584974" w:rsidP="00CA2E6D">
            <w:pPr>
              <w:widowControl w:val="0"/>
              <w:autoSpaceDE w:val="0"/>
              <w:autoSpaceDN w:val="0"/>
              <w:adjustRightInd w:val="0"/>
              <w:jc w:val="both"/>
              <w:rPr>
                <w:rFonts w:ascii="Times New Roman" w:hAnsi="Times New Roman"/>
                <w:sz w:val="28"/>
                <w:szCs w:val="28"/>
              </w:rPr>
            </w:pPr>
          </w:p>
          <w:p w14:paraId="54CD7F4E" w14:textId="77777777" w:rsidR="00584974" w:rsidRPr="00D42448" w:rsidRDefault="00584974" w:rsidP="00CA2E6D">
            <w:pPr>
              <w:widowControl w:val="0"/>
              <w:autoSpaceDE w:val="0"/>
              <w:autoSpaceDN w:val="0"/>
              <w:adjustRightInd w:val="0"/>
              <w:jc w:val="both"/>
              <w:rPr>
                <w:rFonts w:ascii="Times New Roman" w:hAnsi="Times New Roman"/>
                <w:sz w:val="28"/>
                <w:szCs w:val="28"/>
              </w:rPr>
            </w:pPr>
          </w:p>
          <w:p w14:paraId="6A99AF1F" w14:textId="77777777" w:rsidR="00584974" w:rsidRPr="00D42448" w:rsidRDefault="00584974" w:rsidP="00CA2E6D">
            <w:pPr>
              <w:widowControl w:val="0"/>
              <w:autoSpaceDE w:val="0"/>
              <w:autoSpaceDN w:val="0"/>
              <w:adjustRightInd w:val="0"/>
              <w:jc w:val="center"/>
              <w:rPr>
                <w:rFonts w:ascii="Times New Roman" w:hAnsi="Times New Roman"/>
                <w:sz w:val="28"/>
                <w:szCs w:val="28"/>
              </w:rPr>
            </w:pPr>
          </w:p>
          <w:p w14:paraId="24E025A9" w14:textId="77777777" w:rsidR="00584974" w:rsidRPr="00D42448" w:rsidRDefault="00584974" w:rsidP="00CA2E6D">
            <w:pPr>
              <w:widowControl w:val="0"/>
              <w:autoSpaceDE w:val="0"/>
              <w:autoSpaceDN w:val="0"/>
              <w:adjustRightInd w:val="0"/>
              <w:jc w:val="center"/>
              <w:rPr>
                <w:rFonts w:ascii="Times New Roman" w:hAnsi="Times New Roman"/>
                <w:sz w:val="28"/>
                <w:szCs w:val="28"/>
              </w:rPr>
            </w:pPr>
            <w:r w:rsidRPr="00D42448">
              <w:rPr>
                <w:rFonts w:ascii="Times New Roman" w:hAnsi="Times New Roman"/>
                <w:sz w:val="28"/>
                <w:szCs w:val="28"/>
              </w:rPr>
              <w:br/>
            </w:r>
          </w:p>
        </w:tc>
      </w:tr>
    </w:tbl>
    <w:p w14:paraId="284FEAC1" w14:textId="77777777" w:rsidR="00584974" w:rsidRPr="00D42448" w:rsidRDefault="00584974" w:rsidP="00584974">
      <w:pPr>
        <w:rPr>
          <w:rFonts w:ascii="Times New Roman" w:hAnsi="Times New Roman"/>
          <w:sz w:val="28"/>
          <w:szCs w:val="28"/>
        </w:rPr>
      </w:pPr>
    </w:p>
    <w:p w14:paraId="1CEDAB08"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595"/>
        <w:gridCol w:w="3060"/>
        <w:gridCol w:w="1147"/>
        <w:gridCol w:w="1279"/>
        <w:gridCol w:w="1432"/>
        <w:gridCol w:w="5075"/>
        <w:gridCol w:w="1417"/>
        <w:gridCol w:w="1604"/>
      </w:tblGrid>
      <w:tr w:rsidR="00584974" w:rsidRPr="00D42448" w14:paraId="7013D518" w14:textId="77777777" w:rsidTr="00CA2E6D">
        <w:trPr>
          <w:trHeight w:val="869"/>
        </w:trPr>
        <w:tc>
          <w:tcPr>
            <w:tcW w:w="595" w:type="dxa"/>
            <w:gridSpan w:val="8"/>
            <w:tcMar>
              <w:top w:w="0" w:type="dxa"/>
              <w:left w:w="0" w:type="dxa"/>
              <w:bottom w:w="0" w:type="dxa"/>
              <w:right w:w="0" w:type="dxa"/>
            </w:tcMar>
            <w:vAlign w:val="center"/>
          </w:tcPr>
          <w:p w14:paraId="64C71F3B" w14:textId="77777777" w:rsidR="00584974" w:rsidRPr="00D42448" w:rsidRDefault="00584974" w:rsidP="00CA2E6D">
            <w:pPr>
              <w:jc w:val="center"/>
              <w:rPr>
                <w:rFonts w:ascii="Times New Roman" w:hAnsi="Times New Roman"/>
                <w:b/>
                <w:bCs/>
                <w:sz w:val="28"/>
                <w:szCs w:val="28"/>
              </w:rPr>
            </w:pPr>
            <w:r w:rsidRPr="00D42448">
              <w:rPr>
                <w:rFonts w:ascii="Times New Roman" w:hAnsi="Times New Roman"/>
                <w:b/>
                <w:bCs/>
                <w:sz w:val="28"/>
                <w:szCs w:val="28"/>
              </w:rPr>
              <w:t>Перечень показателей цели и задач подпрограммы 1 и сведения о порядке сбора информации по показателям</w:t>
            </w:r>
          </w:p>
          <w:p w14:paraId="460605A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и методике их расчета</w:t>
            </w:r>
          </w:p>
        </w:tc>
      </w:tr>
      <w:tr w:rsidR="00584974" w:rsidRPr="00D42448" w14:paraId="766ECDC7" w14:textId="77777777" w:rsidTr="00CA2E6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2FC78" w14:textId="77777777" w:rsidR="00584974" w:rsidRPr="00D42448" w:rsidRDefault="008B7577" w:rsidP="00CA2E6D">
            <w:pPr>
              <w:jc w:val="center"/>
              <w:rPr>
                <w:rFonts w:ascii="Times New Roman" w:hAnsi="Times New Roman"/>
                <w:b/>
                <w:bCs/>
                <w:sz w:val="28"/>
                <w:szCs w:val="28"/>
              </w:rPr>
            </w:pPr>
            <w:r w:rsidRPr="00D42448">
              <w:rPr>
                <w:rFonts w:ascii="Times New Roman" w:hAnsi="Times New Roman"/>
                <w:b/>
                <w:bCs/>
                <w:sz w:val="28"/>
                <w:szCs w:val="28"/>
              </w:rPr>
              <w:t>№</w:t>
            </w:r>
          </w:p>
          <w:p w14:paraId="75FC601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EF35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98DF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9373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73E8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Временные характеристики </w:t>
            </w:r>
            <w:r w:rsidRPr="00D42448">
              <w:rPr>
                <w:rFonts w:ascii="Times New Roman" w:hAnsi="Times New Roman"/>
                <w:b/>
                <w:bCs/>
                <w:sz w:val="28"/>
                <w:szCs w:val="28"/>
              </w:rPr>
              <w:lastRenderedPageBreak/>
              <w:t>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7625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4898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C1B4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Ответственный за сбор данных по показателю</w:t>
            </w:r>
          </w:p>
        </w:tc>
      </w:tr>
      <w:tr w:rsidR="00584974" w:rsidRPr="00D42448" w14:paraId="14E55BD5" w14:textId="77777777" w:rsidTr="00CA2E6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92F7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F094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2C35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2B2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B69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535F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20C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DAEB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8</w:t>
            </w:r>
          </w:p>
        </w:tc>
      </w:tr>
      <w:tr w:rsidR="00584974" w:rsidRPr="00D42448" w14:paraId="5A2119D5" w14:textId="77777777" w:rsidTr="00CA2E6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0C5D5" w14:textId="77777777" w:rsidR="00584974" w:rsidRPr="00D42448" w:rsidRDefault="00584974" w:rsidP="00CA2E6D">
            <w:pPr>
              <w:rPr>
                <w:rFonts w:ascii="Times New Roman" w:hAnsi="Times New Roman"/>
                <w:sz w:val="28"/>
                <w:szCs w:val="28"/>
              </w:rPr>
            </w:pP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52D9"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цели подпрограммы 1 Развитие молочного скотоводства в хозяйствах всех категорий Томского района</w:t>
            </w:r>
          </w:p>
        </w:tc>
      </w:tr>
      <w:tr w:rsidR="00584974" w:rsidRPr="00D42448" w14:paraId="3684BAA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F9C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2919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Производство молока во всех категориях хозяйств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75ED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Тысяча тонн</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24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EC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За прошедший год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7F66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официальной статистики Томскстата по Томскому району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38F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Получение экспресс-информации от Томскстата по Томскому району</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1F0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184A8ED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E5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0A6C"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1 подпрограммы 1 Развитие молочного скотоводства</w:t>
            </w:r>
          </w:p>
        </w:tc>
      </w:tr>
      <w:tr w:rsidR="00584974" w:rsidRPr="00D42448" w14:paraId="77D455FF"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1A5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CF50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Количество коров в сельскохозяйственных предприятиях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4E8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1741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FC1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D32F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84AD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Данные экспресс-информации Томскстата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B637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w:t>
            </w:r>
            <w:r w:rsidRPr="00D42448">
              <w:rPr>
                <w:rFonts w:ascii="Times New Roman" w:hAnsi="Times New Roman"/>
                <w:sz w:val="28"/>
                <w:szCs w:val="28"/>
              </w:rPr>
              <w:lastRenderedPageBreak/>
              <w:t>Томского района</w:t>
            </w:r>
          </w:p>
        </w:tc>
      </w:tr>
      <w:tr w:rsidR="00584974" w:rsidRPr="00D42448" w14:paraId="7FD8E5C9"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22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2</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E726F"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2 подпрограммы 1 Поддержка малых форм хозяйствования</w:t>
            </w:r>
          </w:p>
        </w:tc>
      </w:tr>
      <w:tr w:rsidR="00584974" w:rsidRPr="00D42448" w14:paraId="58C255BA"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44B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347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Количество сельскохозяйственных животных в малых формах хозяйствования (в условных головах)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D94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52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8E38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B8F2"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Подсчет (перевод животных в условные головы)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9E72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Данные экспресс-информации Томскстата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380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797411B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B8F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4B0E"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3 подпрограммы 1 Сохранение молочного животноводства в малых формах хозяйствования Томского района</w:t>
            </w:r>
          </w:p>
        </w:tc>
      </w:tr>
      <w:tr w:rsidR="00584974" w:rsidRPr="00D42448" w14:paraId="1551D01F"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81A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8DBF9"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Поголовье коров в малых формах хозяйствования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A6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голов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8B6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41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F062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Подсчет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CCB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Данные экспресс-информации Томскстата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F68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w:t>
            </w:r>
            <w:r w:rsidRPr="00D42448">
              <w:rPr>
                <w:rFonts w:ascii="Times New Roman" w:hAnsi="Times New Roman"/>
                <w:sz w:val="28"/>
                <w:szCs w:val="28"/>
              </w:rPr>
              <w:lastRenderedPageBreak/>
              <w:t>Томского района</w:t>
            </w:r>
          </w:p>
        </w:tc>
      </w:tr>
      <w:tr w:rsidR="00584974" w:rsidRPr="00D42448" w14:paraId="4E64B1BF"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049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4</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BC39"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4 подпрограммы 1 Проведение торжественного мероприятия, посвященного Дню работника сельского хозяйства</w:t>
            </w:r>
          </w:p>
        </w:tc>
      </w:tr>
      <w:tr w:rsidR="00584974" w:rsidRPr="00D42448" w14:paraId="1522DA89"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BA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5250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Количество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B119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3A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665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20864"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8AB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Предоставление документов, подтверждающих проведение мероприятия</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29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r w:rsidR="00584974" w:rsidRPr="00D42448" w14:paraId="78314BE7"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678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306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BE807" w14:textId="77777777" w:rsidR="00584974" w:rsidRPr="00D42448" w:rsidRDefault="00584974" w:rsidP="00CA2E6D">
            <w:pPr>
              <w:rPr>
                <w:rFonts w:ascii="Times New Roman" w:hAnsi="Times New Roman"/>
                <w:sz w:val="28"/>
                <w:szCs w:val="28"/>
              </w:rPr>
            </w:pPr>
            <w:r w:rsidRPr="00D42448">
              <w:rPr>
                <w:rFonts w:ascii="Times New Roman" w:hAnsi="Times New Roman"/>
                <w:b/>
                <w:bCs/>
                <w:sz w:val="28"/>
                <w:szCs w:val="28"/>
              </w:rPr>
              <w:t>Показатели задачи 5 подпрограммы 1 Проведение кадастровых работ</w:t>
            </w:r>
          </w:p>
        </w:tc>
      </w:tr>
      <w:tr w:rsidR="00584974" w:rsidRPr="00D42448" w14:paraId="57931D10"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9C4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4ABE"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xml:space="preserve">Площадь земельных участков, оформленных в собственность муниципальных образований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23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Гектар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0121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D6D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F83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093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Предоставление документов, подтверждающих проведение кадастровых работ</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FF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w:t>
            </w:r>
            <w:r w:rsidRPr="00D42448">
              <w:rPr>
                <w:rFonts w:ascii="Times New Roman" w:hAnsi="Times New Roman"/>
                <w:sz w:val="28"/>
                <w:szCs w:val="28"/>
              </w:rPr>
              <w:lastRenderedPageBreak/>
              <w:t>Томского района</w:t>
            </w:r>
          </w:p>
        </w:tc>
      </w:tr>
      <w:tr w:rsidR="00584974" w:rsidRPr="00D42448" w14:paraId="3B5C5ED4" w14:textId="77777777" w:rsidTr="00CA2E6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E2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941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долей, находящихся в муниципальной собственности, в отношении которых запланировано проведение кадастровых работ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D99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Гектар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1C4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08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 конец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7D5B"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Информация из платежных документов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4D94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Предоставление документов, подтверждающих проведение кадастровых работ</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18FF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r>
    </w:tbl>
    <w:p w14:paraId="61AEC71A" w14:textId="77777777" w:rsidR="00584974" w:rsidRPr="00D42448" w:rsidRDefault="00584974" w:rsidP="00584974">
      <w:pPr>
        <w:rPr>
          <w:rFonts w:ascii="Times New Roman" w:hAnsi="Times New Roman"/>
          <w:sz w:val="28"/>
          <w:szCs w:val="28"/>
        </w:rPr>
      </w:pPr>
    </w:p>
    <w:p w14:paraId="0919135B" w14:textId="77777777" w:rsidR="00584974" w:rsidRPr="00D42448" w:rsidRDefault="00584974" w:rsidP="00584974">
      <w:pPr>
        <w:rPr>
          <w:rFonts w:ascii="Times New Roman" w:hAnsi="Times New Roman"/>
          <w:sz w:val="28"/>
          <w:szCs w:val="28"/>
        </w:rPr>
      </w:pPr>
    </w:p>
    <w:p w14:paraId="2208348C" w14:textId="77777777" w:rsidR="00584974" w:rsidRPr="00D42448" w:rsidRDefault="00584974" w:rsidP="00584974">
      <w:pPr>
        <w:rPr>
          <w:rFonts w:ascii="Times New Roman" w:hAnsi="Times New Roman"/>
          <w:sz w:val="28"/>
          <w:szCs w:val="28"/>
        </w:rPr>
      </w:pPr>
      <w:r w:rsidRPr="00D42448">
        <w:rPr>
          <w:rFonts w:ascii="Times New Roman" w:hAnsi="Times New Roman"/>
          <w:sz w:val="28"/>
          <w:szCs w:val="28"/>
        </w:rPr>
        <w:br/>
      </w:r>
    </w:p>
    <w:tbl>
      <w:tblPr>
        <w:tblW w:w="0" w:type="auto"/>
        <w:tblLayout w:type="fixed"/>
        <w:tblLook w:val="04A0" w:firstRow="1" w:lastRow="0" w:firstColumn="1" w:lastColumn="0" w:noHBand="0" w:noVBand="1"/>
      </w:tblPr>
      <w:tblGrid>
        <w:gridCol w:w="564"/>
        <w:gridCol w:w="1987"/>
        <w:gridCol w:w="996"/>
        <w:gridCol w:w="1235"/>
        <w:gridCol w:w="1289"/>
        <w:gridCol w:w="1275"/>
        <w:gridCol w:w="1434"/>
        <w:gridCol w:w="1387"/>
        <w:gridCol w:w="1301"/>
        <w:gridCol w:w="1550"/>
        <w:gridCol w:w="1719"/>
        <w:gridCol w:w="924"/>
      </w:tblGrid>
      <w:tr w:rsidR="00584974" w:rsidRPr="00D42448" w14:paraId="08F05F90" w14:textId="77777777" w:rsidTr="00CA2E6D">
        <w:trPr>
          <w:trHeight w:val="288"/>
        </w:trPr>
        <w:tc>
          <w:tcPr>
            <w:tcW w:w="564" w:type="dxa"/>
            <w:gridSpan w:val="12"/>
            <w:tcMar>
              <w:top w:w="0" w:type="dxa"/>
              <w:left w:w="0" w:type="dxa"/>
              <w:bottom w:w="0" w:type="dxa"/>
              <w:right w:w="0" w:type="dxa"/>
            </w:tcMar>
            <w:vAlign w:val="center"/>
          </w:tcPr>
          <w:p w14:paraId="2FD491F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ПЕРЕЧЕНЬ ВЕДОМСТВЕННЫХ ЦЕЛЕВЫХ ПРОГРАММ, ОСНОВНЫХ МЕРОПРИЯТИЙ И РЕСУРСНОЕ ОБЕСПЕЧЕНИЕ РЕАЛИЗАЦИИ</w:t>
            </w:r>
          </w:p>
        </w:tc>
      </w:tr>
      <w:tr w:rsidR="00584974" w:rsidRPr="00D42448" w14:paraId="6C0BB643" w14:textId="77777777" w:rsidTr="00CA2E6D">
        <w:trPr>
          <w:trHeight w:val="288"/>
        </w:trPr>
        <w:tc>
          <w:tcPr>
            <w:tcW w:w="564" w:type="dxa"/>
            <w:gridSpan w:val="12"/>
            <w:tcMar>
              <w:top w:w="0" w:type="dxa"/>
              <w:left w:w="0" w:type="dxa"/>
              <w:bottom w:w="0" w:type="dxa"/>
              <w:right w:w="0" w:type="dxa"/>
            </w:tcMar>
            <w:vAlign w:val="center"/>
          </w:tcPr>
          <w:p w14:paraId="088EDEF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ПОДПРОГРАММЫ 1</w:t>
            </w:r>
          </w:p>
        </w:tc>
      </w:tr>
      <w:tr w:rsidR="00584974" w:rsidRPr="00D42448" w14:paraId="2313483E" w14:textId="77777777" w:rsidTr="00CA2E6D">
        <w:trPr>
          <w:trHeight w:val="288"/>
        </w:trPr>
        <w:tc>
          <w:tcPr>
            <w:tcW w:w="564" w:type="dxa"/>
            <w:gridSpan w:val="12"/>
            <w:tcMar>
              <w:top w:w="0" w:type="dxa"/>
              <w:left w:w="0" w:type="dxa"/>
              <w:bottom w:w="0" w:type="dxa"/>
              <w:right w:w="0" w:type="dxa"/>
            </w:tcMar>
            <w:vAlign w:val="center"/>
          </w:tcPr>
          <w:p w14:paraId="185C2C1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Создание конкурентоспособного, инвестиционно привлекательного сельскохозяйственного производства в Томском районе</w:t>
            </w:r>
            <w:r w:rsidRPr="00D42448">
              <w:rPr>
                <w:rFonts w:ascii="Times New Roman" w:hAnsi="Times New Roman"/>
                <w:b/>
                <w:bCs/>
                <w:sz w:val="28"/>
                <w:szCs w:val="28"/>
              </w:rPr>
              <w:br/>
            </w:r>
            <w:r w:rsidRPr="00D42448">
              <w:rPr>
                <w:rFonts w:ascii="Times New Roman" w:hAnsi="Times New Roman"/>
                <w:b/>
                <w:bCs/>
                <w:sz w:val="28"/>
                <w:szCs w:val="28"/>
              </w:rPr>
              <w:br/>
            </w:r>
          </w:p>
        </w:tc>
      </w:tr>
      <w:tr w:rsidR="00584974" w:rsidRPr="00D42448" w14:paraId="2A80DE5C" w14:textId="77777777" w:rsidTr="00CA2E6D">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319D"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72BA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7FE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890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Объем финансирования (тыс. рублей)</w:t>
            </w:r>
          </w:p>
        </w:tc>
        <w:tc>
          <w:tcPr>
            <w:tcW w:w="1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BAE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A58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Участник/участники мероприятия</w:t>
            </w:r>
          </w:p>
        </w:tc>
        <w:tc>
          <w:tcPr>
            <w:tcW w:w="17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16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84974" w:rsidRPr="00D42448" w14:paraId="5DC205FD" w14:textId="77777777" w:rsidTr="00CA2E6D">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F36F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D0092" w14:textId="77777777" w:rsidR="00584974" w:rsidRPr="00D42448" w:rsidRDefault="00584974" w:rsidP="00CA2E6D">
            <w:pPr>
              <w:rPr>
                <w:rFonts w:ascii="Times New Roman" w:hAnsi="Times New Roman"/>
                <w:sz w:val="28"/>
                <w:szCs w:val="28"/>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9C28" w14:textId="77777777" w:rsidR="00584974" w:rsidRPr="00D42448" w:rsidRDefault="00584974" w:rsidP="00CA2E6D">
            <w:pPr>
              <w:rPr>
                <w:rFonts w:ascii="Times New Roman" w:hAnsi="Times New Roman"/>
                <w:sz w:val="28"/>
                <w:szCs w:val="28"/>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9070" w14:textId="77777777" w:rsidR="00584974" w:rsidRPr="00D42448" w:rsidRDefault="00584974" w:rsidP="00CA2E6D">
            <w:pPr>
              <w:rPr>
                <w:rFonts w:ascii="Times New Roman" w:hAnsi="Times New Roman"/>
                <w:sz w:val="28"/>
                <w:szCs w:val="28"/>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CD5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36D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7A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0BA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858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6FE65" w14:textId="77777777" w:rsidR="00584974" w:rsidRPr="00D42448" w:rsidRDefault="00584974" w:rsidP="00CA2E6D">
            <w:pPr>
              <w:jc w:val="center"/>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A1AD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B19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значения по годам реализации</w:t>
            </w:r>
          </w:p>
        </w:tc>
      </w:tr>
      <w:tr w:rsidR="00584974" w:rsidRPr="00D42448" w14:paraId="6D8F0E65"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CA3F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AE12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D0F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9C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431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208F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EC5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9C3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FE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1B2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770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248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12</w:t>
            </w:r>
          </w:p>
        </w:tc>
      </w:tr>
      <w:tr w:rsidR="00584974" w:rsidRPr="00D42448" w14:paraId="401B0154"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82723" w14:textId="77777777" w:rsidR="00584974" w:rsidRPr="00D42448" w:rsidRDefault="00584974" w:rsidP="00CA2E6D">
            <w:pPr>
              <w:rPr>
                <w:rFonts w:ascii="Times New Roman" w:hAnsi="Times New Roman"/>
                <w:sz w:val="28"/>
                <w:szCs w:val="28"/>
              </w:rPr>
            </w:pP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39A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ПОДПРОГРАММА 1 Создание конкурентоспособного, инвестиционно привлекательного сельскохозяйственного производства в Томском районе</w:t>
            </w:r>
          </w:p>
        </w:tc>
      </w:tr>
      <w:tr w:rsidR="00584974" w:rsidRPr="00D42448" w14:paraId="379C8AEC"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ED3C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229C"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1 подпрограммы 1 Развитие молочного скотоводства</w:t>
            </w:r>
          </w:p>
        </w:tc>
      </w:tr>
      <w:tr w:rsidR="00584974" w:rsidRPr="00D42448" w14:paraId="69469088"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A47D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EC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Развитие молочного скотоводства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3603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93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528 386.6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324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109 564.4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E54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418 822.2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652F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ACCB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63D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2ECA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949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коров в сельскохозяйственных предприятиях Томского района,</w:t>
            </w:r>
            <w:r w:rsidRPr="00D42448">
              <w:rPr>
                <w:rFonts w:ascii="Times New Roman" w:hAnsi="Times New Roman"/>
                <w:sz w:val="28"/>
                <w:szCs w:val="28"/>
              </w:rPr>
              <w:br/>
              <w:t>голов</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46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623E864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3A4A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035B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99D4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360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88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2C71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11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50D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9B6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A0F3"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55EB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FADE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4 270.0</w:t>
            </w:r>
          </w:p>
        </w:tc>
      </w:tr>
      <w:tr w:rsidR="00584974" w:rsidRPr="00D42448" w14:paraId="30AE566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3119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68A9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DB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224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03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69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9C1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3450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AC3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501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446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5E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4 370.0</w:t>
            </w:r>
          </w:p>
        </w:tc>
      </w:tr>
      <w:tr w:rsidR="00584974" w:rsidRPr="00D42448" w14:paraId="582132EB"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5438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C358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8C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38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AC4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E61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60 772.8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931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D6B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75B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598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F604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BF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r>
      <w:tr w:rsidR="00584974" w:rsidRPr="00D42448" w14:paraId="60E7A7B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B3E3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E531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773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1BC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068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E24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60 824.5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B6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77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4D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E17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6CF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3EA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r>
      <w:tr w:rsidR="00584974" w:rsidRPr="00D42448" w14:paraId="0B045DE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92A6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BDFD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5C8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37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B3F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B15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59 737.5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5F2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E0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77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378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0043D"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F70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4 245.0</w:t>
            </w:r>
          </w:p>
        </w:tc>
      </w:tr>
      <w:tr w:rsidR="00584974" w:rsidRPr="00D42448" w14:paraId="39FA60A2"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206B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9222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136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60D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67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80B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33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06A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623C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86D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498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7C4E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r>
      <w:tr w:rsidR="00584974" w:rsidRPr="00D42448" w14:paraId="4776A73F"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A0AF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3264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6F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72F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17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536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1E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E8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56C1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12E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3223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0F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4 250.0</w:t>
            </w:r>
          </w:p>
        </w:tc>
      </w:tr>
      <w:tr w:rsidR="00584974" w:rsidRPr="00D42448" w14:paraId="2FC3D2A0"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010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BEB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1. Осуществление отдельных государственных полномочий по поддержке сельскохозяйственного производства (предоставление субсидий на поддержку сельскохозяйственного производства по отдельным подотраслям растениеводства и животноводства)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436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A6D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140 989.8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CA4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19 955.4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3813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121 034.4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13E7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68ED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26A4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40B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A7F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получателей поддержки,</w:t>
            </w:r>
            <w:r w:rsidRPr="00D42448">
              <w:rPr>
                <w:rFonts w:ascii="Times New Roman" w:hAnsi="Times New Roman"/>
                <w:sz w:val="28"/>
                <w:szCs w:val="28"/>
              </w:rPr>
              <w:br/>
              <w:t>Единиц</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9C5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5C1942C5"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41FF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BFAE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99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3E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71 239.7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5DD6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050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61 268.0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536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68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618A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720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C2D7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0D8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13.0</w:t>
            </w:r>
          </w:p>
        </w:tc>
      </w:tr>
      <w:tr w:rsidR="00584974" w:rsidRPr="00D42448" w14:paraId="0EF4309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35F0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152C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8D5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B9D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69 750.1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83D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9 983.7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B4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8EF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44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511A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3A41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C208"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F6A0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14.0</w:t>
            </w:r>
          </w:p>
        </w:tc>
      </w:tr>
      <w:tr w:rsidR="00584974" w:rsidRPr="00D42448" w14:paraId="714DB56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8EFB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117A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5F34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3DE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E5B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776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DE0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7DB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1C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71A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A69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20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8E4313E"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40F5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CA8E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8D09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79B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66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350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D31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903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C0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E0B2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E6DA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3FA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A140952"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1D68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03CC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7A3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671D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998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D23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B730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8DA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AC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F74E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18C8"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953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9FE9373"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6340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6D4F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431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20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9EC1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95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238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419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543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F4DA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D56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5C2C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428C8E1"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B9B5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3160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A21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48D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8A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D82E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4530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1AD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7CE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778B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EE2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83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A817AF6"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F3F4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2A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2. Осуществление </w:t>
            </w:r>
            <w:r w:rsidRPr="00D42448">
              <w:rPr>
                <w:rFonts w:ascii="Times New Roman" w:hAnsi="Times New Roman"/>
                <w:sz w:val="28"/>
                <w:szCs w:val="28"/>
              </w:rPr>
              <w:lastRenderedPageBreak/>
              <w:t xml:space="preserve">отдельных государственных полномочий по поддержке сельскохозяйственного производства (предоставление субсидий на </w:t>
            </w:r>
            <w:proofErr w:type="spellStart"/>
            <w:r w:rsidRPr="00D42448">
              <w:rPr>
                <w:rFonts w:ascii="Times New Roman" w:hAnsi="Times New Roman"/>
                <w:sz w:val="28"/>
                <w:szCs w:val="28"/>
              </w:rPr>
              <w:t>на</w:t>
            </w:r>
            <w:proofErr w:type="spellEnd"/>
            <w:r w:rsidRPr="00D42448">
              <w:rPr>
                <w:rFonts w:ascii="Times New Roman" w:hAnsi="Times New Roman"/>
                <w:sz w:val="28"/>
                <w:szCs w:val="28"/>
              </w:rPr>
              <w:t xml:space="preserve"> стимулирование развития приоритетных подотраслей агропромышленного комплекса и развития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E75C5"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CAE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387 396.8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CC9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89 609.0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CFE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297 787.8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F37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E8B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B132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0625" w14:textId="77777777" w:rsidR="00584974" w:rsidRPr="00D42448" w:rsidRDefault="00584974" w:rsidP="00CA2E6D">
            <w:pPr>
              <w:jc w:val="right"/>
              <w:rPr>
                <w:rFonts w:ascii="Times New Roman" w:hAnsi="Times New Roman"/>
                <w:sz w:val="28"/>
                <w:szCs w:val="28"/>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B0E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количество получателей </w:t>
            </w:r>
            <w:r w:rsidRPr="00D42448">
              <w:rPr>
                <w:rFonts w:ascii="Times New Roman" w:hAnsi="Times New Roman"/>
                <w:sz w:val="28"/>
                <w:szCs w:val="28"/>
              </w:rPr>
              <w:lastRenderedPageBreak/>
              <w:t>поддержки,</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6FE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X</w:t>
            </w:r>
          </w:p>
        </w:tc>
      </w:tr>
      <w:tr w:rsidR="00584974" w:rsidRPr="00D42448" w14:paraId="1023DD0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6EFE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3D73A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A197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ED1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CB6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9D07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E1D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9A2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8DD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4D8A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95CC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A43B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D97102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305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38D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675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FFC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2FF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F8E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E1A7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87C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49C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81B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2F21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476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8D299D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406D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7D31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7A9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DCD2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77 813.6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D9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29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60 772.8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2C4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16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6BF4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066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5D6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635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14AF7E2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638EC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9A72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DB5B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03F3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78 211.0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DF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04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60 824.5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7A2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634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7E0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82C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DBF6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45A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2468D336"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8314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8569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E2C0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E91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95D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FDA7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59 737.5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D9E6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1A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CFB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615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439E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DB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3631BA6C"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B72C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EB33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E92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0080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6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63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0E6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B46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5F8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FAFC"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F599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C80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05CC4078"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99588"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A432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EB9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EBF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77 124.1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24CE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22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58 226.5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4F18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308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A36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F10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E0F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A84F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16.0</w:t>
            </w:r>
          </w:p>
        </w:tc>
      </w:tr>
      <w:tr w:rsidR="00584974" w:rsidRPr="00D42448" w14:paraId="53680F8C"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1E0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710B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2 подпрограммы 1 Поддержка малых форм хозяйствования</w:t>
            </w:r>
          </w:p>
        </w:tc>
      </w:tr>
      <w:tr w:rsidR="00584974" w:rsidRPr="00D42448" w14:paraId="389168D7"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93F0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2FEB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Основное мероприятие 1. Поддержка </w:t>
            </w:r>
            <w:r w:rsidRPr="00D42448">
              <w:rPr>
                <w:rFonts w:ascii="Times New Roman" w:hAnsi="Times New Roman"/>
                <w:sz w:val="28"/>
                <w:szCs w:val="28"/>
              </w:rPr>
              <w:lastRenderedPageBreak/>
              <w:t>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041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422A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25E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4E27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0B71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A85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501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8722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w:t>
            </w:r>
            <w:r w:rsidRPr="00D42448">
              <w:rPr>
                <w:rFonts w:ascii="Times New Roman" w:hAnsi="Times New Roman"/>
                <w:sz w:val="28"/>
                <w:szCs w:val="28"/>
              </w:rPr>
              <w:lastRenderedPageBreak/>
              <w:t>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1C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 xml:space="preserve">Количество сельскохозяйственных животных в </w:t>
            </w:r>
            <w:r w:rsidRPr="00D42448">
              <w:rPr>
                <w:rFonts w:ascii="Times New Roman" w:hAnsi="Times New Roman"/>
                <w:sz w:val="28"/>
                <w:szCs w:val="28"/>
              </w:rPr>
              <w:lastRenderedPageBreak/>
              <w:t>малых формах хозяйствования (в условных головах),</w:t>
            </w:r>
            <w:r w:rsidRPr="00D42448">
              <w:rPr>
                <w:rFonts w:ascii="Times New Roman" w:hAnsi="Times New Roman"/>
                <w:sz w:val="28"/>
                <w:szCs w:val="28"/>
              </w:rPr>
              <w:br/>
              <w:t>голов</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D70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Х</w:t>
            </w:r>
          </w:p>
        </w:tc>
      </w:tr>
      <w:tr w:rsidR="00584974" w:rsidRPr="00D42448" w14:paraId="64495F6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DC7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ABD3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DE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30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64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99B2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B2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6231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BEA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22BF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C6D4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832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r>
      <w:tr w:rsidR="00584974" w:rsidRPr="00D42448" w14:paraId="0F19A8A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E4C3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F74C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24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8A2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5C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D8A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513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C8B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898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D6C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59F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41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7 408.0</w:t>
            </w:r>
          </w:p>
        </w:tc>
      </w:tr>
      <w:tr w:rsidR="00584974" w:rsidRPr="00D42448" w14:paraId="77697A05"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8FDD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E164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F24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D49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07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EF2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58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552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9DF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27A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D1E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2CF5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0834729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B193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830F2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8F92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FB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1B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73E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32C7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DCB9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82B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9C39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0134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67F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1017CDB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D7228"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15E2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678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E41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FAA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7D5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01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96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9DA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888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BC5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6E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4817A6B7"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B97C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9C2B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0E82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5C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1F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6ED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B47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90B8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CD20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30E8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D1D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B51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797222EB"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3A5C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BA15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EBC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A307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1689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7621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C08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509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F62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18B7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0F8F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5BF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6 364.0</w:t>
            </w:r>
          </w:p>
        </w:tc>
      </w:tr>
      <w:tr w:rsidR="00584974" w:rsidRPr="00D42448" w14:paraId="1D8218F5"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970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5C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1. Осуществление отдельных государственных полномочий по поддержке сельскохозяйственного производства </w:t>
            </w:r>
            <w:r w:rsidRPr="00D42448">
              <w:rPr>
                <w:rFonts w:ascii="Times New Roman" w:hAnsi="Times New Roman"/>
                <w:sz w:val="28"/>
                <w:szCs w:val="28"/>
              </w:rPr>
              <w:lastRenderedPageBreak/>
              <w:t>(поддержка малых форм хозяйствования)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3925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0CA4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CB6A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7C24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7AF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DAAC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2AE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BA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Управление по социально-экономическому развитию села Администрации </w:t>
            </w:r>
            <w:r w:rsidRPr="00D42448">
              <w:rPr>
                <w:rFonts w:ascii="Times New Roman" w:hAnsi="Times New Roman"/>
                <w:sz w:val="28"/>
                <w:szCs w:val="2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122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Количество получателей субсидий,</w:t>
            </w:r>
            <w:r w:rsidRPr="00D42448">
              <w:rPr>
                <w:rFonts w:ascii="Times New Roman" w:hAnsi="Times New Roman"/>
                <w:sz w:val="28"/>
                <w:szCs w:val="28"/>
              </w:rPr>
              <w:br/>
              <w:t>Единиц</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210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14EEE4C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43BC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72EA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3D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4E49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2C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F52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10 014.7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5AA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1D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F1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B7C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8AA8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3F23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1 470.0</w:t>
            </w:r>
          </w:p>
        </w:tc>
      </w:tr>
      <w:tr w:rsidR="00584974" w:rsidRPr="00D42448" w14:paraId="5DA6619E"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1E6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58E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CDAA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F8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663C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E86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12 940.4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971C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CBC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CDE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015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982C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14A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1C03587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BD14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85EC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96EF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285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60C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7E8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C3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C9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083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F32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22D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D8B3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5A55D8A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479C8"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0D73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C9A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DCF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23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BF1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ACBE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E54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95A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E4D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5ED0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2EA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21E227C2"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5B44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2867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B90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4E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471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085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CA2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304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EBC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32E8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CE6A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81C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0C91C07F"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143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1196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41B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BD30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B14C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CA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2D4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7A8F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7A4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9CE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4431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251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79C82258"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2732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836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C6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3E6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8542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228E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8 909.0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D91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6F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A8B0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A69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BBB8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633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30FD9583"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78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CAFA"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3 подпрограммы 1 Сохранение молочного животноводства в малых формах хозяйствования Томского района</w:t>
            </w:r>
          </w:p>
        </w:tc>
      </w:tr>
      <w:tr w:rsidR="00584974" w:rsidRPr="00D42448" w14:paraId="594E370D"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A1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B1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Сохранение молочного животноводства в малых формах хозяйствования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E20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E72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8CCD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7CEA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392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E895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834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F7D8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EA42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Поголовье коров в малых формах хозяйствования,</w:t>
            </w:r>
            <w:r w:rsidRPr="00D42448">
              <w:rPr>
                <w:rFonts w:ascii="Times New Roman" w:hAnsi="Times New Roman"/>
                <w:sz w:val="28"/>
                <w:szCs w:val="28"/>
              </w:rPr>
              <w:br/>
              <w:t>голов</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BD09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336544F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2D3C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A33BE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DF9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AB27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D4C6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0F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3DE7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16B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2170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A777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680E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BE1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7AAF850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465F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9911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F4A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524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EF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E0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D56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F296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561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A80C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A422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D9E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74A0194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F3F2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76EE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47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ADF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CC24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385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D63C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F6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650F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86C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FD2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5C8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0D94EF1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C2A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8899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3E77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35FC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1AD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171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08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4CC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FA8B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023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8F4E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9343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61682013"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4CEF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3FD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F4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85E6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AE05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A5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CE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7BA0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7F12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A2D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68EE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57B4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4D16D8C9"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3505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E18D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B8DB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02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15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C4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C76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938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991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F667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C47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9A5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7C095437"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7C2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3861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0B1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A9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CB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FC0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F3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674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9F6E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2EA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258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34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2 500.0</w:t>
            </w:r>
          </w:p>
        </w:tc>
      </w:tr>
      <w:tr w:rsidR="00584974" w:rsidRPr="00D42448" w14:paraId="16704C08"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0CF3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80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1. Положение о предоставлении субсидий малым формам хозяйствования за счет средств бюджета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8F9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7ABB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728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6F7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E768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14 000.0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353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411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310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98D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малых форм хозяйствования - получателей субсидий,</w:t>
            </w:r>
            <w:r w:rsidRPr="00D42448">
              <w:rPr>
                <w:rFonts w:ascii="Times New Roman" w:hAnsi="Times New Roman"/>
                <w:sz w:val="28"/>
                <w:szCs w:val="28"/>
              </w:rPr>
              <w:br/>
              <w:t>Единиц</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3C4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21B32FF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1996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6413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22D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70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C74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6BD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6DD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13E1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733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6BBF"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56BB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D9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4B8EFF0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4B97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B67F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2E7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FCDF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C5A3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DA4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2FC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D1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B47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154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144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4507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7E987C6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A92A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39B63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0F4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53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D377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852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1261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32A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3FDC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B44F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556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278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32650BFB"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8709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3A16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AD4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7B4F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5449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04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063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AE6E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67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78D1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CE5E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D99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0D8894F0"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95B59"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243E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3648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3B1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E943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A15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F04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868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56D3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E3D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9BC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B6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0490C16C"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6669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9CF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462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2026 год </w:t>
            </w:r>
            <w:r w:rsidRPr="00D42448">
              <w:rPr>
                <w:rFonts w:ascii="Times New Roman" w:hAnsi="Times New Roman"/>
                <w:sz w:val="28"/>
                <w:szCs w:val="2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5F0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31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D06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EE62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0C3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DB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B0A5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87FE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F81B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673E3EDA"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019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9E978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9080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63F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54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AE12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A4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114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00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C88B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56E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C8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200.0</w:t>
            </w:r>
          </w:p>
        </w:tc>
      </w:tr>
      <w:tr w:rsidR="00584974" w:rsidRPr="00D42448" w14:paraId="281062E3"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E16B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95C5"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4 подпрограммы 1 Проведение торжественного мероприятия, посвященного Дню работника сельского хозяйства</w:t>
            </w:r>
          </w:p>
        </w:tc>
      </w:tr>
      <w:tr w:rsidR="00584974" w:rsidRPr="00D42448" w14:paraId="7DD85F17"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5A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2D9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Проведение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8DB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B84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3C2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C558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AAA3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997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142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3B11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CF3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проведенных мероприятий,</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1A3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Х</w:t>
            </w:r>
          </w:p>
        </w:tc>
      </w:tr>
      <w:tr w:rsidR="00584974" w:rsidRPr="00D42448" w14:paraId="3150E1E0"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4F8D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BBB0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004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D21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0FC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F5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6B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A71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C3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40963"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046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A399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19D8BF0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1DC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209A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3C4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C70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4545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3F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8502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8E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6B1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997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AA8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613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7422296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5B07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0545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FAE6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1518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1417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7BF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9A75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5E6A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DC4D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667B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D27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BA91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9F543F6"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C072C"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C156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DD1E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A81A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C6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A8CF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FB1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5B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564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7EE7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15E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A4F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70CEB2BD"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D25E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3301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8AF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F63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74FB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A1C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E33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7E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039F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D301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9ECDD"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0E1A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589B5DD"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BF76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EA58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1CD1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C8E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E09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5F4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5045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4F7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160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817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FFFD"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382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CDA3A65"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2BD2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E9B6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183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90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4F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CDF3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14D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7C6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8E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AC17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64A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A18E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02BE1FDA"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24C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302A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1. Премирование победителей соревнования среди организаций, трудовых коллективов и работников агропромышленного комплекса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372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D0A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7801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8BC0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3418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6773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682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C955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986B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проведенных мероприятий,</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1F41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573C9CB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8AD9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8209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7548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0C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340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3AD9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830E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827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2BA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C4A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FBA4A"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AAC9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44D70EA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5BDC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D465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5E6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29DB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387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815E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D35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4A5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771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E57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782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0F79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93577F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5A22D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85E56"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F23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142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6E74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5B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166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668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1E4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7BB99"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9FF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C5B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45F60033"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86B1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3C5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0B2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2B5B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15D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AC2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C78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F3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B7A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6B6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C07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10C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633C91E8"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28BE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EF66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08E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1D8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91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9481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9B6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D03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806F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6AA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A478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5EF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3C7702A9"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66A4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8802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7DB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3F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F15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8FDC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CE8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E7F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E96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B09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2A4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4EF8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0EA9FD88"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DF2B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486A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FB04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8E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DB1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0C7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3F0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018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856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D4EC"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9626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0452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45AB10E5"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FBE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0DC2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2. Организация торжественного мероприятия, посвященного Дню работника сельского хозяйства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FC2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9BB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A2C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AEB6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5C315"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CF6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576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A75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EB8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Количество проведенных мероприятий,</w:t>
            </w:r>
            <w:r w:rsidRPr="00D42448">
              <w:rPr>
                <w:rFonts w:ascii="Times New Roman" w:hAnsi="Times New Roman"/>
                <w:sz w:val="28"/>
                <w:szCs w:val="28"/>
              </w:rPr>
              <w:br/>
              <w:t>Единица</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99FB"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X</w:t>
            </w:r>
          </w:p>
        </w:tc>
      </w:tr>
      <w:tr w:rsidR="00584974" w:rsidRPr="00D42448" w14:paraId="6A8799B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3EB7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C4E7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84E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638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7B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EDED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8EBE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BD0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7AE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E84B3"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87D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921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F0E530E"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02C3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CF8B2"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9FD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A4A3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AF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BFC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C1A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22B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AD5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225AF"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53C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71C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5568380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54E1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110D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A4B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F5C6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86CF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937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D6F3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023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2008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A066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06A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F930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w:t>
            </w:r>
          </w:p>
        </w:tc>
      </w:tr>
      <w:tr w:rsidR="00584974" w:rsidRPr="00D42448" w14:paraId="7FECA7F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A3F2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4C5F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04B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258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3146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24A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F213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AB49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DFA3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CEA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A40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16AD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301B168"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3FA0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CDC4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C61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31D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EFB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EA4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3DB3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E03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F79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47A2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0922"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2FB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2BD86819"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FFB26F"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D030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C79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A873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BB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736D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DEF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B14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BAD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0F5D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F92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A5F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9CFB61C"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E5FB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B1CFA"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801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FB2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5048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C843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260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359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040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A8D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43A6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28C5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0915646A" w14:textId="77777777" w:rsidTr="00CA2E6D">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A205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w:t>
            </w:r>
          </w:p>
        </w:tc>
        <w:tc>
          <w:tcPr>
            <w:tcW w:w="198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7B771" w14:textId="77777777" w:rsidR="00584974" w:rsidRPr="00D42448" w:rsidRDefault="00584974" w:rsidP="00CA2E6D">
            <w:pPr>
              <w:rPr>
                <w:rFonts w:ascii="Times New Roman" w:hAnsi="Times New Roman"/>
                <w:sz w:val="28"/>
                <w:szCs w:val="28"/>
              </w:rPr>
            </w:pPr>
            <w:r w:rsidRPr="00D42448">
              <w:rPr>
                <w:rFonts w:ascii="Times New Roman" w:hAnsi="Times New Roman"/>
                <w:sz w:val="28"/>
                <w:szCs w:val="28"/>
              </w:rPr>
              <w:t>ЗАДАЧА 5 подпрограммы 1 Проведение кадастровых работ</w:t>
            </w:r>
          </w:p>
        </w:tc>
      </w:tr>
      <w:tr w:rsidR="00584974" w:rsidRPr="00D42448" w14:paraId="4DA257E6"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9DB73"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934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Основное мероприятие 1. Проведение кадастровых работ по оформлению земельных участков в собственность муниципальных образований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10F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E63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971.4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D83D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EF7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478.9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A03E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17F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672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407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040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Площадь земельных участков, оформленных в собственность муниципальных </w:t>
            </w:r>
            <w:proofErr w:type="gramStart"/>
            <w:r w:rsidRPr="00D42448">
              <w:rPr>
                <w:rFonts w:ascii="Times New Roman" w:hAnsi="Times New Roman"/>
                <w:sz w:val="28"/>
                <w:szCs w:val="28"/>
              </w:rPr>
              <w:t>образований ,</w:t>
            </w:r>
            <w:proofErr w:type="gramEnd"/>
            <w:r w:rsidRPr="00D42448">
              <w:rPr>
                <w:rFonts w:ascii="Times New Roman" w:hAnsi="Times New Roman"/>
                <w:sz w:val="28"/>
                <w:szCs w:val="28"/>
              </w:rPr>
              <w:br/>
              <w:t>Гектар</w:t>
            </w:r>
            <w:r w:rsidRPr="00D42448">
              <w:rPr>
                <w:rFonts w:ascii="Times New Roman" w:hAnsi="Times New Roman"/>
                <w:sz w:val="28"/>
                <w:szCs w:val="28"/>
              </w:rPr>
              <w:br/>
            </w:r>
            <w:r w:rsidRPr="00D42448">
              <w:rPr>
                <w:rFonts w:ascii="Times New Roman" w:hAnsi="Times New Roman"/>
                <w:sz w:val="28"/>
                <w:szCs w:val="28"/>
              </w:rPr>
              <w:b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земельных </w:t>
            </w:r>
            <w:r w:rsidRPr="00D42448">
              <w:rPr>
                <w:rFonts w:ascii="Times New Roman" w:hAnsi="Times New Roman"/>
                <w:sz w:val="28"/>
                <w:szCs w:val="28"/>
              </w:rPr>
              <w:lastRenderedPageBreak/>
              <w:t>долей, находящихся в муниципальной собственности, в отношении которых запланировано проведение кадастровых работ,</w:t>
            </w:r>
            <w:r w:rsidRPr="00D42448">
              <w:rPr>
                <w:rFonts w:ascii="Times New Roman" w:hAnsi="Times New Roman"/>
                <w:sz w:val="28"/>
                <w:szCs w:val="28"/>
              </w:rPr>
              <w:br/>
              <w:t>Гектар</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793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lastRenderedPageBreak/>
              <w:t>Х</w:t>
            </w:r>
          </w:p>
        </w:tc>
      </w:tr>
      <w:tr w:rsidR="00584974" w:rsidRPr="00D42448" w14:paraId="55C78FE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E46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01E34"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376E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43BE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9EBA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038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ADD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375E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9B9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432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EB9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700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1000,0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546EF61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8A44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402D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453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57D3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0805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864A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9DC1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499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89D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8CE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D35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4EE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4100,0</w:t>
            </w:r>
            <w:r w:rsidRPr="00D42448">
              <w:rPr>
                <w:rFonts w:ascii="Times New Roman" w:hAnsi="Times New Roman"/>
                <w:sz w:val="28"/>
                <w:szCs w:val="28"/>
              </w:rPr>
              <w:br/>
            </w:r>
          </w:p>
        </w:tc>
      </w:tr>
      <w:tr w:rsidR="00584974" w:rsidRPr="00D42448" w14:paraId="33DC2671"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2D79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4DD5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D5D7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F4C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5450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67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F5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79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39F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76305"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950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707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2BDF5D5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B7AA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CCB4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E691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31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310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8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0A5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21F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109E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A9FB"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3D6B4"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8D0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268EFF2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CF95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59E6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A803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19D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E1E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F78A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37D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D5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1EC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DFB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80E2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806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20C8A90B" w14:textId="77777777" w:rsidTr="00CA2E6D">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E7DA9"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7B31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DFBA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D0D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AA8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BFEB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8B98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26F9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F13B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785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D301"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3B8E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05DA98DD" w14:textId="77777777" w:rsidTr="00CA2E6D">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9D6E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60F7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C473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59E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DC0E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F1A4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F783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F9A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F75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168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41DC7"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2D1D"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r w:rsidRPr="00D42448">
              <w:rPr>
                <w:rFonts w:ascii="Times New Roman" w:hAnsi="Times New Roman"/>
                <w:sz w:val="28"/>
                <w:szCs w:val="28"/>
              </w:rPr>
              <w:br/>
              <w:t xml:space="preserve"> 0,0</w:t>
            </w:r>
            <w:r w:rsidRPr="00D42448">
              <w:rPr>
                <w:rFonts w:ascii="Times New Roman" w:hAnsi="Times New Roman"/>
                <w:sz w:val="28"/>
                <w:szCs w:val="28"/>
              </w:rPr>
              <w:br/>
            </w:r>
          </w:p>
        </w:tc>
      </w:tr>
      <w:tr w:rsidR="00584974" w:rsidRPr="00D42448" w14:paraId="65A3EE68"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1C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44F9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Мероприятие 1. Проведение кадастровых работ по оформлению земельных участков из земель сельскохозяйственного назначения, </w:t>
            </w:r>
            <w:r w:rsidRPr="00D42448">
              <w:rPr>
                <w:rFonts w:ascii="Times New Roman" w:hAnsi="Times New Roman"/>
                <w:sz w:val="28"/>
                <w:szCs w:val="28"/>
              </w:rPr>
              <w:lastRenderedPageBreak/>
              <w:t xml:space="preserve">выделенных в счет невостребованных земельных долей и (или) земельных долей, от права </w:t>
            </w:r>
            <w:proofErr w:type="gramStart"/>
            <w:r w:rsidRPr="00D42448">
              <w:rPr>
                <w:rFonts w:ascii="Times New Roman" w:hAnsi="Times New Roman"/>
                <w:sz w:val="28"/>
                <w:szCs w:val="28"/>
              </w:rPr>
              <w:t>собственности</w:t>
            </w:r>
            <w:proofErr w:type="gramEnd"/>
            <w:r w:rsidRPr="00D42448">
              <w:rPr>
                <w:rFonts w:ascii="Times New Roman" w:hAnsi="Times New Roman"/>
                <w:sz w:val="28"/>
                <w:szCs w:val="28"/>
              </w:rPr>
              <w:t xml:space="preserve"> на которые граждане отказались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D58F9"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B267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0880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C06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5D27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FF69"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281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2A5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455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Площадь земельных участков, оформленных в собственность муниципальных </w:t>
            </w:r>
            <w:proofErr w:type="gramStart"/>
            <w:r w:rsidRPr="00D42448">
              <w:rPr>
                <w:rFonts w:ascii="Times New Roman" w:hAnsi="Times New Roman"/>
                <w:sz w:val="28"/>
                <w:szCs w:val="28"/>
              </w:rPr>
              <w:t>образований ,</w:t>
            </w:r>
            <w:proofErr w:type="gramEnd"/>
            <w:r w:rsidRPr="00D42448">
              <w:rPr>
                <w:rFonts w:ascii="Times New Roman" w:hAnsi="Times New Roman"/>
                <w:sz w:val="28"/>
                <w:szCs w:val="28"/>
              </w:rPr>
              <w:br/>
            </w:r>
            <w:r w:rsidRPr="00D42448">
              <w:rPr>
                <w:rFonts w:ascii="Times New Roman" w:hAnsi="Times New Roman"/>
                <w:sz w:val="28"/>
                <w:szCs w:val="28"/>
              </w:rPr>
              <w:lastRenderedPageBreak/>
              <w:t>Гектар</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9BAE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X</w:t>
            </w:r>
          </w:p>
        </w:tc>
      </w:tr>
      <w:tr w:rsidR="00584974" w:rsidRPr="00D42448" w14:paraId="1C136A1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DF85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D761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8A26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A426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10C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A3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420.8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2B4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55D1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20F1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6188"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947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89C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1 000.0</w:t>
            </w:r>
          </w:p>
        </w:tc>
      </w:tr>
      <w:tr w:rsidR="00584974" w:rsidRPr="00D42448" w14:paraId="68690B9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AE94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3FD3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130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2F0B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903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3F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94CC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2A49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00C5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6524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49A0"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5A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2989775"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E8C4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85343"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188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5E7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CA6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917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E012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E737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01DF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9FA4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1B9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2B80"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C7CFA29"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21B3"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47A5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0D5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6AA7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7D4A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6EB8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59AF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6CD2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E9D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D1402"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52F6"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971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74C80D16"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5E89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7A4EB"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EA596"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39A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33B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836A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1E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1DE8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2CB4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DC574"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CB85F"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0E6B"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F060A67"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0C9D"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FB42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3E0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93D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543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6DE8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49FA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D16F2"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F69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1CCEF"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B62E"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D5E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99189C3"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A005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D04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638F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46CD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545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89B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F6F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AF76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7D7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51866"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E1C9"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3C8F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3FA08BD2"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FC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860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Мероприятие 2. Подготовка проектов межевания земельных участков и проведение кадастровых работ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72C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358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677E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BC4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C3D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40DB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97F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DC4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Управление по социально-экономическому развитию села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3F33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Общая площадь земельных участков, государственная собственность на которые не разграничена, и земельных участков, выделяемых в счет невостребованных </w:t>
            </w:r>
            <w:r w:rsidRPr="00D42448">
              <w:rPr>
                <w:rFonts w:ascii="Times New Roman" w:hAnsi="Times New Roman"/>
                <w:sz w:val="28"/>
                <w:szCs w:val="28"/>
              </w:rPr>
              <w:lastRenderedPageBreak/>
              <w:t>земельных долей, находящихся в муниципальной собственности, в отношении которых запланировано проведение кадастровых работ,</w:t>
            </w:r>
            <w:r w:rsidRPr="00D42448">
              <w:rPr>
                <w:rFonts w:ascii="Times New Roman" w:hAnsi="Times New Roman"/>
                <w:sz w:val="28"/>
                <w:szCs w:val="28"/>
              </w:rPr>
              <w:br/>
              <w:t>Гектар</w:t>
            </w:r>
            <w:r w:rsidRPr="00D42448">
              <w:rPr>
                <w:rFonts w:ascii="Times New Roman" w:hAnsi="Times New Roman"/>
                <w:sz w:val="28"/>
                <w:szCs w:val="2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89D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lastRenderedPageBreak/>
              <w:t>X</w:t>
            </w:r>
          </w:p>
        </w:tc>
      </w:tr>
      <w:tr w:rsidR="00584974" w:rsidRPr="00D42448" w14:paraId="465EEFF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0DB66"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D7EF1"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C7C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050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6933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9AB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19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E0E9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21C8F"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E56CA"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701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84DE"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6B202FB8"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7F2B4"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6AA6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D291"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EDCB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503.8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642B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389.2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AC923"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32F5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AE39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9F7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3FF6E"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F415"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28A4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4 100.0</w:t>
            </w:r>
          </w:p>
        </w:tc>
      </w:tr>
      <w:tr w:rsidR="00584974" w:rsidRPr="00D42448" w14:paraId="7747A22A"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38E5E"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0994F9"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F2B7"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043C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E9D6"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892F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71A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4F5D"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7D0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9372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97F3"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33B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98F4B9F"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523A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5F4B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0704"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0BE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7D7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3BCB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39D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84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3DCC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AC97"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DEB8"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05B8"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5C724B2" w14:textId="77777777" w:rsidTr="00CA2E6D">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4DC32"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01DF0"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96DBC"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8E3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3309E"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DB1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CE17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22DE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EBA1"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A3FA1"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C98C"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BD355"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C386EEE" w14:textId="77777777" w:rsidTr="00CA2E6D">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778B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EB2DC"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8C79"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2026 год </w:t>
            </w:r>
            <w:r w:rsidRPr="00D42448">
              <w:rPr>
                <w:rFonts w:ascii="Times New Roman" w:hAnsi="Times New Roman"/>
                <w:sz w:val="28"/>
                <w:szCs w:val="28"/>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9BCA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ED9A"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DB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693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04AB"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F0BC"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2340"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C4EF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EA90F"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1276AFED" w14:textId="77777777" w:rsidTr="00CA2E6D">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46911"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F8B65"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3497A"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6B877"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A3D8"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D5DA0"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99E4"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5A6B5"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3049" w14:textId="77777777" w:rsidR="00584974" w:rsidRPr="00D42448" w:rsidRDefault="00584974" w:rsidP="00CA2E6D">
            <w:pPr>
              <w:jc w:val="right"/>
              <w:rPr>
                <w:rFonts w:ascii="Times New Roman" w:hAnsi="Times New Roman"/>
                <w:sz w:val="28"/>
                <w:szCs w:val="28"/>
              </w:rPr>
            </w:pPr>
            <w:r w:rsidRPr="00D42448">
              <w:rPr>
                <w:rFonts w:ascii="Times New Roman" w:hAnsi="Times New Roman"/>
                <w:sz w:val="28"/>
                <w:szCs w:val="2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6C1D" w14:textId="77777777" w:rsidR="00584974" w:rsidRPr="00D42448" w:rsidRDefault="00584974" w:rsidP="00CA2E6D">
            <w:pPr>
              <w:jc w:val="right"/>
              <w:rPr>
                <w:rFonts w:ascii="Times New Roman" w:hAnsi="Times New Roman"/>
                <w:sz w:val="28"/>
                <w:szCs w:val="28"/>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574B" w14:textId="77777777" w:rsidR="00584974" w:rsidRPr="00D42448" w:rsidRDefault="00584974" w:rsidP="00CA2E6D">
            <w:pPr>
              <w:jc w:val="right"/>
              <w:rPr>
                <w:rFonts w:ascii="Times New Roman" w:hAnsi="Times New Roman"/>
                <w:sz w:val="28"/>
                <w:szCs w:val="28"/>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FD262" w14:textId="77777777" w:rsidR="00584974" w:rsidRPr="00D42448" w:rsidRDefault="00584974" w:rsidP="00CA2E6D">
            <w:pPr>
              <w:jc w:val="center"/>
              <w:rPr>
                <w:rFonts w:ascii="Times New Roman" w:hAnsi="Times New Roman"/>
                <w:sz w:val="28"/>
                <w:szCs w:val="28"/>
              </w:rPr>
            </w:pPr>
            <w:r w:rsidRPr="00D42448">
              <w:rPr>
                <w:rFonts w:ascii="Times New Roman" w:hAnsi="Times New Roman"/>
                <w:sz w:val="28"/>
                <w:szCs w:val="28"/>
              </w:rPr>
              <w:t xml:space="preserve">  0.0</w:t>
            </w:r>
          </w:p>
        </w:tc>
      </w:tr>
      <w:tr w:rsidR="00584974" w:rsidRPr="00D42448" w14:paraId="4FF09402" w14:textId="77777777" w:rsidTr="00CA2E6D">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E505" w14:textId="77777777" w:rsidR="00584974" w:rsidRPr="00D42448" w:rsidRDefault="00584974" w:rsidP="00CA2E6D">
            <w:pPr>
              <w:rPr>
                <w:rFonts w:ascii="Times New Roman" w:hAnsi="Times New Roman"/>
                <w:sz w:val="28"/>
                <w:szCs w:val="28"/>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ED6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624C4"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D7FE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614 358.1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1390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109 953.6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4C51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486 801.2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9C22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17 556.5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9F30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D0CC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728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9A6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D667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42D75BA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AF415"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29DED"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14DD7"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3E22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84 121.9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8FDF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9 971.7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2CA8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71 703.5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FD3C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BC75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46.8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A426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F489"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C1AA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7BF01"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77007DB7"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340A0"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30DB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3272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3FE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85 994.3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C9697"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10 372.9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A28B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72 764.9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9237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2 856.5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15E8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B4F90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C3398B"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370D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C14A2"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56A4C7D2"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3C0D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A504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6688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5718B"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89 422.6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19B4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17 040.7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E5B4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69 681.8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0183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CFD80"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5C7F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5AFAB"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0F1B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4BA1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312CCBE1" w14:textId="77777777" w:rsidTr="00CA2E6D">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2A29A"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4A338"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67ACE"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1F40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89 520.0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C4793"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2BCB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69 733.5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EFBD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F6F5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05F4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544B3"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9493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99F2F"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729D3AEC" w14:textId="77777777" w:rsidTr="00CA2E6D">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64F9B"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8B11F"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FB480"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C5BD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B3B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17 386.5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7D83D"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68 646.5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F64C4"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98D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31006"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A7B09"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F05B3"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A806A"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168589C2" w14:textId="77777777" w:rsidTr="00CA2E6D">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A5677"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3C7E7"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8DD5C"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0D06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7481F"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6A54E"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67 135.5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0653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804E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14A51"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CDFF0"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7E43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AC648"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r w:rsidR="00584974" w:rsidRPr="00D42448" w14:paraId="124AB6EA" w14:textId="77777777" w:rsidTr="00CA2E6D">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28389" w14:textId="77777777" w:rsidR="00584974" w:rsidRPr="00D42448" w:rsidRDefault="00584974" w:rsidP="00CA2E6D">
            <w:pPr>
              <w:rPr>
                <w:rFonts w:ascii="Times New Roman" w:hAnsi="Times New Roman"/>
                <w:sz w:val="28"/>
                <w:szCs w:val="28"/>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CF11E" w14:textId="77777777" w:rsidR="00584974" w:rsidRPr="00D42448" w:rsidRDefault="00584974" w:rsidP="00CA2E6D">
            <w:pPr>
              <w:rPr>
                <w:rFonts w:ascii="Times New Roman" w:hAnsi="Times New Roman"/>
                <w:sz w:val="28"/>
                <w:szCs w:val="28"/>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AD746"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18E4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88 433.1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CA272"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18 897.6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0C908"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67 135.5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CF4A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2 400.0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3503C"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A016A" w14:textId="77777777" w:rsidR="00584974" w:rsidRPr="00D42448" w:rsidRDefault="00584974" w:rsidP="00CA2E6D">
            <w:pPr>
              <w:jc w:val="right"/>
              <w:rPr>
                <w:rFonts w:ascii="Times New Roman" w:hAnsi="Times New Roman"/>
                <w:sz w:val="28"/>
                <w:szCs w:val="28"/>
              </w:rPr>
            </w:pPr>
            <w:r w:rsidRPr="00D42448">
              <w:rPr>
                <w:rFonts w:ascii="Times New Roman" w:hAnsi="Times New Roman"/>
                <w:b/>
                <w:bCs/>
                <w:sz w:val="28"/>
                <w:szCs w:val="2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4FD79" w14:textId="77777777" w:rsidR="00584974" w:rsidRPr="00D42448" w:rsidRDefault="00584974" w:rsidP="00CA2E6D">
            <w:pPr>
              <w:jc w:val="right"/>
              <w:rPr>
                <w:rFonts w:ascii="Times New Roman" w:hAnsi="Times New Roman"/>
                <w:sz w:val="28"/>
                <w:szCs w:val="28"/>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CED1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1496D" w14:textId="77777777" w:rsidR="00584974" w:rsidRPr="00D42448" w:rsidRDefault="00584974" w:rsidP="00CA2E6D">
            <w:pPr>
              <w:jc w:val="center"/>
              <w:rPr>
                <w:rFonts w:ascii="Times New Roman" w:hAnsi="Times New Roman"/>
                <w:sz w:val="28"/>
                <w:szCs w:val="28"/>
              </w:rPr>
            </w:pPr>
            <w:r w:rsidRPr="00D42448">
              <w:rPr>
                <w:rFonts w:ascii="Times New Roman" w:hAnsi="Times New Roman"/>
                <w:b/>
                <w:bCs/>
                <w:sz w:val="28"/>
                <w:szCs w:val="28"/>
              </w:rPr>
              <w:t>х</w:t>
            </w:r>
          </w:p>
        </w:tc>
      </w:tr>
    </w:tbl>
    <w:p w14:paraId="5757DA17" w14:textId="77777777" w:rsidR="00584974" w:rsidRPr="00D42448" w:rsidRDefault="00584974" w:rsidP="00584974">
      <w:pPr>
        <w:rPr>
          <w:rFonts w:ascii="Times New Roman" w:hAnsi="Times New Roman"/>
          <w:sz w:val="28"/>
          <w:szCs w:val="28"/>
        </w:rPr>
      </w:pPr>
    </w:p>
    <w:bookmarkEnd w:id="0"/>
    <w:p w14:paraId="60568F34" w14:textId="77777777" w:rsidR="00A77697" w:rsidRPr="00D42448" w:rsidRDefault="00A77697" w:rsidP="00A77697">
      <w:pPr>
        <w:suppressAutoHyphens/>
        <w:spacing w:after="0" w:line="240" w:lineRule="auto"/>
        <w:jc w:val="right"/>
        <w:rPr>
          <w:rFonts w:ascii="Times New Roman" w:eastAsia="Times New Roman" w:hAnsi="Times New Roman"/>
          <w:sz w:val="28"/>
          <w:szCs w:val="28"/>
          <w:lang w:eastAsia="ar-SA"/>
        </w:rPr>
      </w:pPr>
    </w:p>
    <w:sectPr w:rsidR="00A77697" w:rsidRPr="00D42448">
      <w:pgSz w:w="16901" w:h="11950" w:orient="landscape"/>
      <w:pgMar w:top="567" w:right="567" w:bottom="567" w:left="567"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B76F" w14:textId="77777777" w:rsidR="00BD0470" w:rsidRDefault="00BD0470" w:rsidP="00A77697">
      <w:pPr>
        <w:spacing w:after="0" w:line="240" w:lineRule="auto"/>
      </w:pPr>
      <w:r>
        <w:separator/>
      </w:r>
    </w:p>
  </w:endnote>
  <w:endnote w:type="continuationSeparator" w:id="0">
    <w:p w14:paraId="01AB7A8A" w14:textId="77777777" w:rsidR="00BD0470" w:rsidRDefault="00BD0470" w:rsidP="00A7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64A6" w14:textId="77777777" w:rsidR="00BD0470" w:rsidRDefault="00BD0470" w:rsidP="00A77697">
      <w:pPr>
        <w:spacing w:after="0" w:line="240" w:lineRule="auto"/>
      </w:pPr>
      <w:r>
        <w:separator/>
      </w:r>
    </w:p>
  </w:footnote>
  <w:footnote w:type="continuationSeparator" w:id="0">
    <w:p w14:paraId="5BBB0351" w14:textId="77777777" w:rsidR="00BD0470" w:rsidRDefault="00BD0470" w:rsidP="00A77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23676642">
    <w:abstractNumId w:val="0"/>
  </w:num>
  <w:num w:numId="2" w16cid:durableId="885333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3D"/>
    <w:rsid w:val="00035006"/>
    <w:rsid w:val="00046823"/>
    <w:rsid w:val="00052B5E"/>
    <w:rsid w:val="000708C6"/>
    <w:rsid w:val="000A1BA5"/>
    <w:rsid w:val="000A7440"/>
    <w:rsid w:val="000B3774"/>
    <w:rsid w:val="000B4549"/>
    <w:rsid w:val="000C1075"/>
    <w:rsid w:val="001117C7"/>
    <w:rsid w:val="0011338D"/>
    <w:rsid w:val="00127323"/>
    <w:rsid w:val="00136CF0"/>
    <w:rsid w:val="00143A5D"/>
    <w:rsid w:val="001538E9"/>
    <w:rsid w:val="00172AB7"/>
    <w:rsid w:val="001A2E7D"/>
    <w:rsid w:val="001C1B1A"/>
    <w:rsid w:val="001D2DBC"/>
    <w:rsid w:val="00200614"/>
    <w:rsid w:val="00200CDE"/>
    <w:rsid w:val="00210A47"/>
    <w:rsid w:val="00213445"/>
    <w:rsid w:val="00224CF3"/>
    <w:rsid w:val="002674AE"/>
    <w:rsid w:val="0027357A"/>
    <w:rsid w:val="00277E9C"/>
    <w:rsid w:val="00286AB8"/>
    <w:rsid w:val="00287EA0"/>
    <w:rsid w:val="002B6783"/>
    <w:rsid w:val="002B7689"/>
    <w:rsid w:val="002C2452"/>
    <w:rsid w:val="00327ED9"/>
    <w:rsid w:val="00347626"/>
    <w:rsid w:val="0035525D"/>
    <w:rsid w:val="00357CEE"/>
    <w:rsid w:val="003608B5"/>
    <w:rsid w:val="003636A0"/>
    <w:rsid w:val="003736E8"/>
    <w:rsid w:val="003B2696"/>
    <w:rsid w:val="003B5C2E"/>
    <w:rsid w:val="003B6595"/>
    <w:rsid w:val="003C35A6"/>
    <w:rsid w:val="003C3B75"/>
    <w:rsid w:val="003D3BC4"/>
    <w:rsid w:val="003D4373"/>
    <w:rsid w:val="003D69A6"/>
    <w:rsid w:val="003E08BB"/>
    <w:rsid w:val="003E758F"/>
    <w:rsid w:val="004163CD"/>
    <w:rsid w:val="00420DE9"/>
    <w:rsid w:val="00446BD6"/>
    <w:rsid w:val="004640AA"/>
    <w:rsid w:val="004708C5"/>
    <w:rsid w:val="004A2C92"/>
    <w:rsid w:val="004B01B3"/>
    <w:rsid w:val="004B3629"/>
    <w:rsid w:val="004C36FB"/>
    <w:rsid w:val="004C4CFC"/>
    <w:rsid w:val="004F18F3"/>
    <w:rsid w:val="00501F96"/>
    <w:rsid w:val="005146E6"/>
    <w:rsid w:val="005269C7"/>
    <w:rsid w:val="00526C24"/>
    <w:rsid w:val="00526F89"/>
    <w:rsid w:val="0053403F"/>
    <w:rsid w:val="00545A9C"/>
    <w:rsid w:val="0055000F"/>
    <w:rsid w:val="0055061C"/>
    <w:rsid w:val="0055323E"/>
    <w:rsid w:val="005769D6"/>
    <w:rsid w:val="00584974"/>
    <w:rsid w:val="005B03F8"/>
    <w:rsid w:val="005B3508"/>
    <w:rsid w:val="005C2812"/>
    <w:rsid w:val="005D2055"/>
    <w:rsid w:val="005E0EE0"/>
    <w:rsid w:val="005E6C1F"/>
    <w:rsid w:val="00601A2B"/>
    <w:rsid w:val="00631351"/>
    <w:rsid w:val="00644E48"/>
    <w:rsid w:val="006561B4"/>
    <w:rsid w:val="00671971"/>
    <w:rsid w:val="00675773"/>
    <w:rsid w:val="00683257"/>
    <w:rsid w:val="00690076"/>
    <w:rsid w:val="0069299F"/>
    <w:rsid w:val="006A1007"/>
    <w:rsid w:val="006A1AB7"/>
    <w:rsid w:val="006D401A"/>
    <w:rsid w:val="006D4879"/>
    <w:rsid w:val="006F570C"/>
    <w:rsid w:val="006F6BD9"/>
    <w:rsid w:val="00703D7F"/>
    <w:rsid w:val="0071008F"/>
    <w:rsid w:val="007154F9"/>
    <w:rsid w:val="007309AF"/>
    <w:rsid w:val="007448B0"/>
    <w:rsid w:val="00750660"/>
    <w:rsid w:val="00750BF8"/>
    <w:rsid w:val="00763BCE"/>
    <w:rsid w:val="007B7A1A"/>
    <w:rsid w:val="007E46B6"/>
    <w:rsid w:val="0082456D"/>
    <w:rsid w:val="008477BE"/>
    <w:rsid w:val="00873971"/>
    <w:rsid w:val="00874E3E"/>
    <w:rsid w:val="008850E8"/>
    <w:rsid w:val="008952AC"/>
    <w:rsid w:val="008A56B2"/>
    <w:rsid w:val="008B7577"/>
    <w:rsid w:val="008B7DEA"/>
    <w:rsid w:val="008C4F67"/>
    <w:rsid w:val="009118C8"/>
    <w:rsid w:val="00911B4D"/>
    <w:rsid w:val="00912CF0"/>
    <w:rsid w:val="00935F2C"/>
    <w:rsid w:val="00977AFD"/>
    <w:rsid w:val="009B1B3E"/>
    <w:rsid w:val="009C5396"/>
    <w:rsid w:val="009D1C0F"/>
    <w:rsid w:val="009D2AF1"/>
    <w:rsid w:val="00A058D6"/>
    <w:rsid w:val="00A0777D"/>
    <w:rsid w:val="00A26287"/>
    <w:rsid w:val="00A3736F"/>
    <w:rsid w:val="00A64776"/>
    <w:rsid w:val="00A70D67"/>
    <w:rsid w:val="00A71B1D"/>
    <w:rsid w:val="00A73C7E"/>
    <w:rsid w:val="00A74536"/>
    <w:rsid w:val="00A77697"/>
    <w:rsid w:val="00A83687"/>
    <w:rsid w:val="00A84A8E"/>
    <w:rsid w:val="00AA4CBF"/>
    <w:rsid w:val="00AA582C"/>
    <w:rsid w:val="00AB453F"/>
    <w:rsid w:val="00AB6FF1"/>
    <w:rsid w:val="00AD501F"/>
    <w:rsid w:val="00AE1D55"/>
    <w:rsid w:val="00AF3A97"/>
    <w:rsid w:val="00AF3D89"/>
    <w:rsid w:val="00AF7770"/>
    <w:rsid w:val="00B02C46"/>
    <w:rsid w:val="00B12DB8"/>
    <w:rsid w:val="00B41023"/>
    <w:rsid w:val="00B5373C"/>
    <w:rsid w:val="00B621D8"/>
    <w:rsid w:val="00B726C3"/>
    <w:rsid w:val="00B81FA8"/>
    <w:rsid w:val="00B927FB"/>
    <w:rsid w:val="00B9381D"/>
    <w:rsid w:val="00BA535E"/>
    <w:rsid w:val="00BC12B1"/>
    <w:rsid w:val="00BD0470"/>
    <w:rsid w:val="00BD063D"/>
    <w:rsid w:val="00BD40FD"/>
    <w:rsid w:val="00BE2CD8"/>
    <w:rsid w:val="00C007DF"/>
    <w:rsid w:val="00C076F0"/>
    <w:rsid w:val="00C1538C"/>
    <w:rsid w:val="00C16CD1"/>
    <w:rsid w:val="00C27B20"/>
    <w:rsid w:val="00C42CAF"/>
    <w:rsid w:val="00C430C7"/>
    <w:rsid w:val="00C72FED"/>
    <w:rsid w:val="00C76050"/>
    <w:rsid w:val="00CA2E6D"/>
    <w:rsid w:val="00CD2FA1"/>
    <w:rsid w:val="00CE2751"/>
    <w:rsid w:val="00CE2B24"/>
    <w:rsid w:val="00CE650A"/>
    <w:rsid w:val="00CE7A60"/>
    <w:rsid w:val="00CF56EC"/>
    <w:rsid w:val="00D0236B"/>
    <w:rsid w:val="00D22B45"/>
    <w:rsid w:val="00D25190"/>
    <w:rsid w:val="00D30104"/>
    <w:rsid w:val="00D30DF2"/>
    <w:rsid w:val="00D36711"/>
    <w:rsid w:val="00D42448"/>
    <w:rsid w:val="00D61FC0"/>
    <w:rsid w:val="00D641D4"/>
    <w:rsid w:val="00D7083E"/>
    <w:rsid w:val="00D91657"/>
    <w:rsid w:val="00DA32F1"/>
    <w:rsid w:val="00DC7B4D"/>
    <w:rsid w:val="00DD34A3"/>
    <w:rsid w:val="00DD7AA5"/>
    <w:rsid w:val="00DF306D"/>
    <w:rsid w:val="00E04D78"/>
    <w:rsid w:val="00E157D2"/>
    <w:rsid w:val="00E45204"/>
    <w:rsid w:val="00E64982"/>
    <w:rsid w:val="00E9026F"/>
    <w:rsid w:val="00EB1159"/>
    <w:rsid w:val="00EE6142"/>
    <w:rsid w:val="00EF7360"/>
    <w:rsid w:val="00F60203"/>
    <w:rsid w:val="00F91CAB"/>
    <w:rsid w:val="00FA3DE0"/>
    <w:rsid w:val="00FA489D"/>
    <w:rsid w:val="00FC5C14"/>
    <w:rsid w:val="00FE2C3D"/>
    <w:rsid w:val="00FF0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484F"/>
  <w15:chartTrackingRefBased/>
  <w15:docId w15:val="{DAAC6534-4771-4EF3-B5C8-219B2814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697"/>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697"/>
    <w:pPr>
      <w:widowControl w:val="0"/>
      <w:autoSpaceDE w:val="0"/>
      <w:autoSpaceDN w:val="0"/>
    </w:pPr>
    <w:rPr>
      <w:rFonts w:eastAsia="Times New Roman" w:cs="Calibri"/>
      <w:sz w:val="22"/>
    </w:rPr>
  </w:style>
  <w:style w:type="paragraph" w:customStyle="1" w:styleId="ConsPlusNonformat">
    <w:name w:val="ConsPlusNonformat"/>
    <w:rsid w:val="00A77697"/>
    <w:pPr>
      <w:widowControl w:val="0"/>
      <w:autoSpaceDE w:val="0"/>
      <w:autoSpaceDN w:val="0"/>
    </w:pPr>
    <w:rPr>
      <w:rFonts w:ascii="Courier New" w:eastAsia="Times New Roman" w:hAnsi="Courier New" w:cs="Courier New"/>
    </w:rPr>
  </w:style>
  <w:style w:type="paragraph" w:customStyle="1" w:styleId="ConsPlusTitle">
    <w:name w:val="ConsPlusTitle"/>
    <w:rsid w:val="00A77697"/>
    <w:pPr>
      <w:widowControl w:val="0"/>
      <w:autoSpaceDE w:val="0"/>
      <w:autoSpaceDN w:val="0"/>
    </w:pPr>
    <w:rPr>
      <w:rFonts w:eastAsia="Times New Roman" w:cs="Calibri"/>
      <w:b/>
      <w:sz w:val="22"/>
    </w:rPr>
  </w:style>
  <w:style w:type="paragraph" w:customStyle="1" w:styleId="ConsPlusCell">
    <w:name w:val="ConsPlusCell"/>
    <w:rsid w:val="00A77697"/>
    <w:pPr>
      <w:widowControl w:val="0"/>
      <w:autoSpaceDE w:val="0"/>
      <w:autoSpaceDN w:val="0"/>
    </w:pPr>
    <w:rPr>
      <w:rFonts w:ascii="Courier New" w:eastAsia="Times New Roman" w:hAnsi="Courier New" w:cs="Courier New"/>
    </w:rPr>
  </w:style>
  <w:style w:type="paragraph" w:customStyle="1" w:styleId="ConsPlusDocList">
    <w:name w:val="ConsPlusDocList"/>
    <w:rsid w:val="00A77697"/>
    <w:pPr>
      <w:widowControl w:val="0"/>
      <w:autoSpaceDE w:val="0"/>
      <w:autoSpaceDN w:val="0"/>
    </w:pPr>
    <w:rPr>
      <w:rFonts w:eastAsia="Times New Roman" w:cs="Calibri"/>
      <w:sz w:val="22"/>
    </w:rPr>
  </w:style>
  <w:style w:type="paragraph" w:customStyle="1" w:styleId="ConsPlusTitlePage">
    <w:name w:val="ConsPlusTitlePage"/>
    <w:rsid w:val="00A77697"/>
    <w:pPr>
      <w:widowControl w:val="0"/>
      <w:autoSpaceDE w:val="0"/>
      <w:autoSpaceDN w:val="0"/>
    </w:pPr>
    <w:rPr>
      <w:rFonts w:ascii="Tahoma" w:eastAsia="Times New Roman" w:hAnsi="Tahoma" w:cs="Tahoma"/>
    </w:rPr>
  </w:style>
  <w:style w:type="paragraph" w:customStyle="1" w:styleId="ConsPlusJurTerm">
    <w:name w:val="ConsPlusJurTerm"/>
    <w:rsid w:val="00A77697"/>
    <w:pPr>
      <w:widowControl w:val="0"/>
      <w:autoSpaceDE w:val="0"/>
      <w:autoSpaceDN w:val="0"/>
    </w:pPr>
    <w:rPr>
      <w:rFonts w:ascii="Tahoma" w:eastAsia="Times New Roman" w:hAnsi="Tahoma" w:cs="Tahoma"/>
      <w:sz w:val="26"/>
    </w:rPr>
  </w:style>
  <w:style w:type="paragraph" w:customStyle="1" w:styleId="ConsPlusTextList">
    <w:name w:val="ConsPlusTextList"/>
    <w:rsid w:val="00A77697"/>
    <w:pPr>
      <w:widowControl w:val="0"/>
      <w:autoSpaceDE w:val="0"/>
      <w:autoSpaceDN w:val="0"/>
    </w:pPr>
    <w:rPr>
      <w:rFonts w:ascii="Arial" w:eastAsia="Times New Roman" w:hAnsi="Arial" w:cs="Arial"/>
    </w:rPr>
  </w:style>
  <w:style w:type="paragraph" w:styleId="a3">
    <w:name w:val="Balloon Text"/>
    <w:basedOn w:val="a"/>
    <w:link w:val="a4"/>
    <w:uiPriority w:val="99"/>
    <w:semiHidden/>
    <w:unhideWhenUsed/>
    <w:rsid w:val="00A7769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77697"/>
    <w:rPr>
      <w:rFonts w:ascii="Tahoma" w:hAnsi="Tahoma" w:cs="Tahoma"/>
      <w:sz w:val="16"/>
      <w:szCs w:val="16"/>
    </w:rPr>
  </w:style>
  <w:style w:type="paragraph" w:styleId="a5">
    <w:name w:val="header"/>
    <w:basedOn w:val="a"/>
    <w:link w:val="a6"/>
    <w:uiPriority w:val="99"/>
    <w:unhideWhenUsed/>
    <w:rsid w:val="00A776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697"/>
  </w:style>
  <w:style w:type="paragraph" w:styleId="a7">
    <w:name w:val="footer"/>
    <w:basedOn w:val="a"/>
    <w:link w:val="a8"/>
    <w:uiPriority w:val="99"/>
    <w:unhideWhenUsed/>
    <w:rsid w:val="00A776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697"/>
  </w:style>
  <w:style w:type="numbering" w:customStyle="1" w:styleId="1">
    <w:name w:val="Нет списка1"/>
    <w:next w:val="a2"/>
    <w:uiPriority w:val="99"/>
    <w:semiHidden/>
    <w:unhideWhenUsed/>
    <w:rsid w:val="00763BCE"/>
  </w:style>
  <w:style w:type="character" w:styleId="a9">
    <w:name w:val="Hyperlink"/>
    <w:unhideWhenUsed/>
    <w:rsid w:val="00763BCE"/>
    <w:rPr>
      <w:color w:val="0000FF"/>
      <w:u w:val="single"/>
    </w:rPr>
  </w:style>
  <w:style w:type="character" w:styleId="aa">
    <w:name w:val="annotation reference"/>
    <w:uiPriority w:val="99"/>
    <w:semiHidden/>
    <w:unhideWhenUsed/>
    <w:rsid w:val="00763BCE"/>
    <w:rPr>
      <w:sz w:val="16"/>
      <w:szCs w:val="16"/>
    </w:rPr>
  </w:style>
  <w:style w:type="paragraph" w:styleId="ab">
    <w:name w:val="annotation text"/>
    <w:basedOn w:val="a"/>
    <w:link w:val="ac"/>
    <w:uiPriority w:val="99"/>
    <w:semiHidden/>
    <w:unhideWhenUsed/>
    <w:rsid w:val="00763BCE"/>
    <w:rPr>
      <w:sz w:val="20"/>
      <w:szCs w:val="20"/>
    </w:rPr>
  </w:style>
  <w:style w:type="character" w:customStyle="1" w:styleId="ac">
    <w:name w:val="Текст примечания Знак"/>
    <w:link w:val="ab"/>
    <w:uiPriority w:val="99"/>
    <w:semiHidden/>
    <w:rsid w:val="00763BCE"/>
    <w:rPr>
      <w:lang w:eastAsia="en-US"/>
    </w:rPr>
  </w:style>
  <w:style w:type="paragraph" w:styleId="ad">
    <w:name w:val="annotation subject"/>
    <w:basedOn w:val="ab"/>
    <w:next w:val="ab"/>
    <w:link w:val="ae"/>
    <w:uiPriority w:val="99"/>
    <w:semiHidden/>
    <w:unhideWhenUsed/>
    <w:rsid w:val="00763BCE"/>
    <w:rPr>
      <w:b/>
      <w:bCs/>
    </w:rPr>
  </w:style>
  <w:style w:type="character" w:customStyle="1" w:styleId="ae">
    <w:name w:val="Тема примечания Знак"/>
    <w:link w:val="ad"/>
    <w:uiPriority w:val="99"/>
    <w:semiHidden/>
    <w:rsid w:val="00763BCE"/>
    <w:rPr>
      <w:b/>
      <w:bCs/>
      <w:lang w:eastAsia="en-US"/>
    </w:rPr>
  </w:style>
  <w:style w:type="character" w:styleId="af">
    <w:name w:val="line number"/>
    <w:semiHidden/>
    <w:unhideWhenUsed/>
    <w:rsid w:val="00763BCE"/>
  </w:style>
  <w:style w:type="paragraph" w:styleId="af0">
    <w:name w:val="No Spacing"/>
    <w:uiPriority w:val="1"/>
    <w:qFormat/>
    <w:rsid w:val="00763BCE"/>
    <w:rPr>
      <w:sz w:val="22"/>
      <w:szCs w:val="22"/>
      <w:lang w:eastAsia="en-US"/>
    </w:rPr>
  </w:style>
  <w:style w:type="table" w:styleId="10">
    <w:name w:val="Table Simple 1"/>
    <w:basedOn w:val="a1"/>
    <w:rsid w:val="0058497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D1A0-0ED8-496C-A788-0290367D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7981</Words>
  <Characters>45497</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Мария</dc:creator>
  <cp:keywords/>
  <cp:lastModifiedBy>Косач Алёна</cp:lastModifiedBy>
  <cp:revision>2</cp:revision>
  <cp:lastPrinted>2023-05-31T03:13:00Z</cp:lastPrinted>
  <dcterms:created xsi:type="dcterms:W3CDTF">2023-09-14T10:05:00Z</dcterms:created>
  <dcterms:modified xsi:type="dcterms:W3CDTF">2023-09-14T10:05:00Z</dcterms:modified>
</cp:coreProperties>
</file>