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F" w:rsidRPr="001C0091" w:rsidRDefault="001E681D" w:rsidP="001C00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09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F727C" w:rsidRPr="001C0091" w:rsidRDefault="00CF727C" w:rsidP="001C00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091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 нормативного правового акта</w:t>
      </w:r>
    </w:p>
    <w:p w:rsidR="00CF727C" w:rsidRPr="001C0091" w:rsidRDefault="00CF727C" w:rsidP="001C00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D2DD3" w:rsidRPr="004D2DD3" w:rsidRDefault="00CF727C" w:rsidP="004D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536"/>
      <w:bookmarkEnd w:id="0"/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Администрации Томского района </w:t>
      </w:r>
      <w:r w:rsidR="004D2DD3" w:rsidRP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Томского района от 26 февраля 2021 года № 69 «Об утверждении положений о предоставлении субсидий сельскохозяйственным товаропроизводителям Томского района»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1A4669" w:rsidRPr="001C0091" w:rsidRDefault="00DF7197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60385F">
        <w:rPr>
          <w:rFonts w:ascii="Times New Roman" w:eastAsia="Calibri" w:hAnsi="Times New Roman" w:cs="Times New Roman"/>
          <w:sz w:val="26"/>
          <w:szCs w:val="26"/>
        </w:rPr>
        <w:t>по социально-экономическому развитию села</w:t>
      </w:r>
      <w:r w:rsidR="001C0091" w:rsidRPr="001C0091">
        <w:rPr>
          <w:rFonts w:ascii="Times New Roman" w:eastAsia="Calibri" w:hAnsi="Times New Roman" w:cs="Times New Roman"/>
          <w:sz w:val="26"/>
          <w:szCs w:val="26"/>
        </w:rPr>
        <w:t xml:space="preserve"> Администрации Томского района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4669" w:rsidRPr="001C0091" w:rsidRDefault="00A520F3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как уполномоченный орган в области оценки регулирующего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воздействия</w:t>
      </w:r>
    </w:p>
    <w:p w:rsidR="001A4669" w:rsidRPr="001C0091" w:rsidRDefault="00A520F3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проектов муниципальных нормативных правовых актов, рассмотрел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проект</w:t>
      </w:r>
    </w:p>
    <w:p w:rsidR="004D2DD3" w:rsidRPr="004D2DD3" w:rsidRDefault="00DF7197" w:rsidP="004D2D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Томского района </w:t>
      </w:r>
      <w:r w:rsidR="004D2DD3" w:rsidRP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Томского района от 26 февраля 2021 года № 69 «Об утверждении положений о предоставлении субсидий сельскохозяйственным товаропроизводителям Томского района»</w:t>
      </w:r>
    </w:p>
    <w:p w:rsidR="001C0091" w:rsidRPr="001C0091" w:rsidRDefault="001C0091" w:rsidP="001C009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проекта нормативного правового акта</w:t>
      </w:r>
      <w:proofErr w:type="gramStart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)(</w:t>
      </w:r>
      <w:proofErr w:type="gramEnd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далее - проект акта),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</w:t>
      </w:r>
    </w:p>
    <w:p w:rsidR="001A4669" w:rsidRPr="001C0091" w:rsidRDefault="001C0091" w:rsidP="001C009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</w:t>
      </w:r>
      <w:proofErr w:type="gramStart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подготовленный</w:t>
      </w:r>
      <w:proofErr w:type="gramEnd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направленный для подготовки</w:t>
      </w:r>
      <w:r w:rsidR="002133BF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настоящего заключения</w:t>
      </w:r>
    </w:p>
    <w:p w:rsidR="001A4669" w:rsidRPr="001C0091" w:rsidRDefault="0060385F" w:rsidP="00976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1C0091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eastAsia="Calibri" w:hAnsi="Times New Roman" w:cs="Times New Roman"/>
          <w:sz w:val="26"/>
          <w:szCs w:val="26"/>
        </w:rPr>
        <w:t>по социально-экономическому развитию села</w:t>
      </w:r>
      <w:r w:rsidRPr="001C0091">
        <w:rPr>
          <w:rFonts w:ascii="Times New Roman" w:eastAsia="Calibri" w:hAnsi="Times New Roman" w:cs="Times New Roman"/>
          <w:sz w:val="26"/>
          <w:szCs w:val="26"/>
        </w:rPr>
        <w:t xml:space="preserve"> Администрации Томского района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органа или структурного подразделения Администрации Томского</w:t>
      </w:r>
      <w:proofErr w:type="gramEnd"/>
    </w:p>
    <w:p w:rsidR="001C0091" w:rsidRPr="001C0091" w:rsidRDefault="001A4669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района, иного органа местного самоуправления Томского района, иного</w:t>
      </w:r>
      <w:r w:rsidR="002133BF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субъекта правотворческой инициативы) (далее - Разработчик)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 следующее.</w:t>
      </w:r>
    </w:p>
    <w:p w:rsidR="00DF7197" w:rsidRPr="001C0091" w:rsidRDefault="001C0091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направлен </w:t>
      </w:r>
      <w:r w:rsidR="00DF7197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 для подготовки настоящего заключения впервые</w:t>
      </w:r>
      <w:r w:rsidR="00A9626C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669" w:rsidRPr="001C0091" w:rsidRDefault="001C0091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публичных консультаций, в течение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разработчиком проекта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принимались предложения:</w:t>
      </w:r>
    </w:p>
    <w:p w:rsidR="001A4669" w:rsidRPr="001C0091" w:rsidRDefault="00DF7197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A4669" w:rsidRPr="0060385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60385F" w:rsidRPr="0060385F">
        <w:rPr>
          <w:rFonts w:ascii="Times New Roman" w:hAnsi="Times New Roman"/>
          <w:sz w:val="26"/>
          <w:szCs w:val="26"/>
          <w:u w:val="single"/>
        </w:rPr>
        <w:t>18.12.2024</w:t>
      </w:r>
      <w:r w:rsidR="001A4669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3BF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1A4669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133BF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0385F" w:rsidRPr="0060385F">
        <w:rPr>
          <w:rFonts w:ascii="Times New Roman" w:hAnsi="Times New Roman"/>
          <w:sz w:val="26"/>
          <w:szCs w:val="26"/>
          <w:u w:val="single"/>
        </w:rPr>
        <w:t>25.12.2024</w:t>
      </w:r>
    </w:p>
    <w:p w:rsidR="001A4669" w:rsidRPr="001C0091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(дата начала публичных консультаций)     (дата окончания публичных</w:t>
      </w:r>
      <w:r w:rsidR="001C0091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консультаций)</w:t>
      </w:r>
    </w:p>
    <w:p w:rsidR="001A4669" w:rsidRPr="001A4669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1C00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:rsidR="001C0091" w:rsidRDefault="00976AEC" w:rsidP="001C0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 проекта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размещена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 на официальном сайте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</w:t>
      </w:r>
      <w:r w:rsidR="00DF7197" w:rsidRPr="001C0091">
        <w:rPr>
          <w:rFonts w:ascii="Times New Roman" w:hAnsi="Times New Roman" w:cs="Times New Roman"/>
          <w:sz w:val="26"/>
          <w:szCs w:val="26"/>
        </w:rPr>
        <w:t>«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DF7197" w:rsidRPr="001C0091">
        <w:rPr>
          <w:rFonts w:ascii="Times New Roman" w:hAnsi="Times New Roman" w:cs="Times New Roman"/>
          <w:sz w:val="26"/>
          <w:szCs w:val="26"/>
        </w:rPr>
        <w:t>»</w:t>
      </w:r>
      <w:r w:rsidR="001C0091" w:rsidRPr="001C0091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A96AB0" w:rsidRPr="0026677F">
          <w:rPr>
            <w:rStyle w:val="a3"/>
            <w:rFonts w:ascii="Times New Roman" w:hAnsi="Times New Roman" w:cs="Times New Roman"/>
            <w:sz w:val="26"/>
            <w:szCs w:val="26"/>
          </w:rPr>
          <w:t>https://tradm.ru/otkrytyy-rayon/otsenka-reguliruyushchego-vozdeystviya-i-ekspertiza/zaklyucheniya-ob-orv.php</w:t>
        </w:r>
      </w:hyperlink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bookmarkStart w:id="1" w:name="_GoBack"/>
      <w:bookmarkEnd w:id="1"/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(полный электронный адрес размещения проекта акта в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информационно-телекоммуникационной сети </w:t>
      </w:r>
      <w:r w:rsidR="00DF7197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Интернет</w:t>
      </w:r>
      <w:r w:rsidR="00DF7197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1A4669" w:rsidRPr="00976AEC" w:rsidRDefault="00DF7197" w:rsidP="001C009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A1DFF" w:rsidRPr="00976A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консультаций предложения и замечания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поступили.</w:t>
      </w:r>
    </w:p>
    <w:p w:rsidR="00F5195A" w:rsidRPr="00FF56EB" w:rsidRDefault="00A520F3" w:rsidP="00A5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проведенной оценки регулирующего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воздействия проекта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уполномоченным органом сделаны следующие выводы:</w:t>
      </w:r>
    </w:p>
    <w:p w:rsidR="00F5195A" w:rsidRDefault="00F5195A" w:rsidP="00A520F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56EB">
        <w:rPr>
          <w:rFonts w:ascii="Times New Roman" w:hAnsi="Times New Roman" w:cs="Times New Roman"/>
          <w:sz w:val="26"/>
          <w:szCs w:val="26"/>
        </w:rPr>
        <w:t xml:space="preserve">Вариант правового регулирования, отраженный в проекте нормативного </w:t>
      </w:r>
      <w:r w:rsidR="004D2DD3">
        <w:rPr>
          <w:rFonts w:ascii="Times New Roman" w:hAnsi="Times New Roman" w:cs="Times New Roman"/>
          <w:sz w:val="26"/>
          <w:szCs w:val="26"/>
        </w:rPr>
        <w:t xml:space="preserve">правового </w:t>
      </w:r>
      <w:r w:rsidRPr="00FF56EB">
        <w:rPr>
          <w:rFonts w:ascii="Times New Roman" w:hAnsi="Times New Roman" w:cs="Times New Roman"/>
          <w:sz w:val="26"/>
          <w:szCs w:val="26"/>
        </w:rPr>
        <w:t xml:space="preserve">акта, </w:t>
      </w:r>
      <w:r w:rsidR="004D2DD3">
        <w:rPr>
          <w:rFonts w:ascii="Times New Roman" w:hAnsi="Times New Roman" w:cs="Times New Roman"/>
          <w:sz w:val="26"/>
          <w:szCs w:val="26"/>
        </w:rPr>
        <w:t>является эффективным</w:t>
      </w:r>
      <w:r w:rsidR="00FF56EB" w:rsidRPr="00A520F3">
        <w:rPr>
          <w:rFonts w:ascii="Times New Roman" w:hAnsi="Times New Roman" w:cs="Times New Roman"/>
          <w:sz w:val="26"/>
          <w:szCs w:val="26"/>
        </w:rPr>
        <w:t>.</w:t>
      </w:r>
    </w:p>
    <w:p w:rsidR="00F5195A" w:rsidRPr="00FF56EB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FF56EB">
        <w:rPr>
          <w:rFonts w:ascii="Courier New" w:eastAsia="Times New Roman" w:hAnsi="Courier New" w:cs="Courier New"/>
          <w:sz w:val="18"/>
          <w:szCs w:val="18"/>
          <w:lang w:eastAsia="ru-RU"/>
        </w:rPr>
        <w:t>(вывод о наличии либо отсутствии достаточного обоснования решения проблемы</w:t>
      </w:r>
      <w:proofErr w:type="gramEnd"/>
    </w:p>
    <w:p w:rsidR="00F5195A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56EB">
        <w:rPr>
          <w:rFonts w:ascii="Courier New" w:eastAsia="Times New Roman" w:hAnsi="Courier New" w:cs="Courier New"/>
          <w:sz w:val="18"/>
          <w:szCs w:val="18"/>
          <w:lang w:eastAsia="ru-RU"/>
        </w:rPr>
        <w:t>предложенным способом регулирования)</w:t>
      </w:r>
    </w:p>
    <w:p w:rsidR="004D2DD3" w:rsidRPr="004D2DD3" w:rsidRDefault="004D2DD3" w:rsidP="004D2D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DD3">
        <w:rPr>
          <w:rFonts w:ascii="Times New Roman" w:hAnsi="Times New Roman" w:cs="Times New Roman"/>
          <w:sz w:val="26"/>
          <w:szCs w:val="26"/>
        </w:rPr>
        <w:t>Проект нормативного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деятельности. В проекте нормативного правового акта отсутствуют положения, приводящие к возникновению необоснованных расходов субъектов предпринимательской и инвестиционной деятельности, а также бюджета Томск</w:t>
      </w:r>
      <w:r>
        <w:rPr>
          <w:rFonts w:ascii="Times New Roman" w:hAnsi="Times New Roman" w:cs="Times New Roman"/>
          <w:sz w:val="26"/>
          <w:szCs w:val="26"/>
        </w:rPr>
        <w:t xml:space="preserve">ого района. </w:t>
      </w:r>
      <w:r w:rsidRPr="004D2DD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5195A" w:rsidRPr="00A520F3" w:rsidRDefault="004D2DD3" w:rsidP="004D2DD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gramStart"/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(вывод о наличии либо отсутствии положений, вводящих избыточные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обязанности, запреты и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ограничения для субъектов предпринимательской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 инвестиционной деятельности или способствующих их введению, а также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положений, приводящих к возникновению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необоснованных расходов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субъектов предпринимательской и инвестиционной деятельности,</w:t>
      </w:r>
      <w:proofErr w:type="gramEnd"/>
    </w:p>
    <w:p w:rsidR="00F5195A" w:rsidRPr="00A520F3" w:rsidRDefault="00F5195A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а также бюджета района / бюджетов поселений в составе района)</w:t>
      </w:r>
    </w:p>
    <w:p w:rsidR="004D2DD3" w:rsidRDefault="004D2DD3" w:rsidP="004D2D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2DD3">
        <w:rPr>
          <w:rFonts w:ascii="Times New Roman" w:hAnsi="Times New Roman" w:cs="Times New Roman"/>
          <w:sz w:val="26"/>
          <w:szCs w:val="26"/>
        </w:rPr>
        <w:t>Целесообразно принять проект нормативного правового акта</w:t>
      </w:r>
    </w:p>
    <w:p w:rsidR="004D2DD3" w:rsidRPr="004D2DD3" w:rsidRDefault="004D2DD3" w:rsidP="004D2D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2DD3">
        <w:rPr>
          <w:rFonts w:ascii="Times New Roman" w:hAnsi="Times New Roman" w:cs="Times New Roman"/>
          <w:sz w:val="26"/>
          <w:szCs w:val="26"/>
        </w:rPr>
        <w:t>______________________________________________________.</w:t>
      </w:r>
    </w:p>
    <w:p w:rsidR="004D2DD3" w:rsidRDefault="004D2DD3" w:rsidP="004D2DD3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F5195A" w:rsidRPr="00F5195A" w:rsidRDefault="00F5195A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195A" w:rsidRPr="00A520F3" w:rsidRDefault="004D2DD3" w:rsidP="00A520F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(обоснование выводов, а также иные замечания и предложения)</w:t>
      </w:r>
    </w:p>
    <w:p w:rsidR="002133BF" w:rsidRDefault="002133BF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195A" w:rsidRPr="00F5195A" w:rsidRDefault="00F5195A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 w:rsidRPr="00A520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отсутствует</w:t>
      </w:r>
      <w:r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5195A" w:rsidRPr="00A520F3" w:rsidRDefault="00F5195A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(реквизиты приложения)</w:t>
      </w:r>
    </w:p>
    <w:p w:rsidR="001A4669" w:rsidRPr="001A4669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="00A52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13A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Сергей Юрьевич Макурин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И.О. (при наличии) Фамилия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</w:t>
      </w:r>
      <w:r w:rsid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           </w:t>
      </w:r>
      <w:r w:rsid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proofErr w:type="gramStart"/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(подпись уполномоченного</w:t>
      </w:r>
      <w:proofErr w:type="gramEnd"/>
    </w:p>
    <w:p w:rsidR="001A4669" w:rsidRPr="00A520F3" w:rsidRDefault="001A4669" w:rsidP="00A520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A52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должностного лица)</w:t>
      </w:r>
    </w:p>
    <w:sectPr w:rsidR="001A4669" w:rsidRPr="00A520F3" w:rsidSect="001C00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119"/>
    <w:multiLevelType w:val="hybridMultilevel"/>
    <w:tmpl w:val="2BD88308"/>
    <w:lvl w:ilvl="0" w:tplc="1D3A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Type w:val="letter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9"/>
    <w:rsid w:val="0005385B"/>
    <w:rsid w:val="000E1BB0"/>
    <w:rsid w:val="00112D88"/>
    <w:rsid w:val="00123EFD"/>
    <w:rsid w:val="001272EF"/>
    <w:rsid w:val="0014186B"/>
    <w:rsid w:val="001A4669"/>
    <w:rsid w:val="001B53BF"/>
    <w:rsid w:val="001C0091"/>
    <w:rsid w:val="001E681D"/>
    <w:rsid w:val="002133BF"/>
    <w:rsid w:val="00244134"/>
    <w:rsid w:val="002E0BF9"/>
    <w:rsid w:val="00347B94"/>
    <w:rsid w:val="00367B3F"/>
    <w:rsid w:val="00372859"/>
    <w:rsid w:val="0038477A"/>
    <w:rsid w:val="003D5BC1"/>
    <w:rsid w:val="003F4953"/>
    <w:rsid w:val="004B55C3"/>
    <w:rsid w:val="004C3FDD"/>
    <w:rsid w:val="004D2DD3"/>
    <w:rsid w:val="00521547"/>
    <w:rsid w:val="0054544C"/>
    <w:rsid w:val="00562819"/>
    <w:rsid w:val="005C6189"/>
    <w:rsid w:val="005F7A11"/>
    <w:rsid w:val="0060385F"/>
    <w:rsid w:val="006A53D6"/>
    <w:rsid w:val="006F1C36"/>
    <w:rsid w:val="00713ACD"/>
    <w:rsid w:val="00774219"/>
    <w:rsid w:val="00783AC4"/>
    <w:rsid w:val="00811D3F"/>
    <w:rsid w:val="008B16FF"/>
    <w:rsid w:val="008D3C2B"/>
    <w:rsid w:val="008E4AE8"/>
    <w:rsid w:val="00901B0E"/>
    <w:rsid w:val="00966E94"/>
    <w:rsid w:val="00976AEC"/>
    <w:rsid w:val="00984511"/>
    <w:rsid w:val="009B1540"/>
    <w:rsid w:val="009C2363"/>
    <w:rsid w:val="009C66BE"/>
    <w:rsid w:val="009E635E"/>
    <w:rsid w:val="009F4180"/>
    <w:rsid w:val="00A126B9"/>
    <w:rsid w:val="00A520F3"/>
    <w:rsid w:val="00A71961"/>
    <w:rsid w:val="00A9626C"/>
    <w:rsid w:val="00A96AB0"/>
    <w:rsid w:val="00AB66B9"/>
    <w:rsid w:val="00B64A56"/>
    <w:rsid w:val="00BA17BF"/>
    <w:rsid w:val="00BC3881"/>
    <w:rsid w:val="00BE1483"/>
    <w:rsid w:val="00BE441A"/>
    <w:rsid w:val="00C206BF"/>
    <w:rsid w:val="00C611CF"/>
    <w:rsid w:val="00C95B59"/>
    <w:rsid w:val="00CF727C"/>
    <w:rsid w:val="00D018AB"/>
    <w:rsid w:val="00D16224"/>
    <w:rsid w:val="00D70B15"/>
    <w:rsid w:val="00D972CE"/>
    <w:rsid w:val="00DD6F5A"/>
    <w:rsid w:val="00DF7197"/>
    <w:rsid w:val="00EA1DFF"/>
    <w:rsid w:val="00F5195A"/>
    <w:rsid w:val="00F77CBD"/>
    <w:rsid w:val="00FA07B9"/>
    <w:rsid w:val="00FC3F5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dm.ru/otkrytyy-rayon/otsenka-reguliruyushchego-vozdeystviya-i-ekspertiza/zaklyucheniya-ob-orv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Хабарова Татьяна</cp:lastModifiedBy>
  <cp:revision>3</cp:revision>
  <cp:lastPrinted>2022-07-19T04:35:00Z</cp:lastPrinted>
  <dcterms:created xsi:type="dcterms:W3CDTF">2025-01-21T08:14:00Z</dcterms:created>
  <dcterms:modified xsi:type="dcterms:W3CDTF">2025-01-21T08:47:00Z</dcterms:modified>
</cp:coreProperties>
</file>