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B73FE0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20 апреля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B73FE0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  <w:r w:rsidR="00606973">
        <w:rPr>
          <w:b/>
          <w:sz w:val="28"/>
          <w:szCs w:val="28"/>
        </w:rPr>
        <w:t>*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B73F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1.00 – 11.15</w:t>
      </w:r>
    </w:p>
    <w:p w:rsidR="00B73FE0" w:rsidRPr="00377148" w:rsidRDefault="00B73FE0" w:rsidP="00B73FE0">
      <w:pPr>
        <w:pStyle w:val="ConsPlusTitle"/>
        <w:ind w:right="-2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434BD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="000E546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bookmarkStart w:id="0" w:name="_Hlk89869571"/>
      <w:r w:rsidRPr="00B73FE0">
        <w:rPr>
          <w:rFonts w:ascii="Times New Roman" w:hAnsi="Times New Roman" w:cs="Times New Roman"/>
          <w:i/>
          <w:sz w:val="28"/>
          <w:szCs w:val="28"/>
        </w:rPr>
        <w:t>О внесении изменения в решение Думы Томского района от 24.02.2022 № 113   «О принятии в новой редакции Положения «О Счетной палате муниципального образования «Томский район»</w:t>
      </w:r>
    </w:p>
    <w:bookmarkEnd w:id="0"/>
    <w:p w:rsidR="000E5461" w:rsidRPr="0034502C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B73FE0"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 w:rsidR="00B73FE0"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 w:rsidR="00B73FE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73FE0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0E5461" w:rsidRPr="00B73FE0" w:rsidRDefault="00B73FE0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0E5461" w:rsidRDefault="000E5461" w:rsidP="00B73F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B71933" w:rsidRPr="00B71933" w:rsidRDefault="000E5461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B73FE0">
        <w:rPr>
          <w:rFonts w:ascii="Times New Roman" w:hAnsi="Times New Roman" w:cs="Times New Roman"/>
          <w:b/>
          <w:i/>
          <w:sz w:val="24"/>
          <w:szCs w:val="24"/>
        </w:rPr>
        <w:t>по состоянию на 18 апреля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2022 года</w:t>
      </w:r>
    </w:p>
    <w:sectPr w:rsidR="0060697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20" w:rsidRDefault="00F87B20" w:rsidP="00517CCA">
      <w:pPr>
        <w:spacing w:after="0" w:line="240" w:lineRule="auto"/>
      </w:pPr>
      <w:r>
        <w:separator/>
      </w:r>
    </w:p>
  </w:endnote>
  <w:endnote w:type="continuationSeparator" w:id="0">
    <w:p w:rsidR="00F87B20" w:rsidRDefault="00F87B20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1" w:name="_GoBack"/>
    <w:bookmarkEnd w:id="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20" w:rsidRDefault="00F87B20" w:rsidP="00517CCA">
      <w:pPr>
        <w:spacing w:after="0" w:line="240" w:lineRule="auto"/>
      </w:pPr>
      <w:r>
        <w:separator/>
      </w:r>
    </w:p>
  </w:footnote>
  <w:footnote w:type="continuationSeparator" w:id="0">
    <w:p w:rsidR="00F87B20" w:rsidRDefault="00F87B20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389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EE8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1CF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4105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3FE0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B20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8D20-7AFF-467D-B725-F1D46B09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80</cp:revision>
  <cp:lastPrinted>2021-12-13T04:08:00Z</cp:lastPrinted>
  <dcterms:created xsi:type="dcterms:W3CDTF">2020-06-15T01:30:00Z</dcterms:created>
  <dcterms:modified xsi:type="dcterms:W3CDTF">2022-04-18T03:19:00Z</dcterms:modified>
</cp:coreProperties>
</file>