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1705E7">
        <w:rPr>
          <w:b/>
          <w:sz w:val="28"/>
          <w:szCs w:val="28"/>
        </w:rPr>
        <w:t xml:space="preserve"> Томск,</w:t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</w:r>
      <w:r w:rsidR="001705E7">
        <w:rPr>
          <w:b/>
          <w:sz w:val="28"/>
          <w:szCs w:val="28"/>
        </w:rPr>
        <w:tab/>
        <w:t xml:space="preserve">           17 августа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1705E7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8E6904" w:rsidRDefault="00107229" w:rsidP="008E69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44358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</w:t>
      </w:r>
      <w:r w:rsidR="001705E7">
        <w:rPr>
          <w:rFonts w:ascii="Times New Roman" w:hAnsi="Times New Roman" w:cs="Times New Roman"/>
          <w:b/>
          <w:i/>
          <w:sz w:val="28"/>
          <w:szCs w:val="28"/>
        </w:rPr>
        <w:t>О внесении  изменений в решение Думы Томского района от 27 февраля 2020 № 345 «Об утверждении Положения о порядке проведения конкурса по отбору кандидатур на должность Главы муниципального образования «Томский район»</w:t>
      </w:r>
    </w:p>
    <w:p w:rsidR="008E6904" w:rsidRPr="00CE79AC" w:rsidRDefault="008E6904" w:rsidP="008E690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</w:rPr>
        <w:tab/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1705E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705E7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1705E7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705E7">
        <w:rPr>
          <w:rFonts w:ascii="Times New Roman" w:hAnsi="Times New Roman" w:cs="Times New Roman"/>
          <w:i/>
          <w:sz w:val="28"/>
          <w:szCs w:val="28"/>
        </w:rPr>
        <w:t xml:space="preserve"> и.о. заместителя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 Главы То</w:t>
      </w:r>
      <w:r w:rsidR="001705E7">
        <w:rPr>
          <w:rFonts w:ascii="Times New Roman" w:hAnsi="Times New Roman" w:cs="Times New Roman"/>
          <w:i/>
          <w:sz w:val="28"/>
          <w:szCs w:val="28"/>
        </w:rPr>
        <w:t>мского района – начальника Управления Делами</w:t>
      </w:r>
    </w:p>
    <w:p w:rsidR="004326F9" w:rsidRPr="001705E7" w:rsidRDefault="001705E7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705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1705E7" w:rsidRPr="001705E7" w:rsidRDefault="001705E7" w:rsidP="001705E7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705E7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705E7">
        <w:rPr>
          <w:rFonts w:ascii="Times New Roman" w:hAnsi="Times New Roman" w:cs="Times New Roman"/>
          <w:b/>
          <w:i/>
          <w:sz w:val="28"/>
          <w:szCs w:val="28"/>
        </w:rPr>
        <w:t>О разработке нормативной  правовой базы, регулирующей проведение оценки регулирующего воздействия, экспертизы муниципальных правовых актов и их проектов</w:t>
      </w:r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705E7" w:rsidRPr="001705E7" w:rsidRDefault="001705E7" w:rsidP="001705E7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705E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- </w:t>
      </w:r>
      <w:proofErr w:type="spellStart"/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1705E7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Pr="001705E7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1705E7">
        <w:rPr>
          <w:rFonts w:ascii="Times New Roman" w:hAnsi="Times New Roman" w:cs="Times New Roman"/>
          <w:bCs/>
          <w:i/>
          <w:sz w:val="28"/>
          <w:szCs w:val="28"/>
        </w:rPr>
        <w:t xml:space="preserve">  Думы Томского района </w:t>
      </w:r>
    </w:p>
    <w:p w:rsidR="001705E7" w:rsidRPr="001705E7" w:rsidRDefault="001705E7" w:rsidP="00F225A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F0EA8" w:rsidRDefault="008F0EA8" w:rsidP="008E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1705E7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Pr="001705E7">
        <w:rPr>
          <w:rFonts w:ascii="Times New Roman" w:hAnsi="Times New Roman" w:cs="Times New Roman"/>
          <w:i/>
          <w:sz w:val="24"/>
          <w:szCs w:val="24"/>
        </w:rPr>
        <w:t>по состоянию на 15.08.2022 заключение прокуратуры Томского района отсутствует</w:t>
      </w:r>
    </w:p>
    <w:sectPr w:rsidR="006069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5FB" w:rsidRDefault="006615FB" w:rsidP="00517CCA">
      <w:pPr>
        <w:spacing w:after="0" w:line="240" w:lineRule="auto"/>
      </w:pPr>
      <w:r>
        <w:separator/>
      </w:r>
    </w:p>
  </w:endnote>
  <w:endnote w:type="continuationSeparator" w:id="0">
    <w:p w:rsidR="006615FB" w:rsidRDefault="006615FB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5FB" w:rsidRDefault="006615FB" w:rsidP="00517CCA">
      <w:pPr>
        <w:spacing w:after="0" w:line="240" w:lineRule="auto"/>
      </w:pPr>
      <w:r>
        <w:separator/>
      </w:r>
    </w:p>
  </w:footnote>
  <w:footnote w:type="continuationSeparator" w:id="0">
    <w:p w:rsidR="006615FB" w:rsidRDefault="006615FB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7324-44B9-48D9-B46F-3C820297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88</cp:revision>
  <cp:lastPrinted>2022-08-15T04:13:00Z</cp:lastPrinted>
  <dcterms:created xsi:type="dcterms:W3CDTF">2020-06-15T01:30:00Z</dcterms:created>
  <dcterms:modified xsi:type="dcterms:W3CDTF">2022-08-15T04:53:00Z</dcterms:modified>
</cp:coreProperties>
</file>