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9F" w:rsidRPr="00D74091" w:rsidRDefault="00010C69" w:rsidP="00105440">
      <w:pPr>
        <w:pStyle w:val="a4"/>
        <w:numPr>
          <w:ilvl w:val="0"/>
          <w:numId w:val="4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</w:rPr>
      </w:pPr>
      <w:proofErr w:type="gramStart"/>
      <w:r w:rsidRPr="00D74091">
        <w:rPr>
          <w:rFonts w:ascii="Times New Roman" w:hAnsi="Times New Roman" w:cs="Times New Roman"/>
          <w:b/>
        </w:rPr>
        <w:t>Управление</w:t>
      </w:r>
      <w:r w:rsidR="009F4FBE" w:rsidRPr="00D74091">
        <w:rPr>
          <w:rFonts w:ascii="Times New Roman" w:hAnsi="Times New Roman" w:cs="Times New Roman"/>
          <w:b/>
        </w:rPr>
        <w:t xml:space="preserve"> по социально-экономическому развитию села </w:t>
      </w:r>
      <w:r w:rsidR="00153BF6" w:rsidRPr="00D74091">
        <w:rPr>
          <w:rFonts w:ascii="Times New Roman" w:hAnsi="Times New Roman" w:cs="Times New Roman"/>
          <w:b/>
        </w:rPr>
        <w:t>Администрации Томского района</w:t>
      </w:r>
      <w:r w:rsidR="00105440" w:rsidRPr="00844300">
        <w:rPr>
          <w:rFonts w:ascii="Times New Roman" w:hAnsi="Times New Roman" w:cs="Times New Roman"/>
        </w:rPr>
        <w:t xml:space="preserve"> </w:t>
      </w:r>
      <w:r w:rsidR="00ED4D33" w:rsidRPr="00844300">
        <w:rPr>
          <w:rFonts w:ascii="Times New Roman" w:hAnsi="Times New Roman" w:cs="Times New Roman"/>
        </w:rPr>
        <w:t xml:space="preserve"> (далее </w:t>
      </w:r>
      <w:r w:rsidR="00D74091">
        <w:rPr>
          <w:rFonts w:ascii="Times New Roman" w:hAnsi="Times New Roman" w:cs="Times New Roman"/>
        </w:rPr>
        <w:t xml:space="preserve">- </w:t>
      </w:r>
      <w:r w:rsidR="00ED4D33" w:rsidRPr="00844300">
        <w:rPr>
          <w:rFonts w:ascii="Times New Roman" w:hAnsi="Times New Roman" w:cs="Times New Roman"/>
        </w:rPr>
        <w:t xml:space="preserve">Управление) </w:t>
      </w:r>
      <w:r w:rsidR="00105440" w:rsidRPr="00844300">
        <w:rPr>
          <w:rFonts w:ascii="Times New Roman" w:hAnsi="Times New Roman" w:cs="Times New Roman"/>
        </w:rPr>
        <w:t>(</w:t>
      </w:r>
      <w:r w:rsidR="009F4FBE" w:rsidRPr="00844300">
        <w:rPr>
          <w:rFonts w:ascii="Times New Roman" w:hAnsi="Times New Roman" w:cs="Times New Roman"/>
        </w:rPr>
        <w:t xml:space="preserve">г. Томск, </w:t>
      </w:r>
      <w:r w:rsidRPr="00844300">
        <w:rPr>
          <w:rFonts w:ascii="Times New Roman" w:hAnsi="Times New Roman" w:cs="Times New Roman"/>
        </w:rPr>
        <w:t>пр</w:t>
      </w:r>
      <w:r w:rsidR="005306F3" w:rsidRPr="00844300">
        <w:rPr>
          <w:rFonts w:ascii="Times New Roman" w:hAnsi="Times New Roman" w:cs="Times New Roman"/>
        </w:rPr>
        <w:t>.</w:t>
      </w:r>
      <w:proofErr w:type="gramEnd"/>
      <w:r w:rsidR="005306F3" w:rsidRPr="00844300">
        <w:rPr>
          <w:rFonts w:ascii="Times New Roman" w:hAnsi="Times New Roman" w:cs="Times New Roman"/>
        </w:rPr>
        <w:t xml:space="preserve"> </w:t>
      </w:r>
      <w:proofErr w:type="gramStart"/>
      <w:r w:rsidRPr="00844300">
        <w:rPr>
          <w:rFonts w:ascii="Times New Roman" w:hAnsi="Times New Roman" w:cs="Times New Roman"/>
        </w:rPr>
        <w:t>Фрунзе</w:t>
      </w:r>
      <w:r w:rsidR="005306F3" w:rsidRPr="00844300">
        <w:rPr>
          <w:rFonts w:ascii="Times New Roman" w:hAnsi="Times New Roman" w:cs="Times New Roman"/>
        </w:rPr>
        <w:t xml:space="preserve">, </w:t>
      </w:r>
      <w:r w:rsidRPr="00844300">
        <w:rPr>
          <w:rFonts w:ascii="Times New Roman" w:hAnsi="Times New Roman" w:cs="Times New Roman"/>
        </w:rPr>
        <w:t>59а</w:t>
      </w:r>
      <w:r w:rsidR="009F4FBE" w:rsidRPr="00844300">
        <w:rPr>
          <w:rFonts w:ascii="Times New Roman" w:hAnsi="Times New Roman" w:cs="Times New Roman"/>
        </w:rPr>
        <w:t xml:space="preserve">, </w:t>
      </w:r>
      <w:hyperlink w:history="1">
        <w:r w:rsidR="00585C17" w:rsidRPr="00844300">
          <w:rPr>
            <w:rStyle w:val="a3"/>
            <w:rFonts w:ascii="Times New Roman" w:hAnsi="Times New Roman" w:cs="Times New Roman"/>
          </w:rPr>
          <w:t>https://</w:t>
        </w:r>
        <w:r w:rsidR="00585C17" w:rsidRPr="00D74091">
          <w:rPr>
            <w:rStyle w:val="a3"/>
            <w:rFonts w:ascii="Times New Roman" w:hAnsi="Times New Roman" w:cs="Times New Roman"/>
            <w:lang w:val="en-US"/>
          </w:rPr>
          <w:t>www</w:t>
        </w:r>
        <w:r w:rsidR="00585C17" w:rsidRPr="00844300">
          <w:rPr>
            <w:rStyle w:val="a3"/>
            <w:rFonts w:ascii="Times New Roman" w:hAnsi="Times New Roman" w:cs="Times New Roman"/>
          </w:rPr>
          <w:t xml:space="preserve">. </w:t>
        </w:r>
        <w:proofErr w:type="spellStart"/>
        <w:r w:rsidR="00585C17" w:rsidRPr="00D74091">
          <w:rPr>
            <w:rStyle w:val="a3"/>
            <w:rFonts w:ascii="Times New Roman" w:hAnsi="Times New Roman" w:cs="Times New Roman"/>
            <w:lang w:val="en-US"/>
          </w:rPr>
          <w:t>tradm</w:t>
        </w:r>
        <w:proofErr w:type="spellEnd"/>
        <w:r w:rsidR="00585C17" w:rsidRPr="008443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585C17" w:rsidRPr="00844300">
          <w:rPr>
            <w:rStyle w:val="a3"/>
            <w:rFonts w:ascii="Times New Roman" w:hAnsi="Times New Roman" w:cs="Times New Roman"/>
          </w:rPr>
          <w:t>ru</w:t>
        </w:r>
        <w:proofErr w:type="spellEnd"/>
        <w:r w:rsidR="00585C17" w:rsidRPr="00844300">
          <w:rPr>
            <w:rStyle w:val="a3"/>
            <w:rFonts w:ascii="Times New Roman" w:hAnsi="Times New Roman" w:cs="Times New Roman"/>
          </w:rPr>
          <w:t>/</w:t>
        </w:r>
      </w:hyperlink>
      <w:r w:rsidR="00501343" w:rsidRPr="00844300">
        <w:rPr>
          <w:rFonts w:ascii="Times New Roman" w:hAnsi="Times New Roman" w:cs="Times New Roman"/>
        </w:rPr>
        <w:t>)</w:t>
      </w:r>
      <w:r w:rsidR="009E65F1" w:rsidRPr="00844300">
        <w:rPr>
          <w:rFonts w:ascii="Times New Roman" w:hAnsi="Times New Roman" w:cs="Times New Roman"/>
        </w:rPr>
        <w:t xml:space="preserve"> </w:t>
      </w:r>
      <w:r w:rsidR="009F4FBE" w:rsidRPr="00D74091">
        <w:rPr>
          <w:rFonts w:ascii="Times New Roman" w:hAnsi="Times New Roman" w:cs="Times New Roman"/>
        </w:rPr>
        <w:t>объявляет отбор на предоставление субсидии</w:t>
      </w:r>
      <w:r w:rsidR="004D069F" w:rsidRPr="00D74091">
        <w:rPr>
          <w:rFonts w:ascii="Times New Roman" w:hAnsi="Times New Roman" w:cs="Times New Roman"/>
        </w:rPr>
        <w:t xml:space="preserve"> по мероприяти</w:t>
      </w:r>
      <w:r w:rsidR="00862982" w:rsidRPr="00D74091">
        <w:rPr>
          <w:rFonts w:ascii="Times New Roman" w:hAnsi="Times New Roman" w:cs="Times New Roman"/>
        </w:rPr>
        <w:t>ю</w:t>
      </w:r>
      <w:r w:rsidR="004D069F" w:rsidRPr="00D74091">
        <w:rPr>
          <w:rFonts w:ascii="Times New Roman" w:hAnsi="Times New Roman" w:cs="Times New Roman"/>
        </w:rPr>
        <w:t>:</w:t>
      </w:r>
      <w:bookmarkStart w:id="0" w:name="P68"/>
      <w:bookmarkStart w:id="1" w:name="P69"/>
      <w:bookmarkStart w:id="2" w:name="P70"/>
      <w:bookmarkEnd w:id="0"/>
      <w:bookmarkEnd w:id="1"/>
      <w:bookmarkEnd w:id="2"/>
      <w:proofErr w:type="gramEnd"/>
      <w:r w:rsidR="00ED4918" w:rsidRPr="00D74091">
        <w:rPr>
          <w:rFonts w:ascii="Times New Roman" w:hAnsi="Times New Roman" w:cs="Times New Roman"/>
        </w:rPr>
        <w:t xml:space="preserve"> </w:t>
      </w:r>
      <w:r w:rsidR="00D74091">
        <w:rPr>
          <w:rFonts w:ascii="Times New Roman" w:hAnsi="Times New Roman" w:cs="Times New Roman"/>
          <w:b/>
        </w:rPr>
        <w:t>Р</w:t>
      </w:r>
      <w:r w:rsidR="00ED4918" w:rsidRPr="00D74091">
        <w:rPr>
          <w:rFonts w:ascii="Times New Roman" w:hAnsi="Times New Roman" w:cs="Times New Roman"/>
          <w:b/>
        </w:rPr>
        <w:t>азвитие молочного скотоводства</w:t>
      </w:r>
      <w:r w:rsidR="00F80152" w:rsidRPr="00D74091">
        <w:rPr>
          <w:rFonts w:ascii="Times New Roman" w:hAnsi="Times New Roman" w:cs="Times New Roman"/>
        </w:rPr>
        <w:t>,</w:t>
      </w:r>
      <w:r w:rsidR="00ED4918" w:rsidRPr="00D74091">
        <w:rPr>
          <w:rFonts w:ascii="Times New Roman" w:hAnsi="Times New Roman" w:cs="Times New Roman"/>
        </w:rPr>
        <w:t xml:space="preserve"> </w:t>
      </w:r>
      <w:r w:rsidR="004D069F" w:rsidRPr="00D74091">
        <w:rPr>
          <w:rFonts w:ascii="Times New Roman" w:hAnsi="Times New Roman" w:cs="Times New Roman"/>
        </w:rPr>
        <w:t xml:space="preserve"> источником финансового </w:t>
      </w:r>
      <w:r w:rsidR="00105440" w:rsidRPr="00D74091">
        <w:rPr>
          <w:rFonts w:ascii="Times New Roman" w:hAnsi="Times New Roman" w:cs="Times New Roman"/>
        </w:rPr>
        <w:t>обеспечения</w:t>
      </w:r>
      <w:r w:rsidR="004D069F" w:rsidRPr="00D74091">
        <w:rPr>
          <w:rFonts w:ascii="Times New Roman" w:hAnsi="Times New Roman" w:cs="Times New Roman"/>
        </w:rPr>
        <w:t xml:space="preserve"> которых являются средства областного бюджета</w:t>
      </w:r>
      <w:r w:rsidR="00D74091">
        <w:rPr>
          <w:rFonts w:ascii="Times New Roman" w:hAnsi="Times New Roman" w:cs="Times New Roman"/>
        </w:rPr>
        <w:t>,</w:t>
      </w:r>
      <w:r w:rsidR="004D069F" w:rsidRPr="00D74091">
        <w:rPr>
          <w:rFonts w:ascii="Times New Roman" w:hAnsi="Times New Roman" w:cs="Times New Roman"/>
        </w:rPr>
        <w:t xml:space="preserve"> </w:t>
      </w:r>
    </w:p>
    <w:p w:rsidR="00ED4918" w:rsidRPr="00844300" w:rsidRDefault="00ED4918" w:rsidP="00105440">
      <w:pPr>
        <w:pStyle w:val="ConsPlusNormal"/>
        <w:ind w:left="-709"/>
        <w:jc w:val="both"/>
        <w:rPr>
          <w:b/>
          <w:sz w:val="22"/>
          <w:szCs w:val="22"/>
          <w:u w:val="single"/>
        </w:rPr>
      </w:pPr>
      <w:r w:rsidRPr="00844300">
        <w:rPr>
          <w:b/>
          <w:sz w:val="22"/>
          <w:szCs w:val="22"/>
          <w:u w:val="single"/>
        </w:rPr>
        <w:t>на поддержку  приоритетных направлений агропромышленного комплекса и развитие малых форм хозяйствования</w:t>
      </w:r>
      <w:r w:rsidR="00D74091">
        <w:rPr>
          <w:b/>
          <w:sz w:val="22"/>
          <w:szCs w:val="22"/>
          <w:u w:val="single"/>
        </w:rPr>
        <w:t>.</w:t>
      </w:r>
    </w:p>
    <w:p w:rsidR="009F4FBE" w:rsidRPr="00844300" w:rsidRDefault="009C5448" w:rsidP="0010544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bookmarkStart w:id="3" w:name="P71"/>
      <w:bookmarkEnd w:id="3"/>
      <w:r w:rsidRPr="00844300">
        <w:rPr>
          <w:rFonts w:ascii="Times New Roman" w:hAnsi="Times New Roman" w:cs="Times New Roman"/>
          <w:b/>
        </w:rPr>
        <w:t xml:space="preserve">Сроки отбора: с </w:t>
      </w:r>
      <w:r w:rsidR="00ED4918" w:rsidRPr="00844300">
        <w:rPr>
          <w:rFonts w:ascii="Times New Roman" w:hAnsi="Times New Roman" w:cs="Times New Roman"/>
          <w:b/>
        </w:rPr>
        <w:t>0</w:t>
      </w:r>
      <w:r w:rsidR="00EE6487">
        <w:rPr>
          <w:rFonts w:ascii="Times New Roman" w:hAnsi="Times New Roman" w:cs="Times New Roman"/>
          <w:b/>
        </w:rPr>
        <w:t>7</w:t>
      </w:r>
      <w:r w:rsidR="00DE285E" w:rsidRPr="00844300">
        <w:rPr>
          <w:rFonts w:ascii="Times New Roman" w:hAnsi="Times New Roman" w:cs="Times New Roman"/>
          <w:b/>
        </w:rPr>
        <w:t xml:space="preserve"> </w:t>
      </w:r>
      <w:r w:rsidR="00ED4918" w:rsidRPr="00844300">
        <w:rPr>
          <w:rFonts w:ascii="Times New Roman" w:hAnsi="Times New Roman" w:cs="Times New Roman"/>
          <w:b/>
        </w:rPr>
        <w:t>февраля</w:t>
      </w:r>
      <w:r w:rsidR="00DE285E" w:rsidRPr="00844300">
        <w:rPr>
          <w:rFonts w:ascii="Times New Roman" w:hAnsi="Times New Roman" w:cs="Times New Roman"/>
          <w:b/>
        </w:rPr>
        <w:t xml:space="preserve"> 202</w:t>
      </w:r>
      <w:r w:rsidR="00ED4918" w:rsidRPr="00844300">
        <w:rPr>
          <w:rFonts w:ascii="Times New Roman" w:hAnsi="Times New Roman" w:cs="Times New Roman"/>
          <w:b/>
        </w:rPr>
        <w:t>4</w:t>
      </w:r>
      <w:r w:rsidR="00DE285E" w:rsidRPr="00844300">
        <w:rPr>
          <w:rFonts w:ascii="Times New Roman" w:hAnsi="Times New Roman" w:cs="Times New Roman"/>
          <w:b/>
        </w:rPr>
        <w:t xml:space="preserve"> года</w:t>
      </w:r>
      <w:r w:rsidR="00F80152" w:rsidRPr="00844300">
        <w:rPr>
          <w:rFonts w:ascii="Times New Roman" w:hAnsi="Times New Roman" w:cs="Times New Roman"/>
          <w:b/>
        </w:rPr>
        <w:t xml:space="preserve"> по 10 декабря 2024 года</w:t>
      </w:r>
      <w:r w:rsidR="00D74091">
        <w:rPr>
          <w:rFonts w:ascii="Times New Roman" w:hAnsi="Times New Roman" w:cs="Times New Roman"/>
          <w:b/>
        </w:rPr>
        <w:t>.</w:t>
      </w:r>
    </w:p>
    <w:p w:rsidR="00105440" w:rsidRPr="00844300" w:rsidRDefault="00105440" w:rsidP="00105440">
      <w:pPr>
        <w:pStyle w:val="ConsPlusNormal"/>
        <w:numPr>
          <w:ilvl w:val="0"/>
          <w:numId w:val="4"/>
        </w:numPr>
        <w:tabs>
          <w:tab w:val="left" w:pos="-426"/>
        </w:tabs>
        <w:ind w:left="-709" w:firstLine="0"/>
        <w:jc w:val="both"/>
        <w:rPr>
          <w:b/>
          <w:sz w:val="22"/>
          <w:szCs w:val="22"/>
        </w:rPr>
      </w:pPr>
      <w:r w:rsidRPr="00844300">
        <w:rPr>
          <w:b/>
          <w:sz w:val="22"/>
          <w:szCs w:val="22"/>
        </w:rPr>
        <w:t xml:space="preserve"> Результаты предоставления субсидии: </w:t>
      </w:r>
      <w:bookmarkStart w:id="4" w:name="_GoBack"/>
      <w:bookmarkEnd w:id="4"/>
    </w:p>
    <w:p w:rsidR="00105440" w:rsidRPr="00844300" w:rsidRDefault="00A27899" w:rsidP="00105440">
      <w:pPr>
        <w:pStyle w:val="ConsPlusNormal"/>
        <w:ind w:left="-709"/>
        <w:jc w:val="both"/>
        <w:rPr>
          <w:sz w:val="22"/>
          <w:szCs w:val="22"/>
        </w:rPr>
      </w:pPr>
      <w:r w:rsidRPr="00844300">
        <w:rPr>
          <w:sz w:val="22"/>
          <w:szCs w:val="22"/>
        </w:rPr>
        <w:t xml:space="preserve">является достижение планового значения объемов производства молока, установленного соглашением о предоставлении субсидии, заключенным между </w:t>
      </w:r>
      <w:r w:rsidR="00F80152" w:rsidRPr="00844300">
        <w:rPr>
          <w:sz w:val="22"/>
          <w:szCs w:val="22"/>
        </w:rPr>
        <w:t>Администрацией Томского района</w:t>
      </w:r>
      <w:r w:rsidRPr="00844300">
        <w:rPr>
          <w:sz w:val="22"/>
          <w:szCs w:val="22"/>
        </w:rPr>
        <w:t xml:space="preserve"> и получателем субсидии. </w:t>
      </w:r>
    </w:p>
    <w:p w:rsidR="00D73CB2" w:rsidRPr="00844300" w:rsidRDefault="00105440" w:rsidP="00105440">
      <w:pPr>
        <w:pStyle w:val="ConsPlusNormal"/>
        <w:ind w:left="-709"/>
        <w:jc w:val="both"/>
        <w:rPr>
          <w:b/>
          <w:sz w:val="22"/>
          <w:szCs w:val="22"/>
        </w:rPr>
      </w:pPr>
      <w:r w:rsidRPr="00844300">
        <w:rPr>
          <w:b/>
          <w:sz w:val="22"/>
          <w:szCs w:val="22"/>
        </w:rPr>
        <w:t xml:space="preserve">3.   </w:t>
      </w:r>
      <w:r w:rsidR="00D73CB2" w:rsidRPr="00844300">
        <w:rPr>
          <w:b/>
          <w:sz w:val="22"/>
          <w:szCs w:val="22"/>
        </w:rPr>
        <w:t xml:space="preserve">Требования к участникам отбора: </w:t>
      </w:r>
    </w:p>
    <w:p w:rsidR="00F80152" w:rsidRPr="00844300" w:rsidRDefault="00F80152" w:rsidP="00105440">
      <w:pPr>
        <w:pStyle w:val="ConsPlusNormal"/>
        <w:ind w:left="-709" w:firstLine="709"/>
        <w:jc w:val="both"/>
        <w:rPr>
          <w:sz w:val="22"/>
          <w:szCs w:val="22"/>
        </w:rPr>
      </w:pPr>
      <w:r w:rsidRPr="00844300">
        <w:rPr>
          <w:sz w:val="22"/>
          <w:szCs w:val="22"/>
        </w:rPr>
        <w:t xml:space="preserve">1) </w:t>
      </w:r>
      <w:r w:rsidR="00105440" w:rsidRPr="00844300">
        <w:rPr>
          <w:sz w:val="22"/>
          <w:szCs w:val="22"/>
        </w:rPr>
        <w:t xml:space="preserve"> </w:t>
      </w:r>
      <w:r w:rsidRPr="00844300">
        <w:rPr>
          <w:sz w:val="22"/>
          <w:szCs w:val="22"/>
        </w:rPr>
        <w:t>участник отбора должен:</w:t>
      </w:r>
    </w:p>
    <w:p w:rsidR="00A27899" w:rsidRPr="00844300" w:rsidRDefault="00A27899" w:rsidP="0010544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844300">
        <w:rPr>
          <w:rFonts w:ascii="Times New Roman" w:eastAsia="Times New Roman" w:hAnsi="Times New Roman" w:cs="Times New Roman"/>
          <w:lang w:eastAsia="ru-RU"/>
        </w:rPr>
        <w:t xml:space="preserve">      а) состоять на учете в налоговом органе на территории Томской области;</w:t>
      </w:r>
    </w:p>
    <w:p w:rsidR="00A27899" w:rsidRPr="00844300" w:rsidRDefault="00A27899" w:rsidP="0010544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844300">
        <w:rPr>
          <w:rFonts w:ascii="Times New Roman" w:eastAsia="Times New Roman" w:hAnsi="Times New Roman" w:cs="Times New Roman"/>
          <w:lang w:eastAsia="ru-RU"/>
        </w:rPr>
        <w:t xml:space="preserve">      б) осуществлять хозяйственную деятельность на территории Томского района;</w:t>
      </w:r>
    </w:p>
    <w:p w:rsidR="00A27899" w:rsidRPr="00844300" w:rsidRDefault="00A27899" w:rsidP="0010544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844300">
        <w:rPr>
          <w:rFonts w:ascii="Times New Roman" w:eastAsia="Times New Roman" w:hAnsi="Times New Roman" w:cs="Times New Roman"/>
          <w:lang w:eastAsia="ru-RU"/>
        </w:rPr>
        <w:t xml:space="preserve">      в) представлять отчетность о финансово-экономическом состоянии в порядке и сроки, утверждаемые Департаментом</w:t>
      </w:r>
      <w:r w:rsidR="00F80152" w:rsidRPr="00844300">
        <w:rPr>
          <w:rFonts w:ascii="Times New Roman" w:eastAsia="Times New Roman" w:hAnsi="Times New Roman" w:cs="Times New Roman"/>
          <w:lang w:eastAsia="ru-RU"/>
        </w:rPr>
        <w:t xml:space="preserve"> по социально-экономическому развитию села Томской области</w:t>
      </w:r>
      <w:r w:rsidR="007B1E34" w:rsidRPr="00844300">
        <w:rPr>
          <w:rFonts w:ascii="Times New Roman" w:eastAsia="Times New Roman" w:hAnsi="Times New Roman" w:cs="Times New Roman"/>
          <w:lang w:eastAsia="ru-RU"/>
        </w:rPr>
        <w:t xml:space="preserve"> (далее </w:t>
      </w:r>
      <w:proofErr w:type="gramStart"/>
      <w:r w:rsidR="007B1E34" w:rsidRPr="00844300">
        <w:rPr>
          <w:rFonts w:ascii="Times New Roman" w:eastAsia="Times New Roman" w:hAnsi="Times New Roman" w:cs="Times New Roman"/>
          <w:lang w:eastAsia="ru-RU"/>
        </w:rPr>
        <w:t>–Д</w:t>
      </w:r>
      <w:proofErr w:type="gramEnd"/>
      <w:r w:rsidR="007B1E34" w:rsidRPr="00844300">
        <w:rPr>
          <w:rFonts w:ascii="Times New Roman" w:eastAsia="Times New Roman" w:hAnsi="Times New Roman" w:cs="Times New Roman"/>
          <w:lang w:eastAsia="ru-RU"/>
        </w:rPr>
        <w:t>епартамент)</w:t>
      </w:r>
      <w:r w:rsidR="00F80152" w:rsidRPr="008443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4300">
        <w:rPr>
          <w:rFonts w:ascii="Times New Roman" w:eastAsia="Times New Roman" w:hAnsi="Times New Roman" w:cs="Times New Roman"/>
          <w:lang w:eastAsia="ru-RU"/>
        </w:rPr>
        <w:t>по формам, утверждаемым Министерством сельского хозяйства Российской Федерации;</w:t>
      </w:r>
    </w:p>
    <w:p w:rsidR="00A27899" w:rsidRPr="00844300" w:rsidRDefault="00F80152" w:rsidP="0010544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44300">
        <w:rPr>
          <w:rFonts w:ascii="Times New Roman" w:eastAsia="Times New Roman" w:hAnsi="Times New Roman" w:cs="Times New Roman"/>
          <w:lang w:eastAsia="ru-RU"/>
        </w:rPr>
        <w:t xml:space="preserve"> 2) </w:t>
      </w:r>
      <w:r w:rsidR="00105440" w:rsidRPr="008443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7899" w:rsidRPr="00844300">
        <w:rPr>
          <w:rFonts w:ascii="Times New Roman" w:eastAsia="Times New Roman" w:hAnsi="Times New Roman" w:cs="Times New Roman"/>
          <w:lang w:eastAsia="ru-RU"/>
        </w:rPr>
        <w:t>участник отбора на дату подачи заявки должен соответствовать следующим требованиям:</w:t>
      </w:r>
    </w:p>
    <w:p w:rsidR="008776B5" w:rsidRPr="00844300" w:rsidRDefault="008776B5" w:rsidP="008776B5">
      <w:pPr>
        <w:pStyle w:val="a6"/>
        <w:ind w:left="-709" w:firstLine="283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gramStart"/>
      <w:r w:rsidRPr="00844300">
        <w:rPr>
          <w:rFonts w:ascii="Times New Roman" w:hAnsi="Times New Roman" w:cs="Times New Roman"/>
          <w:color w:val="000000" w:themeColor="text1"/>
          <w:lang w:eastAsia="ru-RU"/>
        </w:rPr>
        <w:t xml:space="preserve">а)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7">
        <w:r w:rsidRPr="00844300">
          <w:rPr>
            <w:rFonts w:ascii="Times New Roman" w:hAnsi="Times New Roman" w:cs="Times New Roman"/>
            <w:color w:val="000000" w:themeColor="text1"/>
            <w:lang w:eastAsia="ru-RU"/>
          </w:rPr>
          <w:t>перечень</w:t>
        </w:r>
      </w:hyperlink>
      <w:r w:rsidRPr="00844300">
        <w:rPr>
          <w:rFonts w:ascii="Times New Roman" w:hAnsi="Times New Roman" w:cs="Times New Roman"/>
          <w:color w:val="000000" w:themeColor="text1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 w:rsidRPr="00844300">
        <w:rPr>
          <w:rFonts w:ascii="Times New Roman" w:hAnsi="Times New Roman" w:cs="Times New Roman"/>
          <w:color w:val="000000" w:themeColor="text1"/>
          <w:lang w:eastAsia="ru-RU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844300">
        <w:rPr>
          <w:rFonts w:ascii="Times New Roman" w:hAnsi="Times New Roman" w:cs="Times New Roman"/>
          <w:color w:val="000000" w:themeColor="text1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844300">
        <w:rPr>
          <w:rFonts w:ascii="Times New Roman" w:hAnsi="Times New Roman" w:cs="Times New Roman"/>
          <w:color w:val="000000" w:themeColor="text1"/>
          <w:lang w:eastAsia="ru-RU"/>
        </w:rPr>
        <w:t xml:space="preserve"> акционерных обществ;</w:t>
      </w:r>
    </w:p>
    <w:p w:rsidR="008776B5" w:rsidRPr="00844300" w:rsidRDefault="008776B5" w:rsidP="008776B5">
      <w:pPr>
        <w:pStyle w:val="a6"/>
        <w:ind w:left="-709" w:firstLine="283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44300">
        <w:rPr>
          <w:rFonts w:ascii="Times New Roman" w:hAnsi="Times New Roman" w:cs="Times New Roman"/>
          <w:color w:val="000000" w:themeColor="text1"/>
          <w:lang w:eastAsia="ru-RU"/>
        </w:rPr>
        <w:t>б) 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8776B5" w:rsidRPr="00844300" w:rsidRDefault="008776B5" w:rsidP="008776B5">
      <w:pPr>
        <w:pStyle w:val="a6"/>
        <w:ind w:left="-709" w:firstLine="283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gramStart"/>
      <w:r w:rsidRPr="00844300">
        <w:rPr>
          <w:rFonts w:ascii="Times New Roman" w:hAnsi="Times New Roman" w:cs="Times New Roman"/>
          <w:color w:val="000000" w:themeColor="text1"/>
          <w:lang w:eastAsia="ru-RU"/>
        </w:rPr>
        <w:t xml:space="preserve">в) получатель субсидии не находится в составляемых в рамках реализации полномочий, предусмотренных </w:t>
      </w:r>
      <w:hyperlink r:id="rId8">
        <w:r w:rsidRPr="00844300">
          <w:rPr>
            <w:rFonts w:ascii="Times New Roman" w:hAnsi="Times New Roman" w:cs="Times New Roman"/>
            <w:color w:val="000000" w:themeColor="text1"/>
            <w:lang w:eastAsia="ru-RU"/>
          </w:rPr>
          <w:t>главой VII</w:t>
        </w:r>
      </w:hyperlink>
      <w:r w:rsidRPr="00844300">
        <w:rPr>
          <w:rFonts w:ascii="Times New Roman" w:hAnsi="Times New Roman" w:cs="Times New Roman"/>
          <w:color w:val="000000" w:themeColor="text1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8776B5" w:rsidRPr="00844300" w:rsidRDefault="008776B5" w:rsidP="008776B5">
      <w:pPr>
        <w:pStyle w:val="a6"/>
        <w:ind w:left="-709" w:firstLine="283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44300">
        <w:rPr>
          <w:rFonts w:ascii="Times New Roman" w:hAnsi="Times New Roman" w:cs="Times New Roman"/>
          <w:color w:val="000000" w:themeColor="text1"/>
          <w:lang w:eastAsia="ru-RU"/>
        </w:rPr>
        <w:t>г) получатель субсидии не получает средства из бюджета Томского района,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8776B5" w:rsidRPr="00844300" w:rsidRDefault="008776B5" w:rsidP="008776B5">
      <w:pPr>
        <w:pStyle w:val="a6"/>
        <w:ind w:left="-709" w:firstLine="283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5" w:name="P88"/>
      <w:bookmarkEnd w:id="5"/>
      <w:r w:rsidRPr="00844300">
        <w:rPr>
          <w:rFonts w:ascii="Times New Roman" w:hAnsi="Times New Roman" w:cs="Times New Roman"/>
          <w:color w:val="000000" w:themeColor="text1"/>
          <w:lang w:eastAsia="ru-RU"/>
        </w:rPr>
        <w:t xml:space="preserve">д) получатель субсидии не является иностранным агентом в соответствии с Федеральным </w:t>
      </w:r>
      <w:hyperlink r:id="rId9">
        <w:r w:rsidRPr="00844300">
          <w:rPr>
            <w:rFonts w:ascii="Times New Roman" w:hAnsi="Times New Roman" w:cs="Times New Roman"/>
            <w:color w:val="000000" w:themeColor="text1"/>
            <w:lang w:eastAsia="ru-RU"/>
          </w:rPr>
          <w:t>законом</w:t>
        </w:r>
      </w:hyperlink>
      <w:r w:rsidRPr="00844300">
        <w:rPr>
          <w:rFonts w:ascii="Times New Roman" w:hAnsi="Times New Roman" w:cs="Times New Roman"/>
          <w:color w:val="000000" w:themeColor="text1"/>
          <w:lang w:eastAsia="ru-RU"/>
        </w:rPr>
        <w:t xml:space="preserve"> от 14.07.2022 № 255-ФЗ «О </w:t>
      </w:r>
      <w:proofErr w:type="gramStart"/>
      <w:r w:rsidRPr="00844300">
        <w:rPr>
          <w:rFonts w:ascii="Times New Roman" w:hAnsi="Times New Roman" w:cs="Times New Roman"/>
          <w:color w:val="000000" w:themeColor="text1"/>
          <w:lang w:eastAsia="ru-RU"/>
        </w:rPr>
        <w:t>контроле за</w:t>
      </w:r>
      <w:proofErr w:type="gramEnd"/>
      <w:r w:rsidRPr="00844300">
        <w:rPr>
          <w:rFonts w:ascii="Times New Roman" w:hAnsi="Times New Roman" w:cs="Times New Roman"/>
          <w:color w:val="000000" w:themeColor="text1"/>
          <w:lang w:eastAsia="ru-RU"/>
        </w:rPr>
        <w:t xml:space="preserve"> деятельностью лиц, находящихся под иностранным влиянием»;</w:t>
      </w:r>
    </w:p>
    <w:p w:rsidR="008776B5" w:rsidRPr="00844300" w:rsidRDefault="008776B5" w:rsidP="008776B5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6" w:name="P89"/>
      <w:bookmarkEnd w:id="6"/>
      <w:r w:rsidRPr="0084430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е) у получателя субсидии на едином налоговом счете отсутствует или не превышает размер, определенный </w:t>
      </w:r>
      <w:hyperlink r:id="rId10">
        <w:r w:rsidRPr="00844300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пунктом 3 статьи 47</w:t>
        </w:r>
      </w:hyperlink>
      <w:r w:rsidRPr="0084430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8776B5" w:rsidRPr="00844300" w:rsidRDefault="008776B5" w:rsidP="008776B5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44300">
        <w:rPr>
          <w:rFonts w:ascii="Times New Roman" w:eastAsia="Times New Roman" w:hAnsi="Times New Roman" w:cs="Times New Roman"/>
          <w:color w:val="000000" w:themeColor="text1"/>
          <w:lang w:eastAsia="ru-RU"/>
        </w:rPr>
        <w:t>ж)  у получателя субсидии отсутствуют просроченная задолженность по возврату в бюджет Томского района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:rsidR="008776B5" w:rsidRPr="00844300" w:rsidRDefault="008776B5" w:rsidP="008776B5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844300">
        <w:rPr>
          <w:rFonts w:ascii="Times New Roman" w:eastAsia="Times New Roman" w:hAnsi="Times New Roman" w:cs="Times New Roman"/>
          <w:color w:val="000000" w:themeColor="text1"/>
          <w:lang w:eastAsia="ru-RU"/>
        </w:rPr>
        <w:t>з)  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</w:t>
      </w:r>
      <w:proofErr w:type="gramEnd"/>
    </w:p>
    <w:p w:rsidR="008776B5" w:rsidRDefault="008776B5" w:rsidP="008776B5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7" w:name="P92"/>
      <w:bookmarkEnd w:id="7"/>
      <w:r w:rsidRPr="00844300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и) в реестре дисквалифицированных лиц отсутствуют сведения о дисквалифицированны</w:t>
      </w:r>
      <w:r w:rsidRPr="008776B5">
        <w:rPr>
          <w:rFonts w:ascii="Times New Roman" w:eastAsia="Times New Roman" w:hAnsi="Times New Roman" w:cs="Times New Roman"/>
          <w:color w:val="000000" w:themeColor="text1"/>
          <w:lang w:eastAsia="ru-RU"/>
        </w:rPr>
        <w:t>х руководителях,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субсидии.</w:t>
      </w:r>
    </w:p>
    <w:p w:rsidR="008F22F6" w:rsidRPr="008F22F6" w:rsidRDefault="008F22F6" w:rsidP="008F22F6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3)</w:t>
      </w:r>
      <w:r w:rsidRPr="008F22F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</w:t>
      </w:r>
      <w:r w:rsidR="000C0DA9">
        <w:rPr>
          <w:rFonts w:ascii="Times New Roman" w:eastAsia="Times New Roman" w:hAnsi="Times New Roman" w:cs="Times New Roman"/>
          <w:color w:val="000000" w:themeColor="text1"/>
          <w:lang w:eastAsia="ru-RU"/>
        </w:rPr>
        <w:t>убсидии</w:t>
      </w:r>
      <w:r w:rsidRPr="008F22F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предоставляются получателям субсидий при соблюдении следующих условий:</w:t>
      </w:r>
    </w:p>
    <w:p w:rsidR="008F22F6" w:rsidRPr="008F22F6" w:rsidRDefault="000C0DA9" w:rsidP="008F22F6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="008F22F6" w:rsidRPr="008F22F6">
        <w:rPr>
          <w:rFonts w:ascii="Times New Roman" w:eastAsia="Times New Roman" w:hAnsi="Times New Roman" w:cs="Times New Roman"/>
          <w:color w:val="000000" w:themeColor="text1"/>
          <w:lang w:eastAsia="ru-RU"/>
        </w:rPr>
        <w:t>) наличие у получателей субсидий поголовья коров и (или) коз на 1-е число месяца, заявленного для предоставления субсидии;</w:t>
      </w:r>
    </w:p>
    <w:p w:rsidR="008F22F6" w:rsidRPr="008F22F6" w:rsidRDefault="000C0DA9" w:rsidP="008F22F6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б</w:t>
      </w:r>
      <w:r w:rsidR="008F22F6" w:rsidRPr="008F22F6">
        <w:rPr>
          <w:rFonts w:ascii="Times New Roman" w:eastAsia="Times New Roman" w:hAnsi="Times New Roman" w:cs="Times New Roman"/>
          <w:color w:val="000000" w:themeColor="text1"/>
          <w:lang w:eastAsia="ru-RU"/>
        </w:rPr>
        <w:t>) осуществление собственного производства молока;</w:t>
      </w:r>
    </w:p>
    <w:p w:rsidR="008F22F6" w:rsidRPr="008F22F6" w:rsidRDefault="000C0DA9" w:rsidP="008F22F6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</w:t>
      </w:r>
      <w:r w:rsidR="008F22F6" w:rsidRPr="008F22F6">
        <w:rPr>
          <w:rFonts w:ascii="Times New Roman" w:eastAsia="Times New Roman" w:hAnsi="Times New Roman" w:cs="Times New Roman"/>
          <w:color w:val="000000" w:themeColor="text1"/>
          <w:lang w:eastAsia="ru-RU"/>
        </w:rPr>
        <w:t>) сохранение поголовья коров и (или) коз в отчетном финансовом году по отношению к уровню года, предшествующего отчетному финансовому году, за исключением получателей субсидий, которые начали хозяйственную деятельность по производству молока в отчетном финансовом году, и получателей субсидий, представивших документы, подтверждающие наступление обстоятельств непреодолимой силы и (или) проведение мероприятий по оздоровлению стада от лейкоза крупного рогатого скота в отчетном финансовом</w:t>
      </w:r>
      <w:proofErr w:type="gramEnd"/>
      <w:r w:rsidR="008F22F6" w:rsidRPr="008F22F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году;</w:t>
      </w:r>
    </w:p>
    <w:p w:rsidR="008F22F6" w:rsidRPr="008F22F6" w:rsidRDefault="000C0DA9" w:rsidP="008F22F6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</w:t>
      </w:r>
      <w:r w:rsidR="008F22F6" w:rsidRPr="008F22F6">
        <w:rPr>
          <w:rFonts w:ascii="Times New Roman" w:eastAsia="Times New Roman" w:hAnsi="Times New Roman" w:cs="Times New Roman"/>
          <w:color w:val="000000" w:themeColor="text1"/>
          <w:lang w:eastAsia="ru-RU"/>
        </w:rPr>
        <w:t>) уровень молочной продуктивности коров за отчетный финансовый год составил не менее 3000 килограммов, за исключением получателей субсидий, которые начали хозяйственную деятельность по производству молока в отчетном финансовом году или в текущем финансовом году;</w:t>
      </w:r>
    </w:p>
    <w:p w:rsidR="008F22F6" w:rsidRPr="008F22F6" w:rsidRDefault="000C0DA9" w:rsidP="008F22F6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r w:rsidR="008F22F6" w:rsidRPr="008F22F6">
        <w:rPr>
          <w:rFonts w:ascii="Times New Roman" w:eastAsia="Times New Roman" w:hAnsi="Times New Roman" w:cs="Times New Roman"/>
          <w:color w:val="000000" w:themeColor="text1"/>
          <w:lang w:eastAsia="ru-RU"/>
        </w:rPr>
        <w:t>) реализация сырого молока более семидесяти процентов от общего объема реализации молока, заявленного к субсидированию, на территории Томской области.</w:t>
      </w:r>
    </w:p>
    <w:p w:rsidR="008F22F6" w:rsidRPr="008F22F6" w:rsidRDefault="000C0DA9" w:rsidP="008F22F6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="008F22F6" w:rsidRPr="008F22F6">
        <w:rPr>
          <w:rFonts w:ascii="Times New Roman" w:eastAsia="Times New Roman" w:hAnsi="Times New Roman" w:cs="Times New Roman"/>
          <w:color w:val="000000" w:themeColor="text1"/>
          <w:lang w:eastAsia="ru-RU"/>
        </w:rPr>
        <w:t>) сохранность молодняка крупного рогатого скота составила не менее 90 процентов.</w:t>
      </w:r>
    </w:p>
    <w:p w:rsidR="008F22F6" w:rsidRPr="008F22F6" w:rsidRDefault="008F22F6" w:rsidP="008F22F6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F22F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Настоящее условие не применяется к получателям субсидий, отнесенным к малым предприятиям, включая </w:t>
      </w:r>
      <w:proofErr w:type="spellStart"/>
      <w:r w:rsidRPr="008F22F6">
        <w:rPr>
          <w:rFonts w:ascii="Times New Roman" w:eastAsia="Times New Roman" w:hAnsi="Times New Roman" w:cs="Times New Roman"/>
          <w:color w:val="000000" w:themeColor="text1"/>
          <w:lang w:eastAsia="ru-RU"/>
        </w:rPr>
        <w:t>микропредприятия</w:t>
      </w:r>
      <w:proofErr w:type="spellEnd"/>
      <w:r w:rsidRPr="008F22F6">
        <w:rPr>
          <w:rFonts w:ascii="Times New Roman" w:eastAsia="Times New Roman" w:hAnsi="Times New Roman" w:cs="Times New Roman"/>
          <w:color w:val="000000" w:themeColor="text1"/>
          <w:lang w:eastAsia="ru-RU"/>
        </w:rPr>
        <w:t>, в соответствии с Федеральным</w:t>
      </w:r>
      <w:r w:rsidRPr="007B1E34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1">
        <w:r w:rsidRPr="007B1E34"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законом</w:t>
        </w:r>
      </w:hyperlink>
      <w:r w:rsidRPr="008F22F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 24</w:t>
      </w:r>
      <w:r w:rsidR="00F12FD0">
        <w:rPr>
          <w:rFonts w:ascii="Times New Roman" w:eastAsia="Times New Roman" w:hAnsi="Times New Roman" w:cs="Times New Roman"/>
          <w:color w:val="000000" w:themeColor="text1"/>
          <w:lang w:eastAsia="ru-RU"/>
        </w:rPr>
        <w:t>.07.</w:t>
      </w:r>
      <w:r w:rsidRPr="008F22F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2007 года </w:t>
      </w:r>
      <w:r w:rsidR="000C0DA9">
        <w:rPr>
          <w:rFonts w:ascii="Times New Roman" w:eastAsia="Times New Roman" w:hAnsi="Times New Roman" w:cs="Times New Roman"/>
          <w:color w:val="000000" w:themeColor="text1"/>
          <w:lang w:eastAsia="ru-RU"/>
        </w:rPr>
        <w:t>№ 209-ФЗ «</w:t>
      </w:r>
      <w:r w:rsidRPr="008F22F6">
        <w:rPr>
          <w:rFonts w:ascii="Times New Roman" w:eastAsia="Times New Roman" w:hAnsi="Times New Roman" w:cs="Times New Roman"/>
          <w:color w:val="000000" w:themeColor="text1"/>
          <w:lang w:eastAsia="ru-RU"/>
        </w:rPr>
        <w:t>О развитии малого и среднего предпринима</w:t>
      </w:r>
      <w:r w:rsidR="000C0DA9">
        <w:rPr>
          <w:rFonts w:ascii="Times New Roman" w:eastAsia="Times New Roman" w:hAnsi="Times New Roman" w:cs="Times New Roman"/>
          <w:color w:val="000000" w:themeColor="text1"/>
          <w:lang w:eastAsia="ru-RU"/>
        </w:rPr>
        <w:t>тельства в Российской Федерации»</w:t>
      </w:r>
      <w:r w:rsidRPr="008F22F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:rsidR="007B1E34" w:rsidRDefault="00D73CB2" w:rsidP="007B1E3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/>
        </w:rPr>
      </w:pPr>
      <w:r w:rsidRPr="000C0DA9">
        <w:rPr>
          <w:rFonts w:ascii="PT Astra Serif" w:hAnsi="PT Astra Serif"/>
          <w:b/>
        </w:rPr>
        <w:t>Заявки на участие в отборе принимаются по адресу</w:t>
      </w:r>
      <w:r w:rsidR="00862982" w:rsidRPr="000C0DA9">
        <w:rPr>
          <w:rFonts w:ascii="PT Astra Serif" w:hAnsi="PT Astra Serif"/>
        </w:rPr>
        <w:t>:</w:t>
      </w:r>
      <w:r w:rsidRPr="000C0DA9">
        <w:rPr>
          <w:rFonts w:ascii="PT Astra Serif" w:hAnsi="PT Astra Serif"/>
        </w:rPr>
        <w:t xml:space="preserve"> г. Томск, </w:t>
      </w:r>
      <w:r w:rsidR="00785A66" w:rsidRPr="000C0DA9">
        <w:rPr>
          <w:rFonts w:ascii="PT Astra Serif" w:hAnsi="PT Astra Serif"/>
        </w:rPr>
        <w:t>пр</w:t>
      </w:r>
      <w:r w:rsidR="003678F7" w:rsidRPr="000C0DA9">
        <w:rPr>
          <w:rFonts w:ascii="PT Astra Serif" w:hAnsi="PT Astra Serif"/>
        </w:rPr>
        <w:t xml:space="preserve">. </w:t>
      </w:r>
      <w:r w:rsidR="00785A66" w:rsidRPr="000C0DA9">
        <w:rPr>
          <w:rFonts w:ascii="PT Astra Serif" w:hAnsi="PT Astra Serif"/>
        </w:rPr>
        <w:t>Фрунзе</w:t>
      </w:r>
      <w:r w:rsidR="003678F7" w:rsidRPr="000C0DA9">
        <w:rPr>
          <w:rFonts w:ascii="PT Astra Serif" w:hAnsi="PT Astra Serif"/>
        </w:rPr>
        <w:t xml:space="preserve">, </w:t>
      </w:r>
      <w:r w:rsidR="000C0DA9">
        <w:rPr>
          <w:rFonts w:ascii="PT Astra Serif" w:hAnsi="PT Astra Serif"/>
        </w:rPr>
        <w:t>59а, каб.1.</w:t>
      </w:r>
    </w:p>
    <w:p w:rsidR="007B1E34" w:rsidRDefault="007B1E34" w:rsidP="007B1E3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/>
        </w:rPr>
      </w:pPr>
      <w:r w:rsidRPr="006E27FC">
        <w:rPr>
          <w:rFonts w:ascii="PT Astra Serif" w:hAnsi="PT Astra Serif"/>
          <w:b/>
        </w:rPr>
        <w:t>К заявке  прилагаются следующие документы</w:t>
      </w:r>
      <w:r w:rsidRPr="00CE0FC3">
        <w:rPr>
          <w:rFonts w:ascii="PT Astra Serif" w:hAnsi="PT Astra Serif"/>
        </w:rPr>
        <w:t xml:space="preserve">, в том числе подтверждающие соответствие участника отбора установленным требованиям: </w:t>
      </w:r>
    </w:p>
    <w:p w:rsidR="00131D15" w:rsidRPr="00081749" w:rsidRDefault="00131D15" w:rsidP="00131D15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</w:rPr>
      </w:pPr>
      <w:r w:rsidRPr="00081749">
        <w:rPr>
          <w:rFonts w:ascii="Times New Roman" w:hAnsi="Times New Roman" w:cs="Times New Roman"/>
        </w:rPr>
        <w:t xml:space="preserve">По субсидии на собственную переработку </w:t>
      </w:r>
      <w:r w:rsidRPr="00081749">
        <w:rPr>
          <w:rFonts w:ascii="Times New Roman" w:hAnsi="Times New Roman" w:cs="Times New Roman"/>
          <w:b/>
        </w:rPr>
        <w:t>коровьего</w:t>
      </w:r>
      <w:r w:rsidRPr="00081749">
        <w:rPr>
          <w:rFonts w:ascii="Times New Roman" w:hAnsi="Times New Roman" w:cs="Times New Roman"/>
        </w:rPr>
        <w:t xml:space="preserve"> молока:</w:t>
      </w:r>
    </w:p>
    <w:p w:rsidR="007B1E34" w:rsidRPr="00F12FD0" w:rsidRDefault="007B1E34" w:rsidP="00F12FD0">
      <w:pPr>
        <w:pStyle w:val="a4"/>
        <w:numPr>
          <w:ilvl w:val="0"/>
          <w:numId w:val="6"/>
        </w:numPr>
        <w:spacing w:after="0" w:line="240" w:lineRule="auto"/>
        <w:ind w:left="-709" w:firstLine="502"/>
        <w:jc w:val="both"/>
        <w:rPr>
          <w:rFonts w:ascii="Times New Roman" w:hAnsi="Times New Roman" w:cs="Times New Roman"/>
        </w:rPr>
      </w:pPr>
      <w:r w:rsidRPr="00F12FD0">
        <w:rPr>
          <w:rFonts w:ascii="Times New Roman" w:hAnsi="Times New Roman" w:cs="Times New Roman"/>
        </w:rPr>
        <w:t>заявление о предоставлении субсидии по устанавливаемой приказом Департамента форме;</w:t>
      </w:r>
    </w:p>
    <w:p w:rsidR="00F12FD0" w:rsidRPr="00F12FD0" w:rsidRDefault="00F12FD0" w:rsidP="00F12FD0">
      <w:pPr>
        <w:pStyle w:val="a4"/>
        <w:numPr>
          <w:ilvl w:val="0"/>
          <w:numId w:val="6"/>
        </w:numPr>
        <w:spacing w:after="0" w:line="240" w:lineRule="auto"/>
        <w:ind w:left="-709" w:firstLine="502"/>
        <w:jc w:val="both"/>
        <w:rPr>
          <w:rFonts w:ascii="Times New Roman" w:hAnsi="Times New Roman" w:cs="Times New Roman"/>
        </w:rPr>
      </w:pPr>
      <w:r w:rsidRPr="00F12FD0">
        <w:rPr>
          <w:rFonts w:ascii="Times New Roman" w:hAnsi="Times New Roman" w:cs="Times New Roman"/>
        </w:rPr>
        <w:t>справка-расчет причитающихся субсидий по устанавливаемой Департаментом форме;</w:t>
      </w:r>
    </w:p>
    <w:p w:rsidR="00F12FD0" w:rsidRDefault="00EE6487" w:rsidP="00F12FD0">
      <w:pPr>
        <w:pStyle w:val="a4"/>
        <w:numPr>
          <w:ilvl w:val="0"/>
          <w:numId w:val="6"/>
        </w:numPr>
        <w:ind w:left="-709" w:firstLine="502"/>
        <w:jc w:val="both"/>
        <w:rPr>
          <w:rFonts w:ascii="Times New Roman" w:hAnsi="Times New Roman" w:cs="Times New Roman"/>
        </w:rPr>
      </w:pPr>
      <w:hyperlink w:anchor="P423">
        <w:proofErr w:type="gramStart"/>
        <w:r w:rsidR="00F12FD0" w:rsidRPr="00F12FD0">
          <w:rPr>
            <w:rFonts w:ascii="Times New Roman" w:hAnsi="Times New Roman" w:cs="Times New Roman"/>
          </w:rPr>
          <w:t>отчет</w:t>
        </w:r>
      </w:hyperlink>
      <w:r w:rsidR="00F12FD0" w:rsidRPr="00F12FD0">
        <w:rPr>
          <w:rFonts w:ascii="Times New Roman" w:hAnsi="Times New Roman" w:cs="Times New Roman"/>
        </w:rPr>
        <w:t xml:space="preserve"> о фактически произведенных затратах на производство молока по форме согласно приложению 2 к Положению о предоставлении субсидий на поддержку  приоритетных направлений агропромышленного комплекса и развитие малых форм хозяйствования</w:t>
      </w:r>
      <w:r w:rsidR="00F12FD0" w:rsidRPr="00F12FD0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12FD0" w:rsidRPr="00F12FD0">
        <w:rPr>
          <w:rFonts w:ascii="Times New Roman" w:hAnsi="Times New Roman" w:cs="Times New Roman"/>
        </w:rPr>
        <w:t>постановления Администрации Томского района от 26.02.2021 № 69 ««Об утверждении положений о предоставлении субсидий сельскохозяйственным товаропроизводителям Томского района» с приложением заверенных получателем субсидии копий документов, подтверждающих затраты получателя субсидии на производство молока;</w:t>
      </w:r>
      <w:proofErr w:type="gramEnd"/>
    </w:p>
    <w:p w:rsidR="00376D56" w:rsidRDefault="00F12FD0" w:rsidP="00F12FD0">
      <w:pPr>
        <w:pStyle w:val="a4"/>
        <w:numPr>
          <w:ilvl w:val="0"/>
          <w:numId w:val="6"/>
        </w:numPr>
        <w:ind w:left="-709" w:firstLine="502"/>
        <w:jc w:val="both"/>
        <w:rPr>
          <w:rFonts w:ascii="Times New Roman" w:hAnsi="Times New Roman" w:cs="Times New Roman"/>
        </w:rPr>
      </w:pPr>
      <w:r w:rsidRPr="00F12FD0">
        <w:rPr>
          <w:rFonts w:ascii="Times New Roman" w:hAnsi="Times New Roman" w:cs="Times New Roman"/>
        </w:rPr>
        <w:t xml:space="preserve"> Заверенные получателем субсидии копии:</w:t>
      </w:r>
      <w:r w:rsidR="00376D56" w:rsidRPr="00376D56">
        <w:rPr>
          <w:rFonts w:ascii="Times New Roman" w:hAnsi="Times New Roman" w:cs="Times New Roman"/>
        </w:rPr>
        <w:t xml:space="preserve"> </w:t>
      </w:r>
    </w:p>
    <w:p w:rsidR="00081749" w:rsidRDefault="00376D56" w:rsidP="00081749">
      <w:pPr>
        <w:pStyle w:val="a4"/>
        <w:ind w:left="-709" w:firstLine="502"/>
        <w:jc w:val="both"/>
        <w:rPr>
          <w:rFonts w:ascii="Times New Roman" w:hAnsi="Times New Roman" w:cs="Times New Roman"/>
        </w:rPr>
      </w:pPr>
      <w:r w:rsidRPr="00F12FD0">
        <w:rPr>
          <w:rFonts w:ascii="Times New Roman" w:hAnsi="Times New Roman" w:cs="Times New Roman"/>
        </w:rPr>
        <w:t xml:space="preserve">отчета по форме </w:t>
      </w:r>
      <w:r>
        <w:rPr>
          <w:rFonts w:ascii="Times New Roman" w:hAnsi="Times New Roman" w:cs="Times New Roman"/>
        </w:rPr>
        <w:t>№</w:t>
      </w:r>
      <w:r w:rsidRPr="00F12FD0">
        <w:rPr>
          <w:rFonts w:ascii="Times New Roman" w:hAnsi="Times New Roman" w:cs="Times New Roman"/>
        </w:rPr>
        <w:t xml:space="preserve"> 24-СХ </w:t>
      </w:r>
      <w:r w:rsidR="00081749">
        <w:rPr>
          <w:rFonts w:ascii="Times New Roman" w:hAnsi="Times New Roman" w:cs="Times New Roman"/>
        </w:rPr>
        <w:t>«</w:t>
      </w:r>
      <w:r w:rsidRPr="00F12FD0">
        <w:rPr>
          <w:rFonts w:ascii="Times New Roman" w:hAnsi="Times New Roman" w:cs="Times New Roman"/>
        </w:rPr>
        <w:t>Сведения о состоянии животноводства</w:t>
      </w:r>
      <w:r w:rsidR="00081749">
        <w:rPr>
          <w:rFonts w:ascii="Times New Roman" w:hAnsi="Times New Roman" w:cs="Times New Roman"/>
        </w:rPr>
        <w:t>»</w:t>
      </w:r>
      <w:r w:rsidRPr="00F12FD0">
        <w:rPr>
          <w:rFonts w:ascii="Times New Roman" w:hAnsi="Times New Roman" w:cs="Times New Roman"/>
        </w:rPr>
        <w:t xml:space="preserve"> (или </w:t>
      </w:r>
      <w:r w:rsidR="00081749">
        <w:rPr>
          <w:rFonts w:ascii="Times New Roman" w:hAnsi="Times New Roman" w:cs="Times New Roman"/>
        </w:rPr>
        <w:t>№ 3-фермер «</w:t>
      </w:r>
      <w:r w:rsidRPr="00F12FD0">
        <w:rPr>
          <w:rFonts w:ascii="Times New Roman" w:hAnsi="Times New Roman" w:cs="Times New Roman"/>
        </w:rPr>
        <w:t>Сведения о производстве продукции живот</w:t>
      </w:r>
      <w:r w:rsidR="00081749">
        <w:rPr>
          <w:rFonts w:ascii="Times New Roman" w:hAnsi="Times New Roman" w:cs="Times New Roman"/>
        </w:rPr>
        <w:t>новодства и поголовье скота»</w:t>
      </w:r>
      <w:r w:rsidRPr="00F12FD0">
        <w:rPr>
          <w:rFonts w:ascii="Times New Roman" w:hAnsi="Times New Roman" w:cs="Times New Roman"/>
        </w:rPr>
        <w:t>), подтверждающего объем производства молока, наличие (сохранение) поголовья коров, за предшествующий год;</w:t>
      </w:r>
    </w:p>
    <w:p w:rsidR="00081749" w:rsidRDefault="007B1E34" w:rsidP="00081749">
      <w:pPr>
        <w:pStyle w:val="a4"/>
        <w:ind w:left="-709" w:firstLine="502"/>
        <w:jc w:val="both"/>
        <w:rPr>
          <w:rFonts w:ascii="Times New Roman" w:hAnsi="Times New Roman" w:cs="Times New Roman"/>
        </w:rPr>
      </w:pPr>
      <w:r w:rsidRPr="00F12FD0">
        <w:rPr>
          <w:rFonts w:ascii="Times New Roman" w:hAnsi="Times New Roman" w:cs="Times New Roman"/>
        </w:rPr>
        <w:t>отчета о движении поголовья скота установленной формы на 1-е число периода, заявленного для предоставления субсидии, а также на 1-е число месяца, в котором подается заявление о предоставлении субсидии;</w:t>
      </w:r>
    </w:p>
    <w:p w:rsidR="00081749" w:rsidRDefault="007B1E34" w:rsidP="00081749">
      <w:pPr>
        <w:pStyle w:val="a4"/>
        <w:ind w:left="-709" w:firstLine="502"/>
        <w:jc w:val="both"/>
        <w:rPr>
          <w:rFonts w:ascii="Times New Roman" w:hAnsi="Times New Roman" w:cs="Times New Roman"/>
        </w:rPr>
      </w:pPr>
      <w:proofErr w:type="gramStart"/>
      <w:r w:rsidRPr="00F12FD0">
        <w:rPr>
          <w:rFonts w:ascii="Times New Roman" w:hAnsi="Times New Roman" w:cs="Times New Roman"/>
        </w:rPr>
        <w:t xml:space="preserve">отчета по форме </w:t>
      </w:r>
      <w:r w:rsidR="00081749">
        <w:rPr>
          <w:rFonts w:ascii="Times New Roman" w:hAnsi="Times New Roman" w:cs="Times New Roman"/>
        </w:rPr>
        <w:t>№ П-1 (СХ) «</w:t>
      </w:r>
      <w:r w:rsidRPr="00F12FD0">
        <w:rPr>
          <w:rFonts w:ascii="Times New Roman" w:hAnsi="Times New Roman" w:cs="Times New Roman"/>
        </w:rPr>
        <w:t>Сведения о производстве и отгрузке</w:t>
      </w:r>
      <w:r w:rsidR="00081749">
        <w:rPr>
          <w:rFonts w:ascii="Times New Roman" w:hAnsi="Times New Roman" w:cs="Times New Roman"/>
        </w:rPr>
        <w:t xml:space="preserve"> сельскохозяйственной продукции»</w:t>
      </w:r>
      <w:r w:rsidRPr="00F12FD0">
        <w:rPr>
          <w:rFonts w:ascii="Times New Roman" w:hAnsi="Times New Roman" w:cs="Times New Roman"/>
        </w:rPr>
        <w:t>, подтверждающего объем производства молока, поголовье коров на начало деятельности по производству молока и молочной продукции, или отчета о движении поголовья скота установленной формы, отражающего поголовье на начало хозяйственной деятельности по производству молока и молочной продукции (для крестьянских (фермерских) хозяйств и индивидуальных предпринимателей) для получателей субсидий, которые начали хозяйственную</w:t>
      </w:r>
      <w:proofErr w:type="gramEnd"/>
      <w:r w:rsidRPr="00F12FD0">
        <w:rPr>
          <w:rFonts w:ascii="Times New Roman" w:hAnsi="Times New Roman" w:cs="Times New Roman"/>
        </w:rPr>
        <w:t xml:space="preserve"> деятельность по производству молока в текущем году;</w:t>
      </w:r>
    </w:p>
    <w:p w:rsidR="00081749" w:rsidRDefault="007B1E34" w:rsidP="00081749">
      <w:pPr>
        <w:pStyle w:val="a4"/>
        <w:ind w:left="-709" w:firstLine="502"/>
        <w:jc w:val="both"/>
        <w:rPr>
          <w:rFonts w:ascii="Times New Roman" w:hAnsi="Times New Roman" w:cs="Times New Roman"/>
        </w:rPr>
      </w:pPr>
      <w:r w:rsidRPr="00F12FD0">
        <w:rPr>
          <w:rFonts w:ascii="Times New Roman" w:hAnsi="Times New Roman" w:cs="Times New Roman"/>
        </w:rPr>
        <w:t xml:space="preserve">отчета по форме </w:t>
      </w:r>
      <w:r w:rsidR="00081749">
        <w:rPr>
          <w:rFonts w:ascii="Times New Roman" w:hAnsi="Times New Roman" w:cs="Times New Roman"/>
        </w:rPr>
        <w:t>№ 6-АПК «</w:t>
      </w:r>
      <w:r w:rsidRPr="00F12FD0">
        <w:rPr>
          <w:rFonts w:ascii="Times New Roman" w:hAnsi="Times New Roman" w:cs="Times New Roman"/>
        </w:rPr>
        <w:t>Отчет об отраслевых показателях деятельности организа</w:t>
      </w:r>
      <w:r w:rsidR="00081749">
        <w:rPr>
          <w:rFonts w:ascii="Times New Roman" w:hAnsi="Times New Roman" w:cs="Times New Roman"/>
        </w:rPr>
        <w:t>ций агропромышленного комплекса»</w:t>
      </w:r>
      <w:r w:rsidRPr="00F12FD0">
        <w:rPr>
          <w:rFonts w:ascii="Times New Roman" w:hAnsi="Times New Roman" w:cs="Times New Roman"/>
        </w:rPr>
        <w:t xml:space="preserve">, или отчета по форме </w:t>
      </w:r>
      <w:r w:rsidR="00081749">
        <w:rPr>
          <w:rFonts w:ascii="Times New Roman" w:hAnsi="Times New Roman" w:cs="Times New Roman"/>
        </w:rPr>
        <w:t>№ 1-КФХ «</w:t>
      </w:r>
      <w:r w:rsidRPr="00F12FD0">
        <w:rPr>
          <w:rFonts w:ascii="Times New Roman" w:hAnsi="Times New Roman" w:cs="Times New Roman"/>
        </w:rPr>
        <w:t xml:space="preserve">Информация о производственной деятельности глав крестьянских (фермерских) хозяйств - </w:t>
      </w:r>
      <w:r w:rsidR="00081749">
        <w:rPr>
          <w:rFonts w:ascii="Times New Roman" w:hAnsi="Times New Roman" w:cs="Times New Roman"/>
        </w:rPr>
        <w:t>индивидуальных предпринимателей»</w:t>
      </w:r>
      <w:r w:rsidRPr="00F12FD0">
        <w:rPr>
          <w:rFonts w:ascii="Times New Roman" w:hAnsi="Times New Roman" w:cs="Times New Roman"/>
        </w:rPr>
        <w:t xml:space="preserve">, или </w:t>
      </w:r>
      <w:r w:rsidRPr="00F12FD0">
        <w:rPr>
          <w:rFonts w:ascii="Times New Roman" w:hAnsi="Times New Roman" w:cs="Times New Roman"/>
        </w:rPr>
        <w:lastRenderedPageBreak/>
        <w:t xml:space="preserve">отчета по форме </w:t>
      </w:r>
      <w:r w:rsidR="00081749">
        <w:rPr>
          <w:rFonts w:ascii="Times New Roman" w:hAnsi="Times New Roman" w:cs="Times New Roman"/>
        </w:rPr>
        <w:t>№ 1-ИП «</w:t>
      </w:r>
      <w:r w:rsidRPr="00F12FD0">
        <w:rPr>
          <w:rFonts w:ascii="Times New Roman" w:hAnsi="Times New Roman" w:cs="Times New Roman"/>
        </w:rPr>
        <w:t xml:space="preserve">Информация о производственной деятельности </w:t>
      </w:r>
      <w:r w:rsidR="00081749">
        <w:rPr>
          <w:rFonts w:ascii="Times New Roman" w:hAnsi="Times New Roman" w:cs="Times New Roman"/>
        </w:rPr>
        <w:t>индивидуальных предпринимателей»</w:t>
      </w:r>
      <w:r w:rsidRPr="00F12FD0">
        <w:rPr>
          <w:rFonts w:ascii="Times New Roman" w:hAnsi="Times New Roman" w:cs="Times New Roman"/>
        </w:rPr>
        <w:t xml:space="preserve"> за год, предшествующий году подачи заявления;</w:t>
      </w:r>
    </w:p>
    <w:p w:rsidR="00081749" w:rsidRDefault="00081749" w:rsidP="00081749">
      <w:pPr>
        <w:pStyle w:val="a4"/>
        <w:ind w:left="-709" w:firstLine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B1E34" w:rsidRPr="00F12FD0">
        <w:rPr>
          <w:rFonts w:ascii="Times New Roman" w:hAnsi="Times New Roman" w:cs="Times New Roman"/>
        </w:rPr>
        <w:t>) ведомость сдачи и приема молока за период, заявленный для предоставления субсидии, по форме, установленной приказом Департамента, подтверждающая объем реализованного и (или) отгруженного на собственную переработку молока;</w:t>
      </w:r>
    </w:p>
    <w:p w:rsidR="00081749" w:rsidRDefault="00081749" w:rsidP="00081749">
      <w:pPr>
        <w:pStyle w:val="a4"/>
        <w:ind w:left="-709" w:firstLine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1E34" w:rsidRPr="00F12FD0">
        <w:rPr>
          <w:rFonts w:ascii="Times New Roman" w:hAnsi="Times New Roman" w:cs="Times New Roman"/>
        </w:rPr>
        <w:t>) информация о производстве молока, молочной продуктивности коров по форме, установленной приказом Департамента, подтверждающая молочную продуктивность коров к соответствующему периоду предшествующего года, за исключением сельскохозяйственных товаропроизводителей, которые начали хозяйственную деятельность по производству молока в отчетном финансовом году или в текущем году;</w:t>
      </w:r>
    </w:p>
    <w:p w:rsidR="00081749" w:rsidRDefault="00081749" w:rsidP="00081749">
      <w:pPr>
        <w:pStyle w:val="a4"/>
        <w:ind w:left="-709" w:firstLine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B1E34" w:rsidRPr="00F12FD0">
        <w:rPr>
          <w:rFonts w:ascii="Times New Roman" w:hAnsi="Times New Roman" w:cs="Times New Roman"/>
        </w:rPr>
        <w:t>) реестр документов, подтверждающих факт реализации и (или) отгрузки на собственную переработку молока за период, заявленный для предоставления субсидии, по устанавливаемой Департаментом форме;</w:t>
      </w:r>
    </w:p>
    <w:p w:rsidR="00081749" w:rsidRDefault="00081749" w:rsidP="00081749">
      <w:pPr>
        <w:pStyle w:val="a4"/>
        <w:ind w:left="-709" w:firstLine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B1E34" w:rsidRPr="00F12FD0">
        <w:rPr>
          <w:rFonts w:ascii="Times New Roman" w:hAnsi="Times New Roman" w:cs="Times New Roman"/>
        </w:rPr>
        <w:t>) получатели субсидий, реализующие мероприятия по борьбе с лейкозом крупного рогатого скота, при снижении численности поголовья коров дополнительно представляют:</w:t>
      </w:r>
    </w:p>
    <w:p w:rsidR="00081749" w:rsidRDefault="007B1E34" w:rsidP="00081749">
      <w:pPr>
        <w:pStyle w:val="a4"/>
        <w:ind w:left="-709" w:firstLine="502"/>
        <w:jc w:val="both"/>
        <w:rPr>
          <w:rFonts w:ascii="Times New Roman" w:hAnsi="Times New Roman" w:cs="Times New Roman"/>
        </w:rPr>
      </w:pPr>
      <w:r w:rsidRPr="00F12FD0">
        <w:rPr>
          <w:rFonts w:ascii="Times New Roman" w:hAnsi="Times New Roman" w:cs="Times New Roman"/>
        </w:rPr>
        <w:t>отчет о выполнении мероприятий плана оздоровления неблагополучного хозяйства, фермы, стада за период, заявленный для предоставления субсидии;</w:t>
      </w:r>
    </w:p>
    <w:p w:rsidR="00081749" w:rsidRDefault="007B1E34" w:rsidP="00081749">
      <w:pPr>
        <w:pStyle w:val="a4"/>
        <w:ind w:left="-709" w:firstLine="502"/>
        <w:jc w:val="both"/>
        <w:rPr>
          <w:rFonts w:ascii="Times New Roman" w:hAnsi="Times New Roman" w:cs="Times New Roman"/>
        </w:rPr>
      </w:pPr>
      <w:r w:rsidRPr="00F12FD0">
        <w:rPr>
          <w:rFonts w:ascii="Times New Roman" w:hAnsi="Times New Roman" w:cs="Times New Roman"/>
        </w:rPr>
        <w:t>заверенные получателем субсидии копии:</w:t>
      </w:r>
    </w:p>
    <w:p w:rsidR="00081749" w:rsidRDefault="007B1E34" w:rsidP="00081749">
      <w:pPr>
        <w:pStyle w:val="a4"/>
        <w:ind w:left="-709" w:firstLine="502"/>
        <w:jc w:val="both"/>
        <w:rPr>
          <w:rFonts w:ascii="Times New Roman" w:hAnsi="Times New Roman" w:cs="Times New Roman"/>
        </w:rPr>
      </w:pPr>
      <w:r w:rsidRPr="00F12FD0">
        <w:rPr>
          <w:rFonts w:ascii="Times New Roman" w:hAnsi="Times New Roman" w:cs="Times New Roman"/>
        </w:rPr>
        <w:t>предписания государственной ветеринарной организации, входящей в систему государственной ветеринарной службы Российской Федерации, содержащего информацию о сдаче крупного рогатого скота на убой, в связи с наличием положительной реакции при исследовании на лейкоз крупного рогатого скота;</w:t>
      </w:r>
    </w:p>
    <w:p w:rsidR="00081749" w:rsidRDefault="007B1E34" w:rsidP="00081749">
      <w:pPr>
        <w:pStyle w:val="a4"/>
        <w:ind w:left="-709" w:firstLine="502"/>
        <w:jc w:val="both"/>
        <w:rPr>
          <w:rFonts w:ascii="Times New Roman" w:hAnsi="Times New Roman" w:cs="Times New Roman"/>
        </w:rPr>
      </w:pPr>
      <w:r w:rsidRPr="00F12FD0">
        <w:rPr>
          <w:rFonts w:ascii="Times New Roman" w:hAnsi="Times New Roman" w:cs="Times New Roman"/>
        </w:rPr>
        <w:t xml:space="preserve">акта на выбытие животных и птицы (забой, прирезка и падеж) по форме </w:t>
      </w:r>
      <w:r w:rsidR="00081749">
        <w:rPr>
          <w:rFonts w:ascii="Times New Roman" w:hAnsi="Times New Roman" w:cs="Times New Roman"/>
        </w:rPr>
        <w:t>№</w:t>
      </w:r>
      <w:r w:rsidRPr="00F12FD0">
        <w:rPr>
          <w:rFonts w:ascii="Times New Roman" w:hAnsi="Times New Roman" w:cs="Times New Roman"/>
        </w:rPr>
        <w:t xml:space="preserve"> СП-54;</w:t>
      </w:r>
    </w:p>
    <w:p w:rsidR="007B1E34" w:rsidRDefault="00081749" w:rsidP="00081749">
      <w:pPr>
        <w:pStyle w:val="a4"/>
        <w:ind w:left="-709" w:firstLine="502"/>
        <w:jc w:val="both"/>
        <w:rPr>
          <w:rFonts w:ascii="Times New Roman" w:hAnsi="Times New Roman" w:cs="Times New Roman"/>
        </w:rPr>
      </w:pPr>
      <w:proofErr w:type="gramStart"/>
      <w:r w:rsidRPr="00B8265B">
        <w:rPr>
          <w:rFonts w:ascii="Times New Roman" w:hAnsi="Times New Roman" w:cs="Times New Roman"/>
        </w:rPr>
        <w:t>9</w:t>
      </w:r>
      <w:r w:rsidR="007B1E34" w:rsidRPr="00B8265B">
        <w:rPr>
          <w:rFonts w:ascii="Times New Roman" w:hAnsi="Times New Roman" w:cs="Times New Roman"/>
        </w:rPr>
        <w:t xml:space="preserve">) получатели субсидий, являющиеся победителями конкурсных отборов по предоставлению грантов в форме субсидий на поддержку начинающих фермеров, грантов в форме субсидий на развитие семейной фермы согласно </w:t>
      </w:r>
      <w:hyperlink r:id="rId12">
        <w:r w:rsidR="007B1E34" w:rsidRPr="00B8265B">
          <w:rPr>
            <w:rFonts w:ascii="Times New Roman" w:hAnsi="Times New Roman" w:cs="Times New Roman"/>
          </w:rPr>
          <w:t>постановлению</w:t>
        </w:r>
      </w:hyperlink>
      <w:r w:rsidR="007B1E34" w:rsidRPr="00B8265B">
        <w:rPr>
          <w:rFonts w:ascii="Times New Roman" w:hAnsi="Times New Roman" w:cs="Times New Roman"/>
        </w:rPr>
        <w:t xml:space="preserve"> Администрации Томской области от 31.05.2012 </w:t>
      </w:r>
      <w:r w:rsidR="00AE20DB" w:rsidRPr="00B8265B">
        <w:rPr>
          <w:rFonts w:ascii="Times New Roman" w:hAnsi="Times New Roman" w:cs="Times New Roman"/>
        </w:rPr>
        <w:t>№ 205а «</w:t>
      </w:r>
      <w:r w:rsidR="007B1E34" w:rsidRPr="00B8265B">
        <w:rPr>
          <w:rFonts w:ascii="Times New Roman" w:hAnsi="Times New Roman" w:cs="Times New Roman"/>
        </w:rPr>
        <w:t xml:space="preserve">О предоставлении грантов в форме субсидий на поддержку начинающих фермеров и развитие </w:t>
      </w:r>
      <w:r w:rsidR="00AE20DB" w:rsidRPr="00B8265B">
        <w:rPr>
          <w:rFonts w:ascii="Times New Roman" w:hAnsi="Times New Roman" w:cs="Times New Roman"/>
        </w:rPr>
        <w:t>семейных ферм в Томской области»</w:t>
      </w:r>
      <w:r w:rsidR="007B1E34" w:rsidRPr="00B8265B">
        <w:rPr>
          <w:rFonts w:ascii="Times New Roman" w:hAnsi="Times New Roman" w:cs="Times New Roman"/>
        </w:rPr>
        <w:t xml:space="preserve"> (в редакции постановления Администрации Томской области от 24.04.2020 </w:t>
      </w:r>
      <w:r w:rsidR="00AE20DB" w:rsidRPr="00B8265B">
        <w:rPr>
          <w:rFonts w:ascii="Times New Roman" w:hAnsi="Times New Roman" w:cs="Times New Roman"/>
        </w:rPr>
        <w:t>№</w:t>
      </w:r>
      <w:r w:rsidR="007B1E34" w:rsidRPr="00B8265B">
        <w:rPr>
          <w:rFonts w:ascii="Times New Roman" w:hAnsi="Times New Roman" w:cs="Times New Roman"/>
        </w:rPr>
        <w:t xml:space="preserve"> 194а) и</w:t>
      </w:r>
      <w:proofErr w:type="gramEnd"/>
      <w:r w:rsidR="007B1E34" w:rsidRPr="00B8265B">
        <w:rPr>
          <w:rFonts w:ascii="Times New Roman" w:hAnsi="Times New Roman" w:cs="Times New Roman"/>
        </w:rPr>
        <w:t xml:space="preserve"> </w:t>
      </w:r>
      <w:proofErr w:type="gramStart"/>
      <w:r w:rsidR="007B1E34" w:rsidRPr="00B8265B">
        <w:rPr>
          <w:rFonts w:ascii="Times New Roman" w:hAnsi="Times New Roman" w:cs="Times New Roman"/>
        </w:rPr>
        <w:t xml:space="preserve">на развитие семейной животноводческой фермы согласно </w:t>
      </w:r>
      <w:hyperlink r:id="rId13">
        <w:r w:rsidR="007B1E34" w:rsidRPr="00B8265B">
          <w:rPr>
            <w:rFonts w:ascii="Times New Roman" w:hAnsi="Times New Roman" w:cs="Times New Roman"/>
          </w:rPr>
          <w:t>постановлению</w:t>
        </w:r>
      </w:hyperlink>
      <w:r w:rsidR="007B1E34" w:rsidRPr="00B8265B">
        <w:rPr>
          <w:rFonts w:ascii="Times New Roman" w:hAnsi="Times New Roman" w:cs="Times New Roman"/>
        </w:rPr>
        <w:t xml:space="preserve"> Администрации Томской области от 31.05.2012 </w:t>
      </w:r>
      <w:r w:rsidR="00AE20DB" w:rsidRPr="00B8265B">
        <w:rPr>
          <w:rFonts w:ascii="Times New Roman" w:hAnsi="Times New Roman" w:cs="Times New Roman"/>
        </w:rPr>
        <w:t>№</w:t>
      </w:r>
      <w:r w:rsidR="007B1E34" w:rsidRPr="00B8265B">
        <w:rPr>
          <w:rFonts w:ascii="Times New Roman" w:hAnsi="Times New Roman" w:cs="Times New Roman"/>
        </w:rPr>
        <w:t xml:space="preserve"> 205а </w:t>
      </w:r>
      <w:r w:rsidR="00AE20DB" w:rsidRPr="00B8265B">
        <w:rPr>
          <w:rFonts w:ascii="Times New Roman" w:hAnsi="Times New Roman" w:cs="Times New Roman"/>
        </w:rPr>
        <w:t>«</w:t>
      </w:r>
      <w:r w:rsidR="007B1E34" w:rsidRPr="00B8265B">
        <w:rPr>
          <w:rFonts w:ascii="Times New Roman" w:hAnsi="Times New Roman" w:cs="Times New Roman"/>
        </w:rPr>
        <w:t>О предоставлении бюджетных средств на поддержку начинающих фермеров и развитие семейных животнов</w:t>
      </w:r>
      <w:r w:rsidR="00AE20DB" w:rsidRPr="00B8265B">
        <w:rPr>
          <w:rFonts w:ascii="Times New Roman" w:hAnsi="Times New Roman" w:cs="Times New Roman"/>
        </w:rPr>
        <w:t>одческих ферм в Томской области»</w:t>
      </w:r>
      <w:r w:rsidR="007B1E34" w:rsidRPr="00B8265B">
        <w:rPr>
          <w:rFonts w:ascii="Times New Roman" w:hAnsi="Times New Roman" w:cs="Times New Roman"/>
        </w:rPr>
        <w:t xml:space="preserve"> (в редакции постановления Администрации Томской области до 30.04.2020), грантов </w:t>
      </w:r>
      <w:r w:rsidR="00AE20DB" w:rsidRPr="00B8265B">
        <w:rPr>
          <w:rFonts w:ascii="Times New Roman" w:hAnsi="Times New Roman" w:cs="Times New Roman"/>
        </w:rPr>
        <w:t>«</w:t>
      </w:r>
      <w:proofErr w:type="spellStart"/>
      <w:r w:rsidR="00AE20DB" w:rsidRPr="00B8265B">
        <w:rPr>
          <w:rFonts w:ascii="Times New Roman" w:hAnsi="Times New Roman" w:cs="Times New Roman"/>
        </w:rPr>
        <w:t>Агростартап</w:t>
      </w:r>
      <w:proofErr w:type="spellEnd"/>
      <w:r w:rsidR="00AE20DB" w:rsidRPr="00B8265B">
        <w:rPr>
          <w:rFonts w:ascii="Times New Roman" w:hAnsi="Times New Roman" w:cs="Times New Roman"/>
        </w:rPr>
        <w:t>»</w:t>
      </w:r>
      <w:r w:rsidR="007B1E34" w:rsidRPr="00B8265B">
        <w:rPr>
          <w:rFonts w:ascii="Times New Roman" w:hAnsi="Times New Roman" w:cs="Times New Roman"/>
        </w:rPr>
        <w:t xml:space="preserve"> в форме субсидий на реализацию проектов создания и (или) развития крестьянских (фермерских) хозяйств в соответствии с </w:t>
      </w:r>
      <w:hyperlink r:id="rId14">
        <w:r w:rsidR="007B1E34" w:rsidRPr="00B8265B">
          <w:rPr>
            <w:rFonts w:ascii="Times New Roman" w:hAnsi="Times New Roman" w:cs="Times New Roman"/>
          </w:rPr>
          <w:t>постановлением</w:t>
        </w:r>
      </w:hyperlink>
      <w:r w:rsidR="007B1E34" w:rsidRPr="00B8265B">
        <w:rPr>
          <w:rFonts w:ascii="Times New Roman" w:hAnsi="Times New Roman" w:cs="Times New Roman"/>
        </w:rPr>
        <w:t xml:space="preserve"> Администрации Томской области от</w:t>
      </w:r>
      <w:proofErr w:type="gramEnd"/>
      <w:r w:rsidR="007B1E34" w:rsidRPr="00B8265B">
        <w:rPr>
          <w:rFonts w:ascii="Times New Roman" w:hAnsi="Times New Roman" w:cs="Times New Roman"/>
        </w:rPr>
        <w:t xml:space="preserve"> 13.05.2019 </w:t>
      </w:r>
      <w:r w:rsidR="00AE20DB" w:rsidRPr="00B8265B">
        <w:rPr>
          <w:rFonts w:ascii="Times New Roman" w:hAnsi="Times New Roman" w:cs="Times New Roman"/>
        </w:rPr>
        <w:t>№ 179а «</w:t>
      </w:r>
      <w:r w:rsidR="007B1E34" w:rsidRPr="00B8265B">
        <w:rPr>
          <w:rFonts w:ascii="Times New Roman" w:hAnsi="Times New Roman" w:cs="Times New Roman"/>
        </w:rPr>
        <w:t xml:space="preserve">О предоставлении грантов </w:t>
      </w:r>
      <w:r w:rsidR="00AE20DB" w:rsidRPr="00B8265B">
        <w:rPr>
          <w:rFonts w:ascii="Times New Roman" w:hAnsi="Times New Roman" w:cs="Times New Roman"/>
        </w:rPr>
        <w:t>«</w:t>
      </w:r>
      <w:proofErr w:type="spellStart"/>
      <w:r w:rsidR="007B1E34" w:rsidRPr="00B8265B">
        <w:rPr>
          <w:rFonts w:ascii="Times New Roman" w:hAnsi="Times New Roman" w:cs="Times New Roman"/>
        </w:rPr>
        <w:t>А</w:t>
      </w:r>
      <w:r w:rsidR="00AE20DB" w:rsidRPr="00B8265B">
        <w:rPr>
          <w:rFonts w:ascii="Times New Roman" w:hAnsi="Times New Roman" w:cs="Times New Roman"/>
        </w:rPr>
        <w:t>гростартап</w:t>
      </w:r>
      <w:proofErr w:type="spellEnd"/>
      <w:r w:rsidR="00AE20DB" w:rsidRPr="00B8265B">
        <w:rPr>
          <w:rFonts w:ascii="Times New Roman" w:hAnsi="Times New Roman" w:cs="Times New Roman"/>
        </w:rPr>
        <w:t>»</w:t>
      </w:r>
      <w:r w:rsidR="007B1E34" w:rsidRPr="00B8265B">
        <w:rPr>
          <w:rFonts w:ascii="Times New Roman" w:hAnsi="Times New Roman" w:cs="Times New Roman"/>
        </w:rPr>
        <w:t xml:space="preserve"> на реализацию проектов создания и (или) развития кре</w:t>
      </w:r>
      <w:r w:rsidR="00AE20DB" w:rsidRPr="00B8265B">
        <w:rPr>
          <w:rFonts w:ascii="Times New Roman" w:hAnsi="Times New Roman" w:cs="Times New Roman"/>
        </w:rPr>
        <w:t>стьянских (фермерских) хозяйств», победители конкурса «Томский фермер»</w:t>
      </w:r>
      <w:r w:rsidR="007B1E34" w:rsidRPr="00B8265B">
        <w:rPr>
          <w:rFonts w:ascii="Times New Roman" w:hAnsi="Times New Roman" w:cs="Times New Roman"/>
        </w:rPr>
        <w:t>, а также другие получатели субсидий при строительстве, реконструкции и введении в эксплуатацию животноводческих комплексов и (или) ферм молочного направления не ранее 201</w:t>
      </w:r>
      <w:r w:rsidR="00AE20DB" w:rsidRPr="00B8265B">
        <w:rPr>
          <w:rFonts w:ascii="Times New Roman" w:hAnsi="Times New Roman" w:cs="Times New Roman"/>
        </w:rPr>
        <w:t>9</w:t>
      </w:r>
      <w:r w:rsidR="007B1E34" w:rsidRPr="00B8265B">
        <w:rPr>
          <w:rFonts w:ascii="Times New Roman" w:hAnsi="Times New Roman" w:cs="Times New Roman"/>
        </w:rPr>
        <w:t xml:space="preserve"> года - дополнительно предоставляют заверенные получателем субсидии копии разрешений на строительство и реконструкцию </w:t>
      </w:r>
      <w:proofErr w:type="gramStart"/>
      <w:r w:rsidR="007B1E34" w:rsidRPr="00B8265B">
        <w:rPr>
          <w:rFonts w:ascii="Times New Roman" w:hAnsi="Times New Roman" w:cs="Times New Roman"/>
        </w:rPr>
        <w:t>объекта</w:t>
      </w:r>
      <w:proofErr w:type="gramEnd"/>
      <w:r w:rsidR="007B1E34" w:rsidRPr="00B8265B">
        <w:rPr>
          <w:rFonts w:ascii="Times New Roman" w:hAnsi="Times New Roman" w:cs="Times New Roman"/>
        </w:rPr>
        <w:t xml:space="preserve"> и ввод объекта в эксплуатацию;</w:t>
      </w:r>
    </w:p>
    <w:p w:rsidR="006E27FC" w:rsidRDefault="006E27FC" w:rsidP="006E27FC">
      <w:pPr>
        <w:pStyle w:val="a4"/>
        <w:ind w:left="-709" w:firstLine="502"/>
        <w:rPr>
          <w:rFonts w:ascii="Times New Roman" w:hAnsi="Times New Roman" w:cs="Times New Roman"/>
        </w:rPr>
      </w:pPr>
      <w:r w:rsidRPr="006E27FC">
        <w:rPr>
          <w:rFonts w:ascii="Times New Roman" w:hAnsi="Times New Roman" w:cs="Times New Roman"/>
        </w:rPr>
        <w:t xml:space="preserve">По субсидии на собственную переработку </w:t>
      </w:r>
      <w:r w:rsidRPr="006E27FC">
        <w:rPr>
          <w:rFonts w:ascii="Times New Roman" w:hAnsi="Times New Roman" w:cs="Times New Roman"/>
          <w:b/>
        </w:rPr>
        <w:t>ко</w:t>
      </w:r>
      <w:r>
        <w:rPr>
          <w:rFonts w:ascii="Times New Roman" w:hAnsi="Times New Roman" w:cs="Times New Roman"/>
          <w:b/>
        </w:rPr>
        <w:t>зьего</w:t>
      </w:r>
      <w:r w:rsidRPr="006E27FC">
        <w:rPr>
          <w:rFonts w:ascii="Times New Roman" w:hAnsi="Times New Roman" w:cs="Times New Roman"/>
        </w:rPr>
        <w:t xml:space="preserve"> молока:</w:t>
      </w:r>
    </w:p>
    <w:p w:rsidR="006E27FC" w:rsidRPr="00F12FD0" w:rsidRDefault="006E27FC" w:rsidP="006E27F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2FD0">
        <w:rPr>
          <w:rFonts w:ascii="Times New Roman" w:hAnsi="Times New Roman" w:cs="Times New Roman"/>
        </w:rPr>
        <w:t>заявление о предоставлении субсидии по устанавливаемой приказом Департамента форме;</w:t>
      </w:r>
    </w:p>
    <w:p w:rsidR="006E27FC" w:rsidRPr="00F12FD0" w:rsidRDefault="006E27FC" w:rsidP="006E27FC">
      <w:pPr>
        <w:pStyle w:val="a4"/>
        <w:numPr>
          <w:ilvl w:val="0"/>
          <w:numId w:val="7"/>
        </w:numPr>
        <w:spacing w:after="0" w:line="240" w:lineRule="auto"/>
        <w:ind w:left="-709" w:firstLine="502"/>
        <w:jc w:val="both"/>
        <w:rPr>
          <w:rFonts w:ascii="Times New Roman" w:hAnsi="Times New Roman" w:cs="Times New Roman"/>
        </w:rPr>
      </w:pPr>
      <w:r w:rsidRPr="00F12FD0">
        <w:rPr>
          <w:rFonts w:ascii="Times New Roman" w:hAnsi="Times New Roman" w:cs="Times New Roman"/>
        </w:rPr>
        <w:t>справка-расчет причитающихся субсидий по устанавливаемой Департаментом форме;</w:t>
      </w:r>
    </w:p>
    <w:p w:rsidR="006E27FC" w:rsidRDefault="00EE6487" w:rsidP="006E27FC">
      <w:pPr>
        <w:pStyle w:val="a4"/>
        <w:numPr>
          <w:ilvl w:val="0"/>
          <w:numId w:val="7"/>
        </w:numPr>
        <w:ind w:left="-709" w:firstLine="502"/>
        <w:jc w:val="both"/>
        <w:rPr>
          <w:rFonts w:ascii="Times New Roman" w:hAnsi="Times New Roman" w:cs="Times New Roman"/>
        </w:rPr>
      </w:pPr>
      <w:hyperlink w:anchor="P423">
        <w:proofErr w:type="gramStart"/>
        <w:r w:rsidR="006E27FC" w:rsidRPr="00F12FD0">
          <w:rPr>
            <w:rFonts w:ascii="Times New Roman" w:hAnsi="Times New Roman" w:cs="Times New Roman"/>
          </w:rPr>
          <w:t>отчет</w:t>
        </w:r>
      </w:hyperlink>
      <w:r w:rsidR="006E27FC" w:rsidRPr="00F12FD0">
        <w:rPr>
          <w:rFonts w:ascii="Times New Roman" w:hAnsi="Times New Roman" w:cs="Times New Roman"/>
        </w:rPr>
        <w:t xml:space="preserve"> о фактически произведенных затратах на производство молока по форме согласно приложению 2 к Положению о предоставлении субсидий на поддержку  приоритетных направлений агропромышленного комплекса и развитие малых форм хозяйствования</w:t>
      </w:r>
      <w:r w:rsidR="006E27FC" w:rsidRPr="00F12FD0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6E27FC" w:rsidRPr="00F12FD0">
        <w:rPr>
          <w:rFonts w:ascii="Times New Roman" w:hAnsi="Times New Roman" w:cs="Times New Roman"/>
        </w:rPr>
        <w:t>постановления Администрации Томского района от 26.02.2021 № 69 ««Об утверждении положений о предоставлении субсидий сельскохозяйственным товаропроизводителям Томского района» с приложением заверенных получателем субсидии копий документов, подтверждающих затраты получателя субсидии на производство молока;</w:t>
      </w:r>
      <w:proofErr w:type="gramEnd"/>
    </w:p>
    <w:p w:rsidR="006E27FC" w:rsidRDefault="006E27FC" w:rsidP="006E27FC">
      <w:pPr>
        <w:pStyle w:val="a4"/>
        <w:numPr>
          <w:ilvl w:val="0"/>
          <w:numId w:val="7"/>
        </w:numPr>
        <w:ind w:left="-709" w:firstLine="502"/>
        <w:jc w:val="both"/>
        <w:rPr>
          <w:rFonts w:ascii="Times New Roman" w:hAnsi="Times New Roman" w:cs="Times New Roman"/>
        </w:rPr>
      </w:pPr>
      <w:r w:rsidRPr="006E27FC">
        <w:rPr>
          <w:rFonts w:ascii="Times New Roman" w:hAnsi="Times New Roman" w:cs="Times New Roman"/>
        </w:rPr>
        <w:t xml:space="preserve"> Заверенные получателем субсидии копии: </w:t>
      </w:r>
    </w:p>
    <w:p w:rsidR="006E27FC" w:rsidRPr="006E27FC" w:rsidRDefault="006E27FC" w:rsidP="006E27FC">
      <w:pPr>
        <w:pStyle w:val="a4"/>
        <w:ind w:left="-207"/>
        <w:jc w:val="both"/>
        <w:rPr>
          <w:rFonts w:ascii="Times New Roman" w:hAnsi="Times New Roman" w:cs="Times New Roman"/>
        </w:rPr>
      </w:pPr>
    </w:p>
    <w:p w:rsidR="006E27FC" w:rsidRPr="006E27FC" w:rsidRDefault="006E27FC" w:rsidP="006E27FC">
      <w:pPr>
        <w:pStyle w:val="a4"/>
        <w:ind w:left="-709" w:firstLine="502"/>
        <w:rPr>
          <w:rFonts w:ascii="Times New Roman" w:hAnsi="Times New Roman" w:cs="Times New Roman"/>
        </w:rPr>
      </w:pPr>
      <w:r w:rsidRPr="006E27FC">
        <w:rPr>
          <w:rFonts w:ascii="Times New Roman" w:hAnsi="Times New Roman" w:cs="Times New Roman"/>
        </w:rPr>
        <w:lastRenderedPageBreak/>
        <w:t xml:space="preserve">отчета по форме </w:t>
      </w:r>
      <w:r>
        <w:rPr>
          <w:rFonts w:ascii="Times New Roman" w:hAnsi="Times New Roman" w:cs="Times New Roman"/>
        </w:rPr>
        <w:t>№ 24-СХ «</w:t>
      </w:r>
      <w:r w:rsidRPr="006E27FC">
        <w:rPr>
          <w:rFonts w:ascii="Times New Roman" w:hAnsi="Times New Roman" w:cs="Times New Roman"/>
        </w:rPr>
        <w:t>Сведения о состоянии животноводства</w:t>
      </w:r>
      <w:r>
        <w:rPr>
          <w:rFonts w:ascii="Times New Roman" w:hAnsi="Times New Roman" w:cs="Times New Roman"/>
        </w:rPr>
        <w:t>»</w:t>
      </w:r>
      <w:r w:rsidRPr="006E27FC">
        <w:rPr>
          <w:rFonts w:ascii="Times New Roman" w:hAnsi="Times New Roman" w:cs="Times New Roman"/>
        </w:rPr>
        <w:t xml:space="preserve"> (или </w:t>
      </w:r>
      <w:r>
        <w:rPr>
          <w:rFonts w:ascii="Times New Roman" w:hAnsi="Times New Roman" w:cs="Times New Roman"/>
        </w:rPr>
        <w:t>№</w:t>
      </w:r>
      <w:r w:rsidRPr="006E27FC">
        <w:rPr>
          <w:rFonts w:ascii="Times New Roman" w:hAnsi="Times New Roman" w:cs="Times New Roman"/>
        </w:rPr>
        <w:t xml:space="preserve"> 3-фермер </w:t>
      </w:r>
      <w:r>
        <w:rPr>
          <w:rFonts w:ascii="Times New Roman" w:hAnsi="Times New Roman" w:cs="Times New Roman"/>
        </w:rPr>
        <w:t>«</w:t>
      </w:r>
      <w:r w:rsidRPr="006E27FC">
        <w:rPr>
          <w:rFonts w:ascii="Times New Roman" w:hAnsi="Times New Roman" w:cs="Times New Roman"/>
        </w:rPr>
        <w:t>Сведения о производстве продукции ж</w:t>
      </w:r>
      <w:r>
        <w:rPr>
          <w:rFonts w:ascii="Times New Roman" w:hAnsi="Times New Roman" w:cs="Times New Roman"/>
        </w:rPr>
        <w:t>ивотноводства и поголовье скота»</w:t>
      </w:r>
      <w:r w:rsidRPr="006E27FC">
        <w:rPr>
          <w:rFonts w:ascii="Times New Roman" w:hAnsi="Times New Roman" w:cs="Times New Roman"/>
        </w:rPr>
        <w:t>), подтверждающего объем производства молока, наличие (сохранение) поголовья коз, за предшествующий год;</w:t>
      </w:r>
    </w:p>
    <w:p w:rsidR="006E27FC" w:rsidRPr="006E27FC" w:rsidRDefault="006E27FC" w:rsidP="006E27FC">
      <w:pPr>
        <w:pStyle w:val="a4"/>
        <w:ind w:left="-709" w:firstLine="502"/>
        <w:rPr>
          <w:rFonts w:ascii="Times New Roman" w:hAnsi="Times New Roman" w:cs="Times New Roman"/>
        </w:rPr>
      </w:pPr>
      <w:r w:rsidRPr="006E27FC">
        <w:rPr>
          <w:rFonts w:ascii="Times New Roman" w:hAnsi="Times New Roman" w:cs="Times New Roman"/>
        </w:rPr>
        <w:t>отчета о движении поголовья скота установленной формы на 1-е число периода, заявленного для предоставления субсидии, а также на 1-е число месяца, в котором подается заявление о предоставлении субсидии;</w:t>
      </w:r>
    </w:p>
    <w:p w:rsidR="006E27FC" w:rsidRDefault="006E27FC" w:rsidP="006E27FC">
      <w:pPr>
        <w:pStyle w:val="a4"/>
        <w:ind w:left="-709" w:firstLine="502"/>
        <w:jc w:val="both"/>
        <w:rPr>
          <w:rFonts w:ascii="Times New Roman" w:hAnsi="Times New Roman" w:cs="Times New Roman"/>
        </w:rPr>
      </w:pPr>
      <w:proofErr w:type="gramStart"/>
      <w:r w:rsidRPr="00F12FD0">
        <w:rPr>
          <w:rFonts w:ascii="Times New Roman" w:hAnsi="Times New Roman" w:cs="Times New Roman"/>
        </w:rPr>
        <w:t xml:space="preserve">отчета по форме </w:t>
      </w:r>
      <w:r>
        <w:rPr>
          <w:rFonts w:ascii="Times New Roman" w:hAnsi="Times New Roman" w:cs="Times New Roman"/>
        </w:rPr>
        <w:t>№ П-1 (СХ) «</w:t>
      </w:r>
      <w:r w:rsidRPr="00F12FD0">
        <w:rPr>
          <w:rFonts w:ascii="Times New Roman" w:hAnsi="Times New Roman" w:cs="Times New Roman"/>
        </w:rPr>
        <w:t>Сведения о производстве и отгрузке</w:t>
      </w:r>
      <w:r>
        <w:rPr>
          <w:rFonts w:ascii="Times New Roman" w:hAnsi="Times New Roman" w:cs="Times New Roman"/>
        </w:rPr>
        <w:t xml:space="preserve"> сельскохозяйственной продукции»</w:t>
      </w:r>
      <w:r w:rsidRPr="00F12FD0">
        <w:rPr>
          <w:rFonts w:ascii="Times New Roman" w:hAnsi="Times New Roman" w:cs="Times New Roman"/>
        </w:rPr>
        <w:t>, подтверждающего объем производства молока, поголовье коров на начало деятельности по производству молока и молочной продукции, или отчета о движении поголовья скота установленной формы, отражающего поголовье на начало хозяйственной деятельности по производству молока и молочной продукции (для крестьянских (фермерских) хозяйств и индивидуальных предпринимателей) для получателей субсидий, которые начали хозяйственную</w:t>
      </w:r>
      <w:proofErr w:type="gramEnd"/>
      <w:r w:rsidRPr="00F12FD0">
        <w:rPr>
          <w:rFonts w:ascii="Times New Roman" w:hAnsi="Times New Roman" w:cs="Times New Roman"/>
        </w:rPr>
        <w:t xml:space="preserve"> деятельность по производству молока в текущем году;</w:t>
      </w:r>
    </w:p>
    <w:p w:rsidR="006E27FC" w:rsidRDefault="006E27FC" w:rsidP="006E27FC">
      <w:pPr>
        <w:pStyle w:val="a4"/>
        <w:ind w:left="-709" w:firstLine="502"/>
        <w:jc w:val="both"/>
        <w:rPr>
          <w:rFonts w:ascii="Times New Roman" w:hAnsi="Times New Roman" w:cs="Times New Roman"/>
        </w:rPr>
      </w:pPr>
      <w:r w:rsidRPr="00F12FD0">
        <w:rPr>
          <w:rFonts w:ascii="Times New Roman" w:hAnsi="Times New Roman" w:cs="Times New Roman"/>
        </w:rPr>
        <w:t xml:space="preserve">отчета по форме </w:t>
      </w:r>
      <w:r>
        <w:rPr>
          <w:rFonts w:ascii="Times New Roman" w:hAnsi="Times New Roman" w:cs="Times New Roman"/>
        </w:rPr>
        <w:t>№ 6-АПК «</w:t>
      </w:r>
      <w:r w:rsidRPr="00F12FD0">
        <w:rPr>
          <w:rFonts w:ascii="Times New Roman" w:hAnsi="Times New Roman" w:cs="Times New Roman"/>
        </w:rPr>
        <w:t>Отчет об отраслевых показателях деятельности организа</w:t>
      </w:r>
      <w:r>
        <w:rPr>
          <w:rFonts w:ascii="Times New Roman" w:hAnsi="Times New Roman" w:cs="Times New Roman"/>
        </w:rPr>
        <w:t>ций агропромышленного комплекса»</w:t>
      </w:r>
      <w:r w:rsidRPr="00F12FD0">
        <w:rPr>
          <w:rFonts w:ascii="Times New Roman" w:hAnsi="Times New Roman" w:cs="Times New Roman"/>
        </w:rPr>
        <w:t xml:space="preserve">, или отчета по форме </w:t>
      </w:r>
      <w:r>
        <w:rPr>
          <w:rFonts w:ascii="Times New Roman" w:hAnsi="Times New Roman" w:cs="Times New Roman"/>
        </w:rPr>
        <w:t>№ 1-КФХ «</w:t>
      </w:r>
      <w:r w:rsidRPr="00F12FD0">
        <w:rPr>
          <w:rFonts w:ascii="Times New Roman" w:hAnsi="Times New Roman" w:cs="Times New Roman"/>
        </w:rPr>
        <w:t xml:space="preserve">Информация о производственной деятельности глав крестьянских (фермерских) хозяйств - </w:t>
      </w:r>
      <w:r>
        <w:rPr>
          <w:rFonts w:ascii="Times New Roman" w:hAnsi="Times New Roman" w:cs="Times New Roman"/>
        </w:rPr>
        <w:t>индивидуальных предпринимателей»</w:t>
      </w:r>
      <w:r w:rsidRPr="00F12FD0">
        <w:rPr>
          <w:rFonts w:ascii="Times New Roman" w:hAnsi="Times New Roman" w:cs="Times New Roman"/>
        </w:rPr>
        <w:t xml:space="preserve">, или отчета по форме </w:t>
      </w:r>
      <w:r>
        <w:rPr>
          <w:rFonts w:ascii="Times New Roman" w:hAnsi="Times New Roman" w:cs="Times New Roman"/>
        </w:rPr>
        <w:t>№ 1-ИП «</w:t>
      </w:r>
      <w:r w:rsidRPr="00F12FD0">
        <w:rPr>
          <w:rFonts w:ascii="Times New Roman" w:hAnsi="Times New Roman" w:cs="Times New Roman"/>
        </w:rPr>
        <w:t xml:space="preserve">Информация о производственной деятельности </w:t>
      </w:r>
      <w:r>
        <w:rPr>
          <w:rFonts w:ascii="Times New Roman" w:hAnsi="Times New Roman" w:cs="Times New Roman"/>
        </w:rPr>
        <w:t>индивидуальных предпринимателей»</w:t>
      </w:r>
      <w:r w:rsidRPr="00F12FD0">
        <w:rPr>
          <w:rFonts w:ascii="Times New Roman" w:hAnsi="Times New Roman" w:cs="Times New Roman"/>
        </w:rPr>
        <w:t xml:space="preserve"> за год, предшествующий году подачи заявления;</w:t>
      </w:r>
    </w:p>
    <w:p w:rsidR="006E27FC" w:rsidRPr="006E27FC" w:rsidRDefault="006E27FC" w:rsidP="006E27FC">
      <w:pPr>
        <w:pStyle w:val="a4"/>
        <w:ind w:left="-709" w:firstLine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E27FC">
        <w:rPr>
          <w:rFonts w:ascii="Times New Roman" w:hAnsi="Times New Roman" w:cs="Times New Roman"/>
        </w:rPr>
        <w:t>) ведомость сдачи и приема молока за период, заявленный для предоставления субсидии, по форме, установленной приказом Департамента, подтверждающая объем реализованного и (или) отгруженного на собственную переработку молока;</w:t>
      </w:r>
    </w:p>
    <w:p w:rsidR="006E27FC" w:rsidRPr="006E27FC" w:rsidRDefault="006E27FC" w:rsidP="006E27FC">
      <w:pPr>
        <w:pStyle w:val="a4"/>
        <w:ind w:left="-709" w:firstLine="50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</w:t>
      </w:r>
      <w:r w:rsidRPr="006E27FC">
        <w:rPr>
          <w:rFonts w:ascii="Times New Roman" w:hAnsi="Times New Roman" w:cs="Times New Roman"/>
        </w:rPr>
        <w:t>) информация о производстве молока, молочной продуктивности коз по форме, установленной приказом Департамента, подтверждающая молочную продуктивность коз к соответствующему периоду предшествующего года, за исключением сельскохозяйственных товаропроизводителей, которые начали хозяйственную деятельность по производству молока в отчетном финансовом году или в текущем финансовом году;</w:t>
      </w:r>
      <w:proofErr w:type="gramEnd"/>
    </w:p>
    <w:p w:rsidR="006E27FC" w:rsidRPr="006E27FC" w:rsidRDefault="006E27FC" w:rsidP="006E27FC">
      <w:pPr>
        <w:pStyle w:val="a4"/>
        <w:ind w:left="-709" w:firstLine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E27FC">
        <w:rPr>
          <w:rFonts w:ascii="Times New Roman" w:hAnsi="Times New Roman" w:cs="Times New Roman"/>
        </w:rPr>
        <w:t>) реестр документов, подтверждающих факт реализации и (или) отгрузки на собственную переработку молока за период, заявленный для предоставления субсидии, по устанавливаемой Департаментом форме;</w:t>
      </w:r>
    </w:p>
    <w:p w:rsidR="006E27FC" w:rsidRDefault="006E27FC" w:rsidP="00081749">
      <w:pPr>
        <w:pStyle w:val="a4"/>
        <w:ind w:left="-709" w:firstLine="50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8) </w:t>
      </w:r>
      <w:r w:rsidRPr="00B8265B">
        <w:rPr>
          <w:rFonts w:ascii="Times New Roman" w:hAnsi="Times New Roman" w:cs="Times New Roman"/>
        </w:rPr>
        <w:t xml:space="preserve">получатели субсидий, являющиеся победителями конкурсных отборов по предоставлению грантов в форме субсидий на поддержку начинающих фермеров, грантов в форме субсидий на развитие семейной фермы согласно </w:t>
      </w:r>
      <w:hyperlink r:id="rId15">
        <w:r w:rsidRPr="00B8265B">
          <w:rPr>
            <w:rFonts w:ascii="Times New Roman" w:hAnsi="Times New Roman" w:cs="Times New Roman"/>
          </w:rPr>
          <w:t>постановлению</w:t>
        </w:r>
      </w:hyperlink>
      <w:r w:rsidRPr="00B8265B">
        <w:rPr>
          <w:rFonts w:ascii="Times New Roman" w:hAnsi="Times New Roman" w:cs="Times New Roman"/>
        </w:rPr>
        <w:t xml:space="preserve"> Администрации Томской области от 31.05.2012 № 205а «О предоставлении грантов в форме субсидий на поддержку начинающих фермеров и развитие семейных ферм в Томской области» (в редакции постановления Администрации Томской области от 24.04.2020 № 194а) и</w:t>
      </w:r>
      <w:proofErr w:type="gramEnd"/>
      <w:r w:rsidRPr="00B8265B">
        <w:rPr>
          <w:rFonts w:ascii="Times New Roman" w:hAnsi="Times New Roman" w:cs="Times New Roman"/>
        </w:rPr>
        <w:t xml:space="preserve"> </w:t>
      </w:r>
      <w:proofErr w:type="gramStart"/>
      <w:r w:rsidRPr="00B8265B">
        <w:rPr>
          <w:rFonts w:ascii="Times New Roman" w:hAnsi="Times New Roman" w:cs="Times New Roman"/>
        </w:rPr>
        <w:t xml:space="preserve">на развитие семейной животноводческой фермы согласно </w:t>
      </w:r>
      <w:hyperlink r:id="rId16">
        <w:r w:rsidRPr="00B8265B">
          <w:rPr>
            <w:rFonts w:ascii="Times New Roman" w:hAnsi="Times New Roman" w:cs="Times New Roman"/>
          </w:rPr>
          <w:t>постановлению</w:t>
        </w:r>
      </w:hyperlink>
      <w:r w:rsidRPr="00B8265B">
        <w:rPr>
          <w:rFonts w:ascii="Times New Roman" w:hAnsi="Times New Roman" w:cs="Times New Roman"/>
        </w:rPr>
        <w:t xml:space="preserve"> Администрации Томской области от 31.05.2012 № 205а «О предоставлении бюджетных средств на поддержку начинающих фермеров и развитие семейных животноводческих ферм в Томской области» (в редакции постановления Администрации Томской области до 30.04.2020), грантов «</w:t>
      </w:r>
      <w:proofErr w:type="spellStart"/>
      <w:r w:rsidRPr="00B8265B">
        <w:rPr>
          <w:rFonts w:ascii="Times New Roman" w:hAnsi="Times New Roman" w:cs="Times New Roman"/>
        </w:rPr>
        <w:t>Агростартап</w:t>
      </w:r>
      <w:proofErr w:type="spellEnd"/>
      <w:r w:rsidRPr="00B8265B">
        <w:rPr>
          <w:rFonts w:ascii="Times New Roman" w:hAnsi="Times New Roman" w:cs="Times New Roman"/>
        </w:rPr>
        <w:t xml:space="preserve">» в форме субсидий на реализацию проектов создания и (или) развития крестьянских (фермерских) хозяйств в соответствии с </w:t>
      </w:r>
      <w:hyperlink r:id="rId17">
        <w:r w:rsidRPr="00B8265B">
          <w:rPr>
            <w:rFonts w:ascii="Times New Roman" w:hAnsi="Times New Roman" w:cs="Times New Roman"/>
          </w:rPr>
          <w:t>постановлением</w:t>
        </w:r>
      </w:hyperlink>
      <w:r w:rsidRPr="00B8265B">
        <w:rPr>
          <w:rFonts w:ascii="Times New Roman" w:hAnsi="Times New Roman" w:cs="Times New Roman"/>
        </w:rPr>
        <w:t xml:space="preserve"> Администрации Томской области от</w:t>
      </w:r>
      <w:proofErr w:type="gramEnd"/>
      <w:r w:rsidRPr="00B8265B">
        <w:rPr>
          <w:rFonts w:ascii="Times New Roman" w:hAnsi="Times New Roman" w:cs="Times New Roman"/>
        </w:rPr>
        <w:t xml:space="preserve"> 13.05.2019 № 179а «О предоставлении грантов «</w:t>
      </w:r>
      <w:proofErr w:type="spellStart"/>
      <w:r w:rsidRPr="00B8265B">
        <w:rPr>
          <w:rFonts w:ascii="Times New Roman" w:hAnsi="Times New Roman" w:cs="Times New Roman"/>
        </w:rPr>
        <w:t>Агростартап</w:t>
      </w:r>
      <w:proofErr w:type="spellEnd"/>
      <w:r w:rsidRPr="00B8265B">
        <w:rPr>
          <w:rFonts w:ascii="Times New Roman" w:hAnsi="Times New Roman" w:cs="Times New Roman"/>
        </w:rPr>
        <w:t xml:space="preserve">» на реализацию проектов создания и (или) развития крестьянских (фермерских) хозяйств», победители конкурса «Томский фермер», а также другие получатели субсидий при строительстве, реконструкции и введении в эксплуатацию животноводческих комплексов и (или) ферм молочного направления не ранее 2019 года - дополнительно предоставляют заверенные получателем субсидии копии разрешений на строительство и реконструкцию </w:t>
      </w:r>
      <w:proofErr w:type="gramStart"/>
      <w:r w:rsidRPr="00B8265B">
        <w:rPr>
          <w:rFonts w:ascii="Times New Roman" w:hAnsi="Times New Roman" w:cs="Times New Roman"/>
        </w:rPr>
        <w:t>объекта</w:t>
      </w:r>
      <w:proofErr w:type="gramEnd"/>
      <w:r w:rsidRPr="00B8265B">
        <w:rPr>
          <w:rFonts w:ascii="Times New Roman" w:hAnsi="Times New Roman" w:cs="Times New Roman"/>
        </w:rPr>
        <w:t xml:space="preserve"> и ввод объекта в эксплуатацию;</w:t>
      </w:r>
    </w:p>
    <w:p w:rsidR="00ED4D33" w:rsidRDefault="00ED4D33" w:rsidP="00081749">
      <w:pPr>
        <w:pStyle w:val="a4"/>
        <w:ind w:left="-709" w:firstLine="502"/>
        <w:jc w:val="both"/>
        <w:rPr>
          <w:rFonts w:ascii="PT Astra Serif" w:hAnsi="PT Astra Serif"/>
        </w:rPr>
      </w:pPr>
      <w:r w:rsidRPr="00ED4D33">
        <w:rPr>
          <w:rFonts w:ascii="PT Astra Serif" w:hAnsi="PT Astra Serif"/>
          <w:b/>
        </w:rPr>
        <w:t>6</w:t>
      </w:r>
      <w:r>
        <w:rPr>
          <w:rFonts w:ascii="PT Astra Serif" w:hAnsi="PT Astra Serif"/>
        </w:rPr>
        <w:t xml:space="preserve">.  </w:t>
      </w:r>
      <w:r w:rsidRPr="00CE0FC3">
        <w:rPr>
          <w:rFonts w:ascii="PT Astra Serif" w:hAnsi="PT Astra Serif"/>
        </w:rPr>
        <w:t xml:space="preserve">Участник отбора, подавший заявку на участие в отборе, вправе изменить данную заявку в течение 5 рабочих дней </w:t>
      </w:r>
      <w:proofErr w:type="gramStart"/>
      <w:r w:rsidRPr="00CE0FC3">
        <w:rPr>
          <w:rFonts w:ascii="PT Astra Serif" w:hAnsi="PT Astra Serif"/>
        </w:rPr>
        <w:t xml:space="preserve">с даты </w:t>
      </w:r>
      <w:r>
        <w:rPr>
          <w:rFonts w:ascii="PT Astra Serif" w:hAnsi="PT Astra Serif"/>
        </w:rPr>
        <w:t xml:space="preserve"> </w:t>
      </w:r>
      <w:r w:rsidRPr="00CE0FC3">
        <w:rPr>
          <w:rFonts w:ascii="PT Astra Serif" w:hAnsi="PT Astra Serif"/>
        </w:rPr>
        <w:t>подачи</w:t>
      </w:r>
      <w:proofErr w:type="gramEnd"/>
      <w:r w:rsidRPr="00CE0FC3">
        <w:rPr>
          <w:rFonts w:ascii="PT Astra Serif" w:hAnsi="PT Astra Serif"/>
        </w:rPr>
        <w:t xml:space="preserve"> заявки, но не позднее даты приятия </w:t>
      </w:r>
      <w:r>
        <w:rPr>
          <w:rFonts w:ascii="PT Astra Serif" w:hAnsi="PT Astra Serif"/>
        </w:rPr>
        <w:t>Управлением р</w:t>
      </w:r>
      <w:r w:rsidRPr="00CE0FC3">
        <w:rPr>
          <w:rFonts w:ascii="PT Astra Serif" w:hAnsi="PT Astra Serif"/>
        </w:rPr>
        <w:t xml:space="preserve">ешения по результатам рассмотрения заявки, направив об этом письменное уведомление в адрес </w:t>
      </w:r>
      <w:r>
        <w:rPr>
          <w:rFonts w:ascii="PT Astra Serif" w:hAnsi="PT Astra Serif"/>
        </w:rPr>
        <w:t>Управления</w:t>
      </w:r>
      <w:r w:rsidRPr="00CE0FC3">
        <w:rPr>
          <w:rFonts w:ascii="PT Astra Serif" w:hAnsi="PT Astra Serif"/>
        </w:rPr>
        <w:t>.</w:t>
      </w:r>
    </w:p>
    <w:p w:rsidR="00ED4D33" w:rsidRDefault="00ED4D33" w:rsidP="00ED4D33">
      <w:pPr>
        <w:pStyle w:val="a4"/>
        <w:spacing w:after="0" w:line="240" w:lineRule="auto"/>
        <w:ind w:left="-709" w:firstLine="502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>7</w:t>
      </w:r>
      <w:r w:rsidRPr="00ED4D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E0FC3">
        <w:rPr>
          <w:rFonts w:ascii="PT Astra Serif" w:hAnsi="PT Astra Serif"/>
        </w:rPr>
        <w:t xml:space="preserve">Участник отбора, подавший заявку на участие в отборе, вправе отозвать заявку до даты заключения соглашения о предоставлении субсидии, но не позднее даты принятия  </w:t>
      </w:r>
      <w:r>
        <w:rPr>
          <w:rFonts w:ascii="PT Astra Serif" w:hAnsi="PT Astra Serif"/>
        </w:rPr>
        <w:t>Управлением</w:t>
      </w:r>
      <w:r w:rsidRPr="00CE0FC3">
        <w:rPr>
          <w:rFonts w:ascii="PT Astra Serif" w:hAnsi="PT Astra Serif"/>
        </w:rPr>
        <w:t xml:space="preserve"> решения </w:t>
      </w:r>
      <w:r w:rsidRPr="00CE0FC3">
        <w:rPr>
          <w:rFonts w:ascii="PT Astra Serif" w:hAnsi="PT Astra Serif"/>
        </w:rPr>
        <w:lastRenderedPageBreak/>
        <w:t xml:space="preserve">об отклонении заявки либо об отказе в предоставлении субсидии. Заявка возвращается </w:t>
      </w:r>
      <w:r>
        <w:rPr>
          <w:rFonts w:ascii="PT Astra Serif" w:hAnsi="PT Astra Serif"/>
        </w:rPr>
        <w:t xml:space="preserve">Управлением </w:t>
      </w:r>
      <w:r w:rsidRPr="00CE0FC3">
        <w:rPr>
          <w:rFonts w:ascii="PT Astra Serif" w:hAnsi="PT Astra Serif"/>
        </w:rPr>
        <w:t xml:space="preserve">в течение 3 рабочих дней </w:t>
      </w:r>
      <w:proofErr w:type="gramStart"/>
      <w:r w:rsidRPr="00CE0FC3">
        <w:rPr>
          <w:rFonts w:ascii="PT Astra Serif" w:hAnsi="PT Astra Serif"/>
        </w:rPr>
        <w:t xml:space="preserve">с даты </w:t>
      </w:r>
      <w:r>
        <w:rPr>
          <w:rFonts w:ascii="PT Astra Serif" w:hAnsi="PT Astra Serif"/>
        </w:rPr>
        <w:t xml:space="preserve"> </w:t>
      </w:r>
      <w:r w:rsidRPr="00CE0FC3">
        <w:rPr>
          <w:rFonts w:ascii="PT Astra Serif" w:hAnsi="PT Astra Serif"/>
        </w:rPr>
        <w:t>поступления</w:t>
      </w:r>
      <w:proofErr w:type="gramEnd"/>
      <w:r w:rsidRPr="00CE0FC3">
        <w:rPr>
          <w:rFonts w:ascii="PT Astra Serif" w:hAnsi="PT Astra Serif"/>
        </w:rPr>
        <w:t xml:space="preserve"> письменного уведомления об отзыве заявки.</w:t>
      </w:r>
    </w:p>
    <w:p w:rsidR="00ED4D33" w:rsidRPr="00D74091" w:rsidRDefault="00ED4D33" w:rsidP="00ED4D33">
      <w:pPr>
        <w:pStyle w:val="a4"/>
        <w:spacing w:after="0" w:line="240" w:lineRule="auto"/>
        <w:ind w:left="-709" w:firstLine="502"/>
        <w:jc w:val="both"/>
        <w:rPr>
          <w:rFonts w:ascii="PT Astra Serif" w:hAnsi="PT Astra Serif"/>
          <w:b/>
        </w:rPr>
      </w:pPr>
      <w:r w:rsidRPr="00D74091">
        <w:rPr>
          <w:rFonts w:ascii="PT Astra Serif" w:hAnsi="PT Astra Serif"/>
          <w:b/>
        </w:rPr>
        <w:t xml:space="preserve">8. </w:t>
      </w:r>
      <w:r w:rsidRPr="00D74091">
        <w:rPr>
          <w:rFonts w:ascii="PT Astra Serif" w:hAnsi="PT Astra Serif"/>
        </w:rPr>
        <w:t>Порядок рассмотрения и оценки заявки</w:t>
      </w:r>
      <w:r w:rsidR="00D74091" w:rsidRPr="00D74091">
        <w:rPr>
          <w:rFonts w:ascii="PT Astra Serif" w:hAnsi="PT Astra Serif"/>
        </w:rPr>
        <w:t>:</w:t>
      </w:r>
    </w:p>
    <w:p w:rsidR="00ED4D33" w:rsidRPr="00CE0FC3" w:rsidRDefault="00ED4D33" w:rsidP="00ED4D33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rFonts w:ascii="PT Astra Serif" w:hAnsi="PT Astra Serif" w:cs="Arial"/>
          <w:sz w:val="22"/>
          <w:szCs w:val="22"/>
        </w:rPr>
      </w:pPr>
      <w:r w:rsidRPr="00CE0FC3">
        <w:rPr>
          <w:rFonts w:ascii="PT Astra Serif" w:hAnsi="PT Astra Serif" w:cs="Calibri"/>
          <w:iCs/>
          <w:sz w:val="22"/>
          <w:szCs w:val="22"/>
        </w:rPr>
        <w:t xml:space="preserve">По результатам рассмотрения заявления </w:t>
      </w:r>
      <w:r>
        <w:rPr>
          <w:rFonts w:ascii="PT Astra Serif" w:hAnsi="PT Astra Serif" w:cs="Calibri"/>
          <w:iCs/>
          <w:sz w:val="22"/>
          <w:szCs w:val="22"/>
        </w:rPr>
        <w:t>Управление</w:t>
      </w:r>
      <w:r w:rsidRPr="00CE0FC3">
        <w:rPr>
          <w:rFonts w:ascii="PT Astra Serif" w:hAnsi="PT Astra Serif" w:cs="Calibri"/>
          <w:iCs/>
          <w:sz w:val="22"/>
          <w:szCs w:val="22"/>
        </w:rPr>
        <w:t xml:space="preserve"> принимает одно из следующих решений:</w:t>
      </w:r>
    </w:p>
    <w:p w:rsidR="00ED4D33" w:rsidRPr="00CE0FC3" w:rsidRDefault="00ED4D33" w:rsidP="00ED4D33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rFonts w:ascii="PT Astra Serif" w:hAnsi="PT Astra Serif" w:cs="Arial"/>
          <w:sz w:val="22"/>
          <w:szCs w:val="22"/>
        </w:rPr>
      </w:pPr>
      <w:r w:rsidRPr="00CE0FC3">
        <w:rPr>
          <w:rFonts w:ascii="PT Astra Serif" w:hAnsi="PT Astra Serif" w:cs="Calibri"/>
          <w:iCs/>
          <w:sz w:val="22"/>
          <w:szCs w:val="22"/>
        </w:rPr>
        <w:t xml:space="preserve">       1) о соответствии заявления требованиям, установленным в объявлении о проведении отбора;</w:t>
      </w:r>
    </w:p>
    <w:p w:rsidR="00ED4D33" w:rsidRDefault="00ED4D33" w:rsidP="00ED4D33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rFonts w:ascii="PT Astra Serif" w:hAnsi="PT Astra Serif" w:cs="Calibri"/>
          <w:iCs/>
          <w:sz w:val="22"/>
          <w:szCs w:val="22"/>
        </w:rPr>
      </w:pPr>
      <w:r w:rsidRPr="00CE0FC3">
        <w:rPr>
          <w:rFonts w:ascii="PT Astra Serif" w:hAnsi="PT Astra Serif" w:cs="Calibri"/>
          <w:iCs/>
          <w:sz w:val="22"/>
          <w:szCs w:val="22"/>
        </w:rPr>
        <w:t xml:space="preserve">       2) об отклонении заявления.</w:t>
      </w:r>
    </w:p>
    <w:p w:rsidR="00ED4D33" w:rsidRDefault="00ED4D33" w:rsidP="00ED4D33">
      <w:pPr>
        <w:pStyle w:val="a5"/>
        <w:shd w:val="clear" w:color="auto" w:fill="FFFFFF"/>
        <w:spacing w:before="0" w:beforeAutospacing="0" w:after="0" w:afterAutospacing="0"/>
        <w:ind w:left="-709" w:firstLine="425"/>
        <w:jc w:val="both"/>
        <w:rPr>
          <w:sz w:val="22"/>
          <w:szCs w:val="22"/>
        </w:rPr>
      </w:pPr>
      <w:r w:rsidRPr="00ED4D33">
        <w:rPr>
          <w:b/>
          <w:iCs/>
          <w:sz w:val="22"/>
          <w:szCs w:val="22"/>
        </w:rPr>
        <w:t xml:space="preserve">9. </w:t>
      </w:r>
      <w:r w:rsidRPr="00ED4D33">
        <w:rPr>
          <w:sz w:val="22"/>
          <w:szCs w:val="22"/>
        </w:rPr>
        <w:t>Разъяснения положений объявления о проведении отбора предоставляются по телефону</w:t>
      </w:r>
    </w:p>
    <w:p w:rsidR="00ED4D33" w:rsidRDefault="00ED4D33" w:rsidP="00ED4D33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2"/>
          <w:szCs w:val="22"/>
        </w:rPr>
      </w:pPr>
      <w:r w:rsidRPr="00ED4D33">
        <w:rPr>
          <w:sz w:val="22"/>
          <w:szCs w:val="22"/>
        </w:rPr>
        <w:t xml:space="preserve"> (3822)44-22-84</w:t>
      </w:r>
      <w:r>
        <w:rPr>
          <w:sz w:val="22"/>
          <w:szCs w:val="22"/>
        </w:rPr>
        <w:t>.</w:t>
      </w:r>
    </w:p>
    <w:p w:rsidR="00ED4D33" w:rsidRPr="00CE0FC3" w:rsidRDefault="00ED4D33" w:rsidP="00ED4D33">
      <w:pPr>
        <w:pStyle w:val="a4"/>
        <w:shd w:val="clear" w:color="auto" w:fill="FFFFFF"/>
        <w:spacing w:after="0" w:line="240" w:lineRule="auto"/>
        <w:ind w:left="-709" w:firstLine="425"/>
        <w:jc w:val="both"/>
        <w:rPr>
          <w:rFonts w:ascii="PT Astra Serif" w:eastAsia="Times New Roman" w:hAnsi="PT Astra Serif" w:cs="Arial"/>
          <w:lang w:eastAsia="ru-RU"/>
        </w:rPr>
      </w:pPr>
      <w:r w:rsidRPr="00ED4D33">
        <w:rPr>
          <w:rFonts w:ascii="Times New Roman" w:hAnsi="Times New Roman" w:cs="Times New Roman"/>
          <w:b/>
        </w:rPr>
        <w:t>10.</w:t>
      </w:r>
      <w:r w:rsidRPr="00ED4D33">
        <w:rPr>
          <w:b/>
        </w:rPr>
        <w:t xml:space="preserve"> </w:t>
      </w:r>
      <w:r w:rsidRPr="00CE0FC3">
        <w:rPr>
          <w:rFonts w:ascii="PT Astra Serif" w:hAnsi="PT Astra Serif"/>
        </w:rPr>
        <w:t xml:space="preserve">Соглашение о предоставлении субсидии заключается: </w:t>
      </w:r>
      <w:r>
        <w:rPr>
          <w:rFonts w:ascii="PT Astra Serif" w:hAnsi="PT Astra Serif"/>
        </w:rPr>
        <w:t>в</w:t>
      </w:r>
      <w:r w:rsidRPr="00CE0FC3">
        <w:rPr>
          <w:rFonts w:ascii="PT Astra Serif" w:hAnsi="PT Astra Serif"/>
        </w:rPr>
        <w:t xml:space="preserve"> случае принятия решения о предоставлении субсидии </w:t>
      </w:r>
      <w:r>
        <w:rPr>
          <w:rFonts w:ascii="PT Astra Serif" w:hAnsi="PT Astra Serif"/>
        </w:rPr>
        <w:t>Управление</w:t>
      </w:r>
      <w:r w:rsidRPr="00CE0FC3">
        <w:rPr>
          <w:rFonts w:ascii="PT Astra Serif" w:hAnsi="PT Astra Serif"/>
        </w:rPr>
        <w:t xml:space="preserve"> составляет сводную справку-расчет субсидии по установленной Департаментом форме и в </w:t>
      </w:r>
      <w:r>
        <w:rPr>
          <w:rFonts w:ascii="PT Astra Serif" w:hAnsi="PT Astra Serif"/>
        </w:rPr>
        <w:t>течение 20</w:t>
      </w:r>
      <w:r w:rsidRPr="00CE0FC3">
        <w:rPr>
          <w:rFonts w:ascii="PT Astra Serif" w:hAnsi="PT Astra Serif"/>
        </w:rPr>
        <w:t xml:space="preserve"> рабочих дней </w:t>
      </w:r>
      <w:proofErr w:type="gramStart"/>
      <w:r w:rsidRPr="00CE0FC3">
        <w:rPr>
          <w:rFonts w:ascii="PT Astra Serif" w:hAnsi="PT Astra Serif"/>
        </w:rPr>
        <w:t>с даты принятия</w:t>
      </w:r>
      <w:proofErr w:type="gramEnd"/>
      <w:r w:rsidRPr="00CE0FC3">
        <w:rPr>
          <w:rFonts w:ascii="PT Astra Serif" w:hAnsi="PT Astra Serif"/>
        </w:rPr>
        <w:t xml:space="preserve"> решения о предоставлении субсидии заключает с получателем субсидии соглашение о предоставлен</w:t>
      </w:r>
      <w:r w:rsidR="00D74091">
        <w:rPr>
          <w:rFonts w:ascii="PT Astra Serif" w:hAnsi="PT Astra Serif"/>
        </w:rPr>
        <w:t>ии субсидии</w:t>
      </w:r>
      <w:r w:rsidRPr="00CE0FC3">
        <w:rPr>
          <w:rFonts w:ascii="PT Astra Serif" w:eastAsia="Times New Roman" w:hAnsi="PT Astra Serif" w:cs="Calibri"/>
          <w:iCs/>
          <w:lang w:eastAsia="ru-RU"/>
        </w:rPr>
        <w:t xml:space="preserve">.        </w:t>
      </w:r>
    </w:p>
    <w:p w:rsidR="005D74A6" w:rsidRPr="00BB49F2" w:rsidRDefault="00ED4D33" w:rsidP="00ED4D33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b/>
          <w:sz w:val="22"/>
          <w:szCs w:val="22"/>
        </w:rPr>
      </w:pPr>
      <w:r w:rsidRPr="00ED4D33">
        <w:rPr>
          <w:rFonts w:ascii="PT Astra Serif" w:hAnsi="PT Astra Serif" w:cs="Calibri"/>
          <w:b/>
          <w:iCs/>
          <w:color w:val="4F575C"/>
          <w:sz w:val="22"/>
          <w:szCs w:val="22"/>
        </w:rPr>
        <w:t xml:space="preserve">      </w:t>
      </w:r>
      <w:r w:rsidR="009342F5" w:rsidRPr="00ED4D33">
        <w:rPr>
          <w:rFonts w:ascii="PT Astra Serif" w:hAnsi="PT Astra Serif"/>
          <w:b/>
        </w:rPr>
        <w:t xml:space="preserve">   </w:t>
      </w:r>
      <w:r w:rsidRPr="00BB49F2">
        <w:rPr>
          <w:b/>
          <w:sz w:val="22"/>
          <w:szCs w:val="22"/>
        </w:rPr>
        <w:t xml:space="preserve">11. </w:t>
      </w:r>
      <w:r w:rsidRPr="00BB49F2">
        <w:rPr>
          <w:sz w:val="22"/>
          <w:szCs w:val="22"/>
        </w:rPr>
        <w:t>Информация о дате, времени и месте проведения рассмотрения заявок размещается на официальном сайте Администрации Томского района</w:t>
      </w:r>
      <w:r w:rsidR="00BB49F2" w:rsidRPr="00BB49F2">
        <w:rPr>
          <w:color w:val="000000" w:themeColor="text1"/>
          <w:sz w:val="22"/>
          <w:szCs w:val="22"/>
        </w:rPr>
        <w:t xml:space="preserve"> в течение 3 рабочих дней со дня принятия соответствующего решения.</w:t>
      </w:r>
    </w:p>
    <w:p w:rsidR="00BB49F2" w:rsidRPr="00BB49F2" w:rsidRDefault="00BB49F2" w:rsidP="00BB49F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B49F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Информация о результатах рассмотрения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заявок</w:t>
      </w:r>
      <w:r w:rsidRPr="00BB49F2">
        <w:rPr>
          <w:rFonts w:ascii="Times New Roman" w:eastAsia="Times New Roman" w:hAnsi="Times New Roman" w:cs="Times New Roman"/>
          <w:color w:val="000000" w:themeColor="text1"/>
          <w:lang w:eastAsia="ru-RU"/>
        </w:rPr>
        <w:t>, об участниках отбора, в том числе о заключенных с участниками отбора соглашениях, размещается без указания сведений, отнесенных к сведениям ограниченного доступа.</w:t>
      </w:r>
    </w:p>
    <w:p w:rsidR="00D73CB2" w:rsidRPr="00BB49F2" w:rsidRDefault="00D73CB2" w:rsidP="009F4FB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F4FBE" w:rsidRPr="00D73CB2" w:rsidRDefault="009F4FBE" w:rsidP="009F4FBE">
      <w:pPr>
        <w:spacing w:after="0" w:line="240" w:lineRule="auto"/>
        <w:jc w:val="both"/>
      </w:pPr>
    </w:p>
    <w:p w:rsidR="009F4FBE" w:rsidRPr="009F4FBE" w:rsidRDefault="009F4FBE" w:rsidP="009F4FBE">
      <w:pPr>
        <w:spacing w:after="0" w:line="240" w:lineRule="auto"/>
        <w:jc w:val="both"/>
        <w:rPr>
          <w:i/>
        </w:rPr>
      </w:pPr>
    </w:p>
    <w:sectPr w:rsidR="009F4FBE" w:rsidRPr="009F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99E"/>
    <w:multiLevelType w:val="hybridMultilevel"/>
    <w:tmpl w:val="30186F0A"/>
    <w:lvl w:ilvl="0" w:tplc="3072DE84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79535F"/>
    <w:multiLevelType w:val="multilevel"/>
    <w:tmpl w:val="684CB9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07BF1"/>
    <w:multiLevelType w:val="hybridMultilevel"/>
    <w:tmpl w:val="7A86E798"/>
    <w:lvl w:ilvl="0" w:tplc="765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05CA4"/>
    <w:multiLevelType w:val="hybridMultilevel"/>
    <w:tmpl w:val="FEFCAE7E"/>
    <w:lvl w:ilvl="0" w:tplc="EAEAAB02">
      <w:start w:val="4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79A7588"/>
    <w:multiLevelType w:val="hybridMultilevel"/>
    <w:tmpl w:val="F9F4C498"/>
    <w:lvl w:ilvl="0" w:tplc="51D81F52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6A8590F"/>
    <w:multiLevelType w:val="hybridMultilevel"/>
    <w:tmpl w:val="F9F4C498"/>
    <w:lvl w:ilvl="0" w:tplc="51D81F52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35060E1"/>
    <w:multiLevelType w:val="hybridMultilevel"/>
    <w:tmpl w:val="888CCEB4"/>
    <w:lvl w:ilvl="0" w:tplc="D9D2E1E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BE"/>
    <w:rsid w:val="00010C69"/>
    <w:rsid w:val="0005348A"/>
    <w:rsid w:val="00081749"/>
    <w:rsid w:val="000C0DA9"/>
    <w:rsid w:val="000F4EE1"/>
    <w:rsid w:val="0010309A"/>
    <w:rsid w:val="00105440"/>
    <w:rsid w:val="001252BD"/>
    <w:rsid w:val="00131D15"/>
    <w:rsid w:val="001340FD"/>
    <w:rsid w:val="00153BF6"/>
    <w:rsid w:val="001C715D"/>
    <w:rsid w:val="001E57D9"/>
    <w:rsid w:val="00222B13"/>
    <w:rsid w:val="002235EB"/>
    <w:rsid w:val="00231A79"/>
    <w:rsid w:val="00247298"/>
    <w:rsid w:val="002940DC"/>
    <w:rsid w:val="002D1E50"/>
    <w:rsid w:val="00340598"/>
    <w:rsid w:val="003678F7"/>
    <w:rsid w:val="00373C96"/>
    <w:rsid w:val="00376D56"/>
    <w:rsid w:val="00384BB8"/>
    <w:rsid w:val="003B299B"/>
    <w:rsid w:val="004048A9"/>
    <w:rsid w:val="004A5319"/>
    <w:rsid w:val="004D069F"/>
    <w:rsid w:val="00501343"/>
    <w:rsid w:val="005306F3"/>
    <w:rsid w:val="00585C17"/>
    <w:rsid w:val="005A34A1"/>
    <w:rsid w:val="005D133B"/>
    <w:rsid w:val="005D6EFE"/>
    <w:rsid w:val="005D74A6"/>
    <w:rsid w:val="0061419A"/>
    <w:rsid w:val="00622838"/>
    <w:rsid w:val="00627F89"/>
    <w:rsid w:val="006443A3"/>
    <w:rsid w:val="006A6E88"/>
    <w:rsid w:val="006B77D8"/>
    <w:rsid w:val="006C275B"/>
    <w:rsid w:val="006E27FC"/>
    <w:rsid w:val="006E49FD"/>
    <w:rsid w:val="00711A29"/>
    <w:rsid w:val="00785A66"/>
    <w:rsid w:val="00796E71"/>
    <w:rsid w:val="007B1E34"/>
    <w:rsid w:val="007B4708"/>
    <w:rsid w:val="007C1F0E"/>
    <w:rsid w:val="00844300"/>
    <w:rsid w:val="00862982"/>
    <w:rsid w:val="008776B5"/>
    <w:rsid w:val="008A081B"/>
    <w:rsid w:val="008F22F6"/>
    <w:rsid w:val="009342F5"/>
    <w:rsid w:val="0093667E"/>
    <w:rsid w:val="00964994"/>
    <w:rsid w:val="009649A0"/>
    <w:rsid w:val="009A0053"/>
    <w:rsid w:val="009C5448"/>
    <w:rsid w:val="009E65F1"/>
    <w:rsid w:val="009F4FBE"/>
    <w:rsid w:val="00A03918"/>
    <w:rsid w:val="00A27899"/>
    <w:rsid w:val="00AC5F57"/>
    <w:rsid w:val="00AE20DB"/>
    <w:rsid w:val="00B245D9"/>
    <w:rsid w:val="00B271EB"/>
    <w:rsid w:val="00B816AE"/>
    <w:rsid w:val="00B8265B"/>
    <w:rsid w:val="00BB49F2"/>
    <w:rsid w:val="00BB5709"/>
    <w:rsid w:val="00C74FB4"/>
    <w:rsid w:val="00CE0FC3"/>
    <w:rsid w:val="00D04BAE"/>
    <w:rsid w:val="00D73CB2"/>
    <w:rsid w:val="00D74091"/>
    <w:rsid w:val="00DD1754"/>
    <w:rsid w:val="00DD6298"/>
    <w:rsid w:val="00DE285E"/>
    <w:rsid w:val="00E36833"/>
    <w:rsid w:val="00E40ACA"/>
    <w:rsid w:val="00E67C92"/>
    <w:rsid w:val="00E76FAB"/>
    <w:rsid w:val="00E83FC4"/>
    <w:rsid w:val="00EB1F75"/>
    <w:rsid w:val="00ED4918"/>
    <w:rsid w:val="00ED4D33"/>
    <w:rsid w:val="00ED5516"/>
    <w:rsid w:val="00EE6487"/>
    <w:rsid w:val="00F03289"/>
    <w:rsid w:val="00F12FD0"/>
    <w:rsid w:val="00F80152"/>
    <w:rsid w:val="00F906C5"/>
    <w:rsid w:val="00F971FA"/>
    <w:rsid w:val="00FA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F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3FC4"/>
    <w:pPr>
      <w:ind w:left="720"/>
      <w:contextualSpacing/>
    </w:pPr>
  </w:style>
  <w:style w:type="paragraph" w:customStyle="1" w:styleId="ConsPlusNormal">
    <w:name w:val="ConsPlusNormal"/>
    <w:rsid w:val="004D06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D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776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F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3FC4"/>
    <w:pPr>
      <w:ind w:left="720"/>
      <w:contextualSpacing/>
    </w:pPr>
  </w:style>
  <w:style w:type="paragraph" w:customStyle="1" w:styleId="ConsPlusNormal">
    <w:name w:val="ConsPlusNormal"/>
    <w:rsid w:val="004D06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D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77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21087&amp;dst=100142" TargetMode="External"/><Relationship Id="rId13" Type="http://schemas.openxmlformats.org/officeDocument/2006/relationships/hyperlink" Target="https://login.consultant.ru/link/?req=doc&amp;base=RLAW091&amp;n=12266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20230&amp;dst=100010" TargetMode="External"/><Relationship Id="rId12" Type="http://schemas.openxmlformats.org/officeDocument/2006/relationships/hyperlink" Target="https://login.consultant.ru/link/?req=doc&amp;base=RLAW091&amp;n=171275" TargetMode="External"/><Relationship Id="rId17" Type="http://schemas.openxmlformats.org/officeDocument/2006/relationships/hyperlink" Target="https://login.consultant.ru/link/?req=doc&amp;base=RLAW091&amp;n=1712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91&amp;n=1226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6416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91&amp;n=171275" TargetMode="External"/><Relationship Id="rId10" Type="http://schemas.openxmlformats.org/officeDocument/2006/relationships/hyperlink" Target="https://login.consultant.ru/link/?req=doc&amp;base=LAW&amp;n=451215&amp;dst=576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52913" TargetMode="External"/><Relationship Id="rId14" Type="http://schemas.openxmlformats.org/officeDocument/2006/relationships/hyperlink" Target="https://login.consultant.ru/link/?req=doc&amp;base=RLAW091&amp;n=171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9C88-8917-4A47-A3EA-529293B8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Кулаковская</dc:creator>
  <cp:lastModifiedBy>Палехова Инна</cp:lastModifiedBy>
  <cp:revision>10</cp:revision>
  <cp:lastPrinted>2021-06-09T08:54:00Z</cp:lastPrinted>
  <dcterms:created xsi:type="dcterms:W3CDTF">2024-02-01T02:25:00Z</dcterms:created>
  <dcterms:modified xsi:type="dcterms:W3CDTF">2024-02-06T04:20:00Z</dcterms:modified>
</cp:coreProperties>
</file>