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9" w:rsidRDefault="001B51A9" w:rsidP="001B51A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22.08.2016г</w:t>
      </w:r>
    </w:p>
    <w:p w:rsidR="001B51A9" w:rsidRDefault="001B51A9" w:rsidP="001B51A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1B51A9" w:rsidRDefault="001B51A9" w:rsidP="001B51A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B51A9">
        <w:rPr>
          <w:b/>
          <w:sz w:val="24"/>
          <w:szCs w:val="24"/>
        </w:rPr>
        <w:t xml:space="preserve">Проверка финансово-хозяйственной деятельности муниципального бюджетного дошкольного образовательного учреждения «Детский сад </w:t>
      </w:r>
      <w:r>
        <w:rPr>
          <w:b/>
          <w:sz w:val="24"/>
          <w:szCs w:val="24"/>
        </w:rPr>
        <w:t xml:space="preserve">                                        </w:t>
      </w:r>
      <w:r w:rsidRPr="001B51A9">
        <w:rPr>
          <w:b/>
          <w:sz w:val="24"/>
          <w:szCs w:val="24"/>
        </w:rPr>
        <w:t xml:space="preserve">с. </w:t>
      </w:r>
      <w:proofErr w:type="spellStart"/>
      <w:r w:rsidRPr="001B51A9">
        <w:rPr>
          <w:b/>
          <w:sz w:val="24"/>
          <w:szCs w:val="24"/>
        </w:rPr>
        <w:t>Зоркальцево</w:t>
      </w:r>
      <w:proofErr w:type="spellEnd"/>
      <w:r w:rsidRPr="001B51A9">
        <w:rPr>
          <w:b/>
          <w:sz w:val="24"/>
          <w:szCs w:val="24"/>
        </w:rPr>
        <w:t>» Томского района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1B51A9" w:rsidRDefault="001B51A9" w:rsidP="001B51A9">
      <w:pPr>
        <w:spacing w:line="240" w:lineRule="auto"/>
        <w:jc w:val="center"/>
        <w:rPr>
          <w:b/>
          <w:sz w:val="24"/>
          <w:szCs w:val="24"/>
        </w:rPr>
      </w:pPr>
    </w:p>
    <w:p w:rsidR="001B51A9" w:rsidRDefault="001B51A9" w:rsidP="001B51A9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на основании  статьи 157 Бюджетного кодекса Российской Федерации;  пункта 4  части 2 статьи 9 Федерального закона от 07.02.2011г.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4 части 1 статьи 5  «Положения «О Счетной палате муниципального образования «Томский район», принятого решением Думы Томского района от 27.12.2012г. № 203; пункта 1.2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1B51A9" w:rsidRPr="001B51A9" w:rsidRDefault="001B51A9" w:rsidP="001B51A9">
      <w:pPr>
        <w:pStyle w:val="a5"/>
        <w:rPr>
          <w:color w:val="000000"/>
          <w:sz w:val="24"/>
          <w:szCs w:val="24"/>
        </w:rPr>
      </w:pPr>
      <w:proofErr w:type="gramStart"/>
      <w:r w:rsidRPr="001B51A9">
        <w:rPr>
          <w:b/>
          <w:sz w:val="24"/>
          <w:szCs w:val="24"/>
        </w:rPr>
        <w:t xml:space="preserve">Объект контрольного мероприятия: </w:t>
      </w:r>
      <w:r w:rsidRPr="001B51A9">
        <w:rPr>
          <w:sz w:val="24"/>
          <w:szCs w:val="24"/>
        </w:rPr>
        <w:t xml:space="preserve">муниципальное бюджетное дошкольное образовательное учреждение  «Детский сад с. </w:t>
      </w:r>
      <w:proofErr w:type="spellStart"/>
      <w:r w:rsidRPr="001B51A9">
        <w:rPr>
          <w:sz w:val="24"/>
          <w:szCs w:val="24"/>
        </w:rPr>
        <w:t>Зоркальцево</w:t>
      </w:r>
      <w:proofErr w:type="spellEnd"/>
      <w:r w:rsidRPr="001B51A9">
        <w:rPr>
          <w:sz w:val="24"/>
          <w:szCs w:val="24"/>
        </w:rPr>
        <w:t xml:space="preserve">» Томского района (далее – МБДОУ «Детский сад с. </w:t>
      </w:r>
      <w:proofErr w:type="spellStart"/>
      <w:r w:rsidRPr="001B51A9">
        <w:rPr>
          <w:sz w:val="24"/>
          <w:szCs w:val="24"/>
        </w:rPr>
        <w:t>Зоркальцево</w:t>
      </w:r>
      <w:proofErr w:type="spellEnd"/>
      <w:r w:rsidRPr="001B51A9">
        <w:rPr>
          <w:sz w:val="24"/>
          <w:szCs w:val="24"/>
        </w:rPr>
        <w:t>».</w:t>
      </w:r>
      <w:proofErr w:type="gramEnd"/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b/>
          <w:sz w:val="24"/>
          <w:szCs w:val="24"/>
        </w:rPr>
        <w:t>Проверяемый период:</w:t>
      </w:r>
      <w:r w:rsidRPr="001B51A9">
        <w:rPr>
          <w:sz w:val="24"/>
          <w:szCs w:val="24"/>
        </w:rPr>
        <w:t xml:space="preserve"> 01.01.2015г. – 31.12.2015 года.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b/>
          <w:sz w:val="24"/>
          <w:szCs w:val="24"/>
        </w:rPr>
        <w:t>Сроки проведения контрольного мероприятия:</w:t>
      </w:r>
      <w:r w:rsidRPr="001B51A9">
        <w:rPr>
          <w:sz w:val="24"/>
          <w:szCs w:val="24"/>
        </w:rPr>
        <w:t xml:space="preserve"> с 16.02.2016г. по 10.06.2016 г.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1B51A9">
        <w:rPr>
          <w:sz w:val="24"/>
          <w:szCs w:val="24"/>
        </w:rPr>
        <w:t>Басировой</w:t>
      </w:r>
      <w:proofErr w:type="spellEnd"/>
      <w:r w:rsidRPr="001B51A9">
        <w:rPr>
          <w:sz w:val="24"/>
          <w:szCs w:val="24"/>
        </w:rPr>
        <w:t xml:space="preserve"> Г.М. в помещении Счетной палаты по адресу: г. Томск,               ул. Карла Маркса, 56.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b/>
          <w:sz w:val="24"/>
          <w:szCs w:val="24"/>
        </w:rPr>
        <w:t xml:space="preserve">Цель контрольного мероприятия: </w:t>
      </w:r>
      <w:r w:rsidRPr="001B51A9">
        <w:rPr>
          <w:sz w:val="24"/>
          <w:szCs w:val="24"/>
        </w:rPr>
        <w:t>определение законности, эффективности, результативности и целевого использования средств бюджета, предназначенных для  выполнения муниципального задания  бюджетным учреждением.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b/>
          <w:sz w:val="24"/>
          <w:szCs w:val="24"/>
        </w:rPr>
        <w:t xml:space="preserve">Предмет контрольного мероприятия: </w:t>
      </w:r>
      <w:r w:rsidRPr="001B51A9">
        <w:rPr>
          <w:sz w:val="24"/>
          <w:szCs w:val="24"/>
        </w:rPr>
        <w:t>деятельность учреждения (действия должностных лиц) по использованию средств  бюджета Томского района;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 xml:space="preserve"> Правом первой подписи в проверяемом периоде обладали заведующая МБДОУ «Детский сад с. </w:t>
      </w:r>
      <w:proofErr w:type="spellStart"/>
      <w:r w:rsidRPr="001B51A9">
        <w:rPr>
          <w:sz w:val="24"/>
          <w:szCs w:val="24"/>
        </w:rPr>
        <w:t>Зоркальцево</w:t>
      </w:r>
      <w:proofErr w:type="spellEnd"/>
      <w:r w:rsidRPr="001B51A9">
        <w:rPr>
          <w:sz w:val="24"/>
          <w:szCs w:val="24"/>
        </w:rPr>
        <w:t xml:space="preserve">» </w:t>
      </w:r>
      <w:proofErr w:type="spellStart"/>
      <w:r w:rsidRPr="001B51A9">
        <w:rPr>
          <w:sz w:val="24"/>
          <w:szCs w:val="24"/>
        </w:rPr>
        <w:t>Ушкалова</w:t>
      </w:r>
      <w:proofErr w:type="spellEnd"/>
      <w:r w:rsidRPr="001B51A9">
        <w:rPr>
          <w:sz w:val="24"/>
          <w:szCs w:val="24"/>
        </w:rPr>
        <w:t xml:space="preserve"> Марина Павловна (с 13.10.2008г приказ              № 341 л/с от 10.10.2008г), правом второй подписи заместитель заведующей </w:t>
      </w:r>
      <w:proofErr w:type="spellStart"/>
      <w:r w:rsidRPr="001B51A9">
        <w:rPr>
          <w:sz w:val="24"/>
          <w:szCs w:val="24"/>
        </w:rPr>
        <w:t>Лосовская</w:t>
      </w:r>
      <w:proofErr w:type="spellEnd"/>
      <w:r w:rsidRPr="001B51A9">
        <w:rPr>
          <w:sz w:val="24"/>
          <w:szCs w:val="24"/>
        </w:rPr>
        <w:t xml:space="preserve"> Елена Васильевна, старший воспитатель Степанова Наталья Николаевна, заведующая хозяйством </w:t>
      </w:r>
      <w:proofErr w:type="spellStart"/>
      <w:r w:rsidRPr="001B51A9">
        <w:rPr>
          <w:sz w:val="24"/>
          <w:szCs w:val="24"/>
        </w:rPr>
        <w:t>Бресская</w:t>
      </w:r>
      <w:proofErr w:type="spellEnd"/>
      <w:r w:rsidRPr="001B51A9">
        <w:rPr>
          <w:sz w:val="24"/>
          <w:szCs w:val="24"/>
        </w:rPr>
        <w:t xml:space="preserve"> Людмила Юрьевна (приказ № 15-од от 16.02.2015г.)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b/>
          <w:sz w:val="24"/>
          <w:szCs w:val="24"/>
        </w:rPr>
        <w:t xml:space="preserve">Объем проверенных средств составил: </w:t>
      </w:r>
      <w:r w:rsidRPr="001B51A9">
        <w:rPr>
          <w:sz w:val="24"/>
          <w:szCs w:val="24"/>
        </w:rPr>
        <w:t>15324,8 тыс. рублей.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1B51A9" w:rsidRPr="001B51A9" w:rsidRDefault="001B51A9" w:rsidP="001B51A9">
      <w:pPr>
        <w:pStyle w:val="a5"/>
        <w:rPr>
          <w:b/>
          <w:sz w:val="24"/>
          <w:szCs w:val="24"/>
        </w:rPr>
      </w:pPr>
      <w:r w:rsidRPr="001B51A9">
        <w:rPr>
          <w:b/>
          <w:sz w:val="24"/>
          <w:szCs w:val="24"/>
        </w:rPr>
        <w:t>Краткая информация о проверяемом объекте: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</w:rPr>
        <w:t xml:space="preserve"> МБДОУ «Детский сад с. </w:t>
      </w:r>
      <w:proofErr w:type="spellStart"/>
      <w:r w:rsidRPr="001B51A9">
        <w:rPr>
          <w:sz w:val="24"/>
          <w:szCs w:val="24"/>
        </w:rPr>
        <w:t>Зоркальцево</w:t>
      </w:r>
      <w:proofErr w:type="spellEnd"/>
      <w:r w:rsidRPr="001B51A9">
        <w:rPr>
          <w:sz w:val="24"/>
          <w:szCs w:val="24"/>
        </w:rPr>
        <w:t>»</w:t>
      </w:r>
      <w:r w:rsidRPr="001B51A9">
        <w:rPr>
          <w:sz w:val="24"/>
          <w:szCs w:val="24"/>
          <w:lang w:eastAsia="en-US"/>
        </w:rPr>
        <w:t xml:space="preserve"> является некоммерческой дошкольной образовательной организацией, основной целью которой является образовательная деятельность по образовательным программам дошкольного образования, присмотр и уход за детьми. Данная дошкольная образовательная организация осуществляет также  образовательную деятельность по дополнительным общеразвивающим программам, реализация которых не является основной целью ее деятельности. 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 xml:space="preserve">Почтовый адрес: 634515 Томская область, Томский район, с. </w:t>
      </w:r>
      <w:proofErr w:type="spellStart"/>
      <w:r w:rsidRPr="001B51A9">
        <w:rPr>
          <w:sz w:val="24"/>
          <w:szCs w:val="24"/>
          <w:lang w:eastAsia="en-US"/>
        </w:rPr>
        <w:t>Зоркальцево</w:t>
      </w:r>
      <w:proofErr w:type="spellEnd"/>
      <w:r w:rsidRPr="001B51A9">
        <w:rPr>
          <w:sz w:val="24"/>
          <w:szCs w:val="24"/>
          <w:lang w:eastAsia="en-US"/>
        </w:rPr>
        <w:t>,                       ул. Трактовая, д. 39.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 xml:space="preserve">Юридический адрес: 634515 Томская область, Томский район, с. </w:t>
      </w:r>
      <w:proofErr w:type="spellStart"/>
      <w:r w:rsidRPr="001B51A9">
        <w:rPr>
          <w:sz w:val="24"/>
          <w:szCs w:val="24"/>
          <w:lang w:eastAsia="en-US"/>
        </w:rPr>
        <w:t>Зоркальцево</w:t>
      </w:r>
      <w:proofErr w:type="spellEnd"/>
      <w:r w:rsidRPr="001B51A9">
        <w:rPr>
          <w:sz w:val="24"/>
          <w:szCs w:val="24"/>
          <w:lang w:eastAsia="en-US"/>
        </w:rPr>
        <w:t>,                 ул. Трактовая, д. 39.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 xml:space="preserve">Адреса, по которым проводится образовательный процесс: 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 xml:space="preserve"> 634515 Томская область, Томский район, с. </w:t>
      </w:r>
      <w:proofErr w:type="spellStart"/>
      <w:r w:rsidRPr="001B51A9">
        <w:rPr>
          <w:sz w:val="24"/>
          <w:szCs w:val="24"/>
          <w:lang w:eastAsia="en-US"/>
        </w:rPr>
        <w:t>Зоркальцево</w:t>
      </w:r>
      <w:proofErr w:type="spellEnd"/>
      <w:r w:rsidRPr="001B51A9">
        <w:rPr>
          <w:sz w:val="24"/>
          <w:szCs w:val="24"/>
          <w:lang w:eastAsia="en-US"/>
        </w:rPr>
        <w:t>, ул. Трактовая, д. 39,</w:t>
      </w:r>
    </w:p>
    <w:p w:rsidR="001B51A9" w:rsidRPr="001B51A9" w:rsidRDefault="001B51A9" w:rsidP="001B51A9">
      <w:pPr>
        <w:pStyle w:val="a5"/>
        <w:rPr>
          <w:color w:val="000000"/>
          <w:sz w:val="24"/>
          <w:szCs w:val="24"/>
        </w:rPr>
      </w:pPr>
      <w:r w:rsidRPr="001B51A9">
        <w:rPr>
          <w:sz w:val="24"/>
          <w:szCs w:val="24"/>
          <w:lang w:eastAsia="en-US"/>
        </w:rPr>
        <w:lastRenderedPageBreak/>
        <w:t xml:space="preserve"> 634515 Томская область, Томский район, д. Кудринский участок, ул. </w:t>
      </w:r>
      <w:proofErr w:type="spellStart"/>
      <w:r w:rsidRPr="001B51A9">
        <w:rPr>
          <w:sz w:val="24"/>
          <w:szCs w:val="24"/>
          <w:lang w:eastAsia="en-US"/>
        </w:rPr>
        <w:t>Бодажкова</w:t>
      </w:r>
      <w:proofErr w:type="spellEnd"/>
      <w:r w:rsidRPr="001B51A9">
        <w:rPr>
          <w:sz w:val="24"/>
          <w:szCs w:val="24"/>
          <w:lang w:eastAsia="en-US"/>
        </w:rPr>
        <w:t xml:space="preserve"> 6.  </w:t>
      </w:r>
    </w:p>
    <w:p w:rsidR="001B51A9" w:rsidRPr="001B51A9" w:rsidRDefault="001B51A9" w:rsidP="001B51A9">
      <w:pPr>
        <w:pStyle w:val="a5"/>
        <w:rPr>
          <w:b/>
          <w:color w:val="000000"/>
          <w:sz w:val="24"/>
          <w:szCs w:val="24"/>
          <w:lang w:eastAsia="ar-SA"/>
        </w:rPr>
      </w:pPr>
      <w:r w:rsidRPr="001B51A9">
        <w:rPr>
          <w:sz w:val="24"/>
          <w:szCs w:val="24"/>
          <w:lang w:eastAsia="en-US"/>
        </w:rPr>
        <w:t xml:space="preserve"> Учредителем МБДОУ «Детский сад с. </w:t>
      </w:r>
      <w:proofErr w:type="spellStart"/>
      <w:r w:rsidRPr="001B51A9">
        <w:rPr>
          <w:sz w:val="24"/>
          <w:szCs w:val="24"/>
          <w:lang w:eastAsia="en-US"/>
        </w:rPr>
        <w:t>Зоркальцево</w:t>
      </w:r>
      <w:proofErr w:type="spellEnd"/>
      <w:r w:rsidRPr="001B51A9">
        <w:rPr>
          <w:sz w:val="24"/>
          <w:szCs w:val="24"/>
          <w:lang w:eastAsia="en-US"/>
        </w:rPr>
        <w:t>»  является муниципальное образование «Томский район».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1B51A9" w:rsidRPr="001B51A9" w:rsidRDefault="001B51A9" w:rsidP="001B51A9">
      <w:pPr>
        <w:pStyle w:val="a5"/>
        <w:rPr>
          <w:sz w:val="24"/>
          <w:szCs w:val="24"/>
          <w:lang w:eastAsia="en-US"/>
        </w:rPr>
      </w:pPr>
      <w:r w:rsidRPr="001B51A9">
        <w:rPr>
          <w:sz w:val="24"/>
          <w:szCs w:val="24"/>
          <w:lang w:eastAsia="en-US"/>
        </w:rPr>
        <w:t>Учреждение является юридическим лицом, имеет обособленное имущество, самостоятельный баланс, расчетные и иные счета в кредитных организациях, и (или) лицевые  счета, открытые в установленном порядке в Управлении финансов Администрации Томского района, печать, штампы со своим наименованием, бланки.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rStyle w:val="a6"/>
          <w:sz w:val="24"/>
          <w:szCs w:val="24"/>
          <w:bdr w:val="none" w:sz="0" w:space="0" w:color="auto" w:frame="1"/>
        </w:rPr>
        <w:t xml:space="preserve">Реквизиты учреждения: ИНН </w:t>
      </w:r>
      <w:r w:rsidRPr="001B51A9">
        <w:rPr>
          <w:sz w:val="24"/>
          <w:szCs w:val="24"/>
        </w:rPr>
        <w:t>7014028231</w:t>
      </w:r>
      <w:r w:rsidRPr="001B51A9">
        <w:rPr>
          <w:rStyle w:val="a6"/>
          <w:sz w:val="24"/>
          <w:szCs w:val="24"/>
          <w:bdr w:val="none" w:sz="0" w:space="0" w:color="auto" w:frame="1"/>
        </w:rPr>
        <w:t xml:space="preserve"> КПП </w:t>
      </w:r>
      <w:r w:rsidRPr="001B51A9">
        <w:rPr>
          <w:sz w:val="24"/>
          <w:szCs w:val="24"/>
        </w:rPr>
        <w:t xml:space="preserve">701401001 </w:t>
      </w:r>
      <w:r w:rsidRPr="001B51A9">
        <w:rPr>
          <w:rStyle w:val="a6"/>
          <w:sz w:val="24"/>
          <w:szCs w:val="24"/>
          <w:bdr w:val="none" w:sz="0" w:space="0" w:color="auto" w:frame="1"/>
        </w:rPr>
        <w:t xml:space="preserve">Расчетный счёт </w:t>
      </w:r>
      <w:r w:rsidRPr="001B51A9">
        <w:rPr>
          <w:sz w:val="24"/>
          <w:szCs w:val="24"/>
        </w:rPr>
        <w:t>40701810600003000002 в отделении Томск г. Томск.</w:t>
      </w:r>
    </w:p>
    <w:p w:rsidR="001B51A9" w:rsidRPr="001B51A9" w:rsidRDefault="001B51A9" w:rsidP="001B51A9">
      <w:pPr>
        <w:pStyle w:val="a5"/>
        <w:rPr>
          <w:b/>
          <w:bCs/>
          <w:sz w:val="24"/>
          <w:szCs w:val="24"/>
          <w:bdr w:val="none" w:sz="0" w:space="0" w:color="auto" w:frame="1"/>
        </w:rPr>
      </w:pPr>
      <w:r w:rsidRPr="001B51A9">
        <w:rPr>
          <w:rStyle w:val="a6"/>
          <w:sz w:val="24"/>
          <w:szCs w:val="24"/>
          <w:bdr w:val="none" w:sz="0" w:space="0" w:color="auto" w:frame="1"/>
        </w:rPr>
        <w:t xml:space="preserve">БИК </w:t>
      </w:r>
      <w:r w:rsidRPr="001B51A9">
        <w:rPr>
          <w:sz w:val="24"/>
          <w:szCs w:val="24"/>
        </w:rPr>
        <w:t>046902001   ЛБ1006000027 в Управлении финансов</w:t>
      </w:r>
      <w:r w:rsidRPr="001B51A9">
        <w:rPr>
          <w:rStyle w:val="apple-converted-space"/>
          <w:color w:val="111111"/>
          <w:sz w:val="24"/>
          <w:szCs w:val="24"/>
        </w:rPr>
        <w:t> </w:t>
      </w:r>
      <w:r w:rsidRPr="001B51A9">
        <w:rPr>
          <w:sz w:val="24"/>
          <w:szCs w:val="24"/>
        </w:rPr>
        <w:t xml:space="preserve"> </w:t>
      </w:r>
      <w:r w:rsidRPr="001B51A9">
        <w:rPr>
          <w:rStyle w:val="a6"/>
          <w:sz w:val="24"/>
          <w:szCs w:val="24"/>
          <w:bdr w:val="none" w:sz="0" w:space="0" w:color="auto" w:frame="1"/>
        </w:rPr>
        <w:t xml:space="preserve"> </w:t>
      </w:r>
      <w:r w:rsidRPr="001B51A9">
        <w:rPr>
          <w:rStyle w:val="a6"/>
          <w:b w:val="0"/>
          <w:sz w:val="24"/>
          <w:szCs w:val="24"/>
          <w:bdr w:val="none" w:sz="0" w:space="0" w:color="auto" w:frame="1"/>
        </w:rPr>
        <w:t xml:space="preserve">Администрации Томского района. </w:t>
      </w:r>
      <w:r w:rsidRPr="001B51A9">
        <w:rPr>
          <w:b/>
        </w:rPr>
        <w:tab/>
      </w:r>
    </w:p>
    <w:p w:rsidR="001B51A9" w:rsidRDefault="001B51A9" w:rsidP="001B51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1</w:t>
      </w:r>
      <w:r w:rsidRPr="001B51A9">
        <w:rPr>
          <w:sz w:val="24"/>
          <w:szCs w:val="24"/>
        </w:rPr>
        <w:t xml:space="preserve">. </w:t>
      </w:r>
      <w:r w:rsidRPr="001B51A9">
        <w:rPr>
          <w:b/>
          <w:sz w:val="24"/>
          <w:szCs w:val="24"/>
        </w:rPr>
        <w:t xml:space="preserve"> </w:t>
      </w:r>
      <w:r w:rsidRPr="001B51A9">
        <w:rPr>
          <w:sz w:val="24"/>
          <w:szCs w:val="24"/>
        </w:rPr>
        <w:t>При проверке выполнения муниципального задания установлено, что  объемы услуг  учреждением за отчетный период  выполнены не полностью. Муниципальная услуга  «Предоставление общедоступного и бесплатного дошкольного образования»: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 xml:space="preserve"> по показателю качества 1.1. «Отсутствие предписаний надзорных органов, подтвержденных жалоб граждан» плановое задание 100,0%, фактическое значение 80,0%; 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по показателю 2.1. «Посещаемость детьми дошкольной образовательной организации» плановое задание 100,0%, фактическое значение 68,1%;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 xml:space="preserve">по показателю 6.1. «Динамика среднего показателя заболеваемости» плановое задание 20,0%, фактическое значение 25,5%.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Муниципальная услуга «Присмотр и уход за детьми, осваивающими общедоступное и бесплатное дошкольное образование»: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по показателям  2.1.; 4.1.  «Отсутствие предписаний надзорных органов» плановое задание 100,0%, фактическое значение 80,0%.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2</w:t>
      </w:r>
      <w:r w:rsidRPr="001B51A9">
        <w:rPr>
          <w:sz w:val="24"/>
          <w:szCs w:val="24"/>
        </w:rPr>
        <w:t xml:space="preserve">. При проверке формирования и выполнения плана финансово-хозяйственной деятельности установлено, что в  нарушение п.7 Требований в заголовочной части плана  отсутствуют: код формы по КФД, по ОКПО, дата составления документа, вместо кода 383 по ОКЕИ </w:t>
      </w:r>
      <w:r w:rsidRPr="001B51A9">
        <w:rPr>
          <w:color w:val="000000"/>
          <w:sz w:val="24"/>
          <w:szCs w:val="24"/>
        </w:rPr>
        <w:t>указано слово «рублей».</w:t>
      </w:r>
      <w:r w:rsidRPr="001B51A9">
        <w:rPr>
          <w:sz w:val="24"/>
          <w:szCs w:val="24"/>
        </w:rPr>
        <w:t xml:space="preserve"> В текстовой части в 1 разделе «Сведения о деятельности муниципального бюджетного учреждения» не указаны   основные виды деятельности; виды работ, относящихся к основной деятельности, перечень услуг.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3</w:t>
      </w:r>
      <w:r w:rsidRPr="001B51A9">
        <w:rPr>
          <w:sz w:val="24"/>
          <w:szCs w:val="24"/>
        </w:rPr>
        <w:t>. В приложении 11 учетной политики утвержден состав комиссии по поступлению и выбытию нефинансовых активов. В нем не указано, кто является председателем. Инвентаризационные (сличительные) ведомости не подписаны председателем инвентаризационной комиссии.</w:t>
      </w:r>
    </w:p>
    <w:p w:rsidR="001B51A9" w:rsidRPr="001B51A9" w:rsidRDefault="001B51A9" w:rsidP="001B51A9">
      <w:pPr>
        <w:pStyle w:val="a5"/>
        <w:rPr>
          <w:kern w:val="2"/>
          <w:sz w:val="24"/>
          <w:szCs w:val="24"/>
        </w:rPr>
      </w:pPr>
      <w:r w:rsidRPr="001B51A9">
        <w:rPr>
          <w:sz w:val="24"/>
          <w:szCs w:val="24"/>
        </w:rPr>
        <w:t>4</w:t>
      </w:r>
      <w:r w:rsidRPr="001B51A9">
        <w:rPr>
          <w:sz w:val="24"/>
          <w:szCs w:val="24"/>
        </w:rPr>
        <w:t>.</w:t>
      </w:r>
      <w:r w:rsidRPr="001B51A9">
        <w:rPr>
          <w:kern w:val="2"/>
          <w:sz w:val="24"/>
          <w:szCs w:val="24"/>
        </w:rPr>
        <w:t xml:space="preserve"> В нарушение требований ст. 22 ТК РФ   не  производилось ознакомление  под роспись сотрудников учреждения с принимаемыми локальными нормативными актами (приказами), непосредственно относящимися к их трудовой деятельности и оплате их труда.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kern w:val="2"/>
          <w:sz w:val="24"/>
          <w:szCs w:val="24"/>
        </w:rPr>
        <w:t>5</w:t>
      </w:r>
      <w:r w:rsidRPr="001B51A9">
        <w:rPr>
          <w:kern w:val="2"/>
          <w:sz w:val="24"/>
          <w:szCs w:val="24"/>
        </w:rPr>
        <w:t>.</w:t>
      </w:r>
      <w:r w:rsidRPr="001B51A9">
        <w:rPr>
          <w:sz w:val="24"/>
          <w:szCs w:val="24"/>
        </w:rPr>
        <w:t xml:space="preserve"> </w:t>
      </w:r>
      <w:proofErr w:type="gramStart"/>
      <w:r w:rsidRPr="001B51A9">
        <w:rPr>
          <w:sz w:val="24"/>
          <w:szCs w:val="24"/>
        </w:rPr>
        <w:t>Представленные на проверку карточки-справки (ф. 0504417) для регистрации сведений о зарплате работников за 2015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работу, не  во всех заполнена таблица со сведениями об использовании отпусков.</w:t>
      </w:r>
      <w:proofErr w:type="gramEnd"/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6</w:t>
      </w:r>
      <w:r w:rsidRPr="001B51A9">
        <w:rPr>
          <w:sz w:val="24"/>
          <w:szCs w:val="24"/>
        </w:rPr>
        <w:t>.</w:t>
      </w:r>
      <w:r w:rsidRPr="001B51A9">
        <w:rPr>
          <w:rFonts w:eastAsiaTheme="minorHAnsi"/>
          <w:bCs/>
          <w:sz w:val="24"/>
          <w:szCs w:val="24"/>
          <w:lang w:eastAsia="en-US"/>
        </w:rPr>
        <w:t xml:space="preserve"> В нарушение требований пункта 3.3 Положения о доплатах  в протоколах № 1 от 28.01.2015г и № 2 от 27.02.2015г заседания комиссии по выплатам не определено количество баллов,  полученных каждым работником, не определена стоимость 1 балла. В </w:t>
      </w:r>
      <w:r w:rsidRPr="001B51A9">
        <w:rPr>
          <w:rFonts w:eastAsiaTheme="minorHAnsi"/>
          <w:bCs/>
          <w:sz w:val="24"/>
          <w:szCs w:val="24"/>
          <w:lang w:eastAsia="en-US"/>
        </w:rPr>
        <w:lastRenderedPageBreak/>
        <w:t>приказе № 3 л/с от 29.01.2015г в строчке «Итого» указана сумма 102000,0 рублей, хотя распределено 120000,0 рублей.</w:t>
      </w:r>
      <w:r w:rsidRPr="001B51A9">
        <w:rPr>
          <w:sz w:val="24"/>
          <w:szCs w:val="24"/>
        </w:rPr>
        <w:t xml:space="preserve"> 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7</w:t>
      </w:r>
      <w:r w:rsidRPr="001B51A9">
        <w:rPr>
          <w:sz w:val="24"/>
          <w:szCs w:val="24"/>
        </w:rPr>
        <w:t>. В протоколе № 4 от 24.04.2015г заседания комиссии по выплатам в решении по второму вопросу в графе 4 «сумма к выплате» неверно указаны доплаты на общую сумму 120000,0 рублей, хотя распределялось всего 17600,0 рублей. В приказе № 45 л/с от 24.04.2015г  в строчке «Итого» указана сумма 142533,3 рубля, хотя распределено 142104,0 рубля.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8</w:t>
      </w:r>
      <w:r w:rsidRPr="001B51A9">
        <w:rPr>
          <w:sz w:val="24"/>
          <w:szCs w:val="24"/>
        </w:rPr>
        <w:t xml:space="preserve">. В протоколе № 7 от 31.07.2015г заседания комиссии по выплатам количество баллов, полученных работниками, равно 107. В приказе № 102 л/с от 31.07.2015г распределяется сумма 69485,0 рублей, т.е. стоимость 1 балла равна 649,39 рублей. Но расчет осуществляется исходя из стоимости 1 балла равной 670,0 рублям. Вместе с тем,  </w:t>
      </w:r>
      <w:proofErr w:type="spellStart"/>
      <w:r w:rsidRPr="001B51A9">
        <w:rPr>
          <w:sz w:val="24"/>
          <w:szCs w:val="24"/>
        </w:rPr>
        <w:t>Колпаковой</w:t>
      </w:r>
      <w:proofErr w:type="spellEnd"/>
      <w:r w:rsidRPr="001B51A9">
        <w:rPr>
          <w:sz w:val="24"/>
          <w:szCs w:val="24"/>
        </w:rPr>
        <w:t xml:space="preserve"> В.В. вместо 10050,0 рублей выплачивается 7845,0, недоплата составила 2205,0 рублей. Причем, в протоколе комиссии  указана ее должность – инструктор по физкультуре, в приказе – воспитатель.</w:t>
      </w:r>
    </w:p>
    <w:p w:rsidR="001B51A9" w:rsidRPr="001B51A9" w:rsidRDefault="001B51A9" w:rsidP="001B51A9">
      <w:pPr>
        <w:pStyle w:val="a5"/>
        <w:rPr>
          <w:sz w:val="24"/>
          <w:szCs w:val="24"/>
        </w:rPr>
      </w:pPr>
      <w:r w:rsidRPr="001B51A9">
        <w:rPr>
          <w:sz w:val="24"/>
          <w:szCs w:val="24"/>
        </w:rPr>
        <w:t>9</w:t>
      </w:r>
      <w:r w:rsidRPr="001B51A9">
        <w:rPr>
          <w:sz w:val="24"/>
          <w:szCs w:val="24"/>
        </w:rPr>
        <w:t xml:space="preserve">. В протоколе № 11 от 30.11.2015г заседания комиссии по выплатам определено, что воспитатель </w:t>
      </w:r>
      <w:proofErr w:type="spellStart"/>
      <w:r w:rsidRPr="001B51A9">
        <w:rPr>
          <w:sz w:val="24"/>
          <w:szCs w:val="24"/>
        </w:rPr>
        <w:t>Лосовская</w:t>
      </w:r>
      <w:proofErr w:type="spellEnd"/>
      <w:r w:rsidRPr="001B51A9">
        <w:rPr>
          <w:sz w:val="24"/>
          <w:szCs w:val="24"/>
        </w:rPr>
        <w:t xml:space="preserve"> Е.В. заработала 54 балла. Стоимость 1 балла в ноябре составила 163 рубля, т.е. поощрение должно было составить 8802,0 рубля. В приказе                  № 168 л/</w:t>
      </w:r>
      <w:proofErr w:type="gramStart"/>
      <w:r w:rsidRPr="001B51A9">
        <w:rPr>
          <w:sz w:val="24"/>
          <w:szCs w:val="24"/>
        </w:rPr>
        <w:t>с</w:t>
      </w:r>
      <w:proofErr w:type="gramEnd"/>
      <w:r w:rsidRPr="001B51A9">
        <w:rPr>
          <w:sz w:val="24"/>
          <w:szCs w:val="24"/>
        </w:rPr>
        <w:t xml:space="preserve"> от 30.11.2015г. </w:t>
      </w:r>
      <w:proofErr w:type="gramStart"/>
      <w:r w:rsidRPr="001B51A9">
        <w:rPr>
          <w:sz w:val="24"/>
          <w:szCs w:val="24"/>
        </w:rPr>
        <w:t>выплата</w:t>
      </w:r>
      <w:proofErr w:type="gramEnd"/>
      <w:r w:rsidRPr="001B51A9">
        <w:rPr>
          <w:sz w:val="24"/>
          <w:szCs w:val="24"/>
        </w:rPr>
        <w:t xml:space="preserve">  ей  определена в сумме 15974 рубля, т.е. переплата составила 7172,0 рубля. В строчке «Итого»  в приказе указана сумма 214345,0, хо</w:t>
      </w:r>
      <w:r>
        <w:rPr>
          <w:sz w:val="24"/>
          <w:szCs w:val="24"/>
        </w:rPr>
        <w:t>тя распределено 221517,0 рублей</w:t>
      </w:r>
      <w:r w:rsidR="00562FD9">
        <w:rPr>
          <w:sz w:val="24"/>
          <w:szCs w:val="24"/>
        </w:rPr>
        <w:t>.</w:t>
      </w:r>
    </w:p>
    <w:p w:rsidR="001B51A9" w:rsidRDefault="001B51A9" w:rsidP="001B51A9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1C69"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1B51A9" w:rsidRDefault="001B51A9" w:rsidP="001B51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1.Знакомить под роспись работников с  локальными нормативными актами, непосредственно связанными с их трудовой деятельностью  и оплатой их труда. </w:t>
      </w:r>
    </w:p>
    <w:p w:rsidR="001B51A9" w:rsidRDefault="001B51A9" w:rsidP="001B51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Назначить председателя комиссии по поступлению и выбытию нефинансовых активов. </w:t>
      </w:r>
    </w:p>
    <w:p w:rsidR="001B51A9" w:rsidRDefault="001B51A9" w:rsidP="001B51A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К</w:t>
      </w:r>
      <w:r w:rsidRPr="00DF12B9">
        <w:rPr>
          <w:sz w:val="24"/>
          <w:szCs w:val="24"/>
        </w:rPr>
        <w:t>арточки-справки (ф. 0504417) для регистрации сведений о</w:t>
      </w:r>
      <w:r>
        <w:rPr>
          <w:sz w:val="24"/>
          <w:szCs w:val="24"/>
        </w:rPr>
        <w:t xml:space="preserve"> зарплате работников заполнять в соответствии с  требованиями приказа № 173н.</w:t>
      </w:r>
    </w:p>
    <w:p w:rsidR="001B51A9" w:rsidRDefault="001B51A9" w:rsidP="001B51A9">
      <w:pPr>
        <w:pStyle w:val="a5"/>
        <w:rPr>
          <w:sz w:val="24"/>
          <w:szCs w:val="24"/>
        </w:rPr>
      </w:pPr>
      <w:r w:rsidRPr="00DC0F4E">
        <w:rPr>
          <w:sz w:val="24"/>
          <w:szCs w:val="24"/>
        </w:rPr>
        <w:t>4</w:t>
      </w:r>
      <w:r>
        <w:t xml:space="preserve">. </w:t>
      </w:r>
      <w:proofErr w:type="gramStart"/>
      <w:r w:rsidRPr="00DC0F4E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с МКУ «</w:t>
      </w:r>
      <w:r w:rsidRPr="00DC0F4E">
        <w:rPr>
          <w:sz w:val="24"/>
          <w:szCs w:val="24"/>
        </w:rPr>
        <w:t xml:space="preserve">Централизованная бухгалтерия Управления образования Администрации Томского района» </w:t>
      </w:r>
      <w:r>
        <w:rPr>
          <w:sz w:val="24"/>
          <w:szCs w:val="24"/>
        </w:rPr>
        <w:t xml:space="preserve">от 01.01.2006г </w:t>
      </w:r>
      <w:r w:rsidRPr="00DC0F4E">
        <w:rPr>
          <w:sz w:val="24"/>
          <w:szCs w:val="24"/>
        </w:rPr>
        <w:t>необходимо привести в актуальное состояние в связи с изменениями  в действующих нормативно-правовых актах (наименование сторон, банковские реквизиты, федеральный закон «О бухгалтерским учете», инструкции по бюджетному учету).</w:t>
      </w:r>
      <w:proofErr w:type="gramEnd"/>
    </w:p>
    <w:p w:rsidR="001B51A9" w:rsidRPr="00562FD9" w:rsidRDefault="001B51A9" w:rsidP="00562FD9">
      <w:pPr>
        <w:pStyle w:val="a5"/>
        <w:rPr>
          <w:sz w:val="24"/>
          <w:szCs w:val="24"/>
        </w:rPr>
      </w:pPr>
      <w:r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5. Учесть все замечания, указанные в акте проверки.</w:t>
      </w:r>
    </w:p>
    <w:p w:rsidR="001B51A9" w:rsidRDefault="001B51A9" w:rsidP="001B51A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1B51A9" w:rsidRDefault="001B51A9" w:rsidP="001B51A9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</w:t>
      </w:r>
      <w:r>
        <w:rPr>
          <w:sz w:val="24"/>
          <w:szCs w:val="24"/>
        </w:rPr>
        <w:t xml:space="preserve">ятия заведующей </w:t>
      </w:r>
      <w:r>
        <w:rPr>
          <w:sz w:val="24"/>
          <w:szCs w:val="24"/>
        </w:rPr>
        <w:t xml:space="preserve"> </w:t>
      </w:r>
      <w:r w:rsidRPr="001B51A9">
        <w:rPr>
          <w:sz w:val="24"/>
          <w:szCs w:val="24"/>
          <w:lang w:eastAsia="en-US"/>
        </w:rPr>
        <w:t xml:space="preserve">МБДОУ «Детский сад </w:t>
      </w:r>
      <w:r w:rsidR="00562FD9">
        <w:rPr>
          <w:sz w:val="24"/>
          <w:szCs w:val="24"/>
          <w:lang w:eastAsia="en-US"/>
        </w:rPr>
        <w:t xml:space="preserve">               </w:t>
      </w:r>
      <w:r w:rsidRPr="001B51A9">
        <w:rPr>
          <w:sz w:val="24"/>
          <w:szCs w:val="24"/>
          <w:lang w:eastAsia="en-US"/>
        </w:rPr>
        <w:t xml:space="preserve">с. </w:t>
      </w:r>
      <w:proofErr w:type="spellStart"/>
      <w:r w:rsidRPr="001B51A9">
        <w:rPr>
          <w:sz w:val="24"/>
          <w:szCs w:val="24"/>
          <w:lang w:eastAsia="en-US"/>
        </w:rPr>
        <w:t>Зоркальцево</w:t>
      </w:r>
      <w:proofErr w:type="spellEnd"/>
      <w:r w:rsidRPr="001B51A9">
        <w:rPr>
          <w:sz w:val="24"/>
          <w:szCs w:val="24"/>
          <w:lang w:eastAsia="en-US"/>
        </w:rPr>
        <w:t xml:space="preserve">»  </w:t>
      </w:r>
      <w:r>
        <w:rPr>
          <w:sz w:val="24"/>
          <w:szCs w:val="24"/>
        </w:rPr>
        <w:t xml:space="preserve">вынесено представление об устранении допущенных нарушений и </w:t>
      </w:r>
      <w:r w:rsidR="00973C16">
        <w:rPr>
          <w:sz w:val="24"/>
          <w:szCs w:val="24"/>
        </w:rPr>
        <w:t>исправлению недостатков от 21</w:t>
      </w:r>
      <w:bookmarkStart w:id="0" w:name="_GoBack"/>
      <w:bookmarkEnd w:id="0"/>
      <w:r w:rsidR="00973C16">
        <w:rPr>
          <w:sz w:val="24"/>
          <w:szCs w:val="24"/>
        </w:rPr>
        <w:t>.06</w:t>
      </w:r>
      <w:r>
        <w:rPr>
          <w:sz w:val="24"/>
          <w:szCs w:val="24"/>
        </w:rPr>
        <w:t>.2016</w:t>
      </w:r>
      <w:r w:rsidR="00973C16">
        <w:rPr>
          <w:sz w:val="24"/>
          <w:szCs w:val="24"/>
        </w:rPr>
        <w:t>г. № 4</w:t>
      </w:r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района, начальнику Управления образования Администрации Томского района.</w:t>
      </w:r>
    </w:p>
    <w:p w:rsidR="001B51A9" w:rsidRDefault="001B51A9" w:rsidP="001B51A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1B51A9" w:rsidRDefault="001B51A9" w:rsidP="001B51A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1B51A9" w:rsidRDefault="001B51A9" w:rsidP="001B5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1B51A9" w:rsidRDefault="001B51A9" w:rsidP="001B5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51A9" w:rsidRPr="002A5022" w:rsidRDefault="001B51A9" w:rsidP="001B5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586376" w:rsidRDefault="00586376"/>
    <w:sectPr w:rsidR="00586376" w:rsidSect="006338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9"/>
    <w:rsid w:val="001B51A9"/>
    <w:rsid w:val="00562FD9"/>
    <w:rsid w:val="00586376"/>
    <w:rsid w:val="009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1A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1B51A9"/>
    <w:rPr>
      <w:sz w:val="28"/>
    </w:rPr>
  </w:style>
  <w:style w:type="paragraph" w:customStyle="1" w:styleId="Default">
    <w:name w:val="Default"/>
    <w:uiPriority w:val="99"/>
    <w:rsid w:val="001B5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B51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1B51A9"/>
    <w:rPr>
      <w:b/>
      <w:bCs/>
    </w:rPr>
  </w:style>
  <w:style w:type="character" w:customStyle="1" w:styleId="apple-converted-space">
    <w:name w:val="apple-converted-space"/>
    <w:basedOn w:val="a0"/>
    <w:rsid w:val="001B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1A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1B51A9"/>
    <w:rPr>
      <w:sz w:val="28"/>
    </w:rPr>
  </w:style>
  <w:style w:type="paragraph" w:customStyle="1" w:styleId="Default">
    <w:name w:val="Default"/>
    <w:uiPriority w:val="99"/>
    <w:rsid w:val="001B5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B51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1B51A9"/>
    <w:rPr>
      <w:b/>
      <w:bCs/>
    </w:rPr>
  </w:style>
  <w:style w:type="character" w:customStyle="1" w:styleId="apple-converted-space">
    <w:name w:val="apple-converted-space"/>
    <w:basedOn w:val="a0"/>
    <w:rsid w:val="001B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2017-01-30T01:09:00Z</dcterms:created>
  <dcterms:modified xsi:type="dcterms:W3CDTF">2017-01-30T01:35:00Z</dcterms:modified>
</cp:coreProperties>
</file>