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60" w:rsidRDefault="005B3060" w:rsidP="005B3060">
      <w:pPr>
        <w:jc w:val="center"/>
      </w:pPr>
      <w:r>
        <w:t xml:space="preserve">     </w:t>
      </w:r>
      <w:r>
        <w:object w:dxaOrig="495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1.5pt" o:ole="" fillcolor="window">
            <v:imagedata r:id="rId9" o:title=""/>
          </v:shape>
          <o:OLEObject Type="Embed" ProgID="Word.Picture.8" ShapeID="_x0000_i1025" DrawAspect="Content" ObjectID="_1526123143" r:id="rId10"/>
        </w:object>
      </w:r>
    </w:p>
    <w:p w:rsidR="005B3060" w:rsidRDefault="005B3060" w:rsidP="005B306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«Томский район»</w:t>
      </w:r>
    </w:p>
    <w:p w:rsidR="005B3060" w:rsidRDefault="005B3060" w:rsidP="005B3060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>Дума Томского района</w:t>
      </w:r>
    </w:p>
    <w:p w:rsidR="005B3060" w:rsidRDefault="005B3060" w:rsidP="005B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Счетная палата </w:t>
      </w:r>
    </w:p>
    <w:p w:rsidR="005B3060" w:rsidRDefault="005B3060" w:rsidP="005B306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ул. </w:t>
      </w:r>
      <w:proofErr w:type="spellStart"/>
      <w:r>
        <w:rPr>
          <w:sz w:val="18"/>
          <w:szCs w:val="18"/>
        </w:rPr>
        <w:t>К.Маркса</w:t>
      </w:r>
      <w:proofErr w:type="spellEnd"/>
      <w:r>
        <w:rPr>
          <w:sz w:val="18"/>
          <w:szCs w:val="18"/>
        </w:rPr>
        <w:t>, 56,  г. Томск, Россия, 634050; те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>факс)40-05-19</w:t>
      </w:r>
      <w:r>
        <w:rPr>
          <w:sz w:val="18"/>
          <w:szCs w:val="18"/>
        </w:rPr>
        <w:br/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11" w:history="1">
        <w:r>
          <w:rPr>
            <w:rStyle w:val="a3"/>
            <w:rFonts w:eastAsiaTheme="majorEastAsia"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rFonts w:eastAsiaTheme="majorEastAsia"/>
            <w:color w:val="auto"/>
            <w:sz w:val="18"/>
            <w:szCs w:val="18"/>
          </w:rPr>
          <w:t>@</w:t>
        </w:r>
        <w:r>
          <w:rPr>
            <w:rStyle w:val="a3"/>
            <w:rFonts w:eastAsiaTheme="majorEastAsia"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rFonts w:eastAsiaTheme="majorEastAsia"/>
            <w:color w:val="auto"/>
            <w:sz w:val="18"/>
            <w:szCs w:val="18"/>
          </w:rPr>
          <w:t>.</w:t>
        </w:r>
        <w:r>
          <w:rPr>
            <w:rStyle w:val="a3"/>
            <w:rFonts w:eastAsiaTheme="majorEastAsia"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rFonts w:eastAsiaTheme="majorEastAsia"/>
            <w:color w:val="auto"/>
            <w:sz w:val="18"/>
            <w:szCs w:val="18"/>
          </w:rPr>
          <w:t>.</w:t>
        </w:r>
        <w:r>
          <w:rPr>
            <w:rStyle w:val="a3"/>
            <w:rFonts w:eastAsiaTheme="majorEastAsia"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rFonts w:eastAsiaTheme="majorEastAsia"/>
            <w:color w:val="auto"/>
            <w:sz w:val="18"/>
            <w:szCs w:val="18"/>
          </w:rPr>
          <w:t>.</w:t>
        </w:r>
        <w:proofErr w:type="spellStart"/>
        <w:r>
          <w:rPr>
            <w:rStyle w:val="a3"/>
            <w:rFonts w:eastAsiaTheme="majorEastAsia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5B3060" w:rsidRDefault="005B3060" w:rsidP="005B3060">
      <w:pPr>
        <w:rPr>
          <w:sz w:val="18"/>
        </w:rPr>
      </w:pPr>
      <w:r>
        <w:t>_____________________________________________________________________________________________</w:t>
      </w:r>
    </w:p>
    <w:p w:rsidR="005B3060" w:rsidRDefault="005B3060" w:rsidP="005B3060">
      <w:pPr>
        <w:jc w:val="center"/>
        <w:rPr>
          <w:b/>
          <w:sz w:val="24"/>
          <w:szCs w:val="24"/>
        </w:rPr>
      </w:pPr>
    </w:p>
    <w:p w:rsidR="005B3060" w:rsidRDefault="005B3060" w:rsidP="005B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№ 6</w:t>
      </w:r>
    </w:p>
    <w:p w:rsidR="005B3060" w:rsidRDefault="005B3060" w:rsidP="005B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проведения внешней проверки отчета</w:t>
      </w:r>
    </w:p>
    <w:p w:rsidR="005B3060" w:rsidRDefault="005B3060" w:rsidP="005B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</w:t>
      </w:r>
      <w:r w:rsidR="009C1840">
        <w:rPr>
          <w:b/>
          <w:sz w:val="24"/>
          <w:szCs w:val="24"/>
        </w:rPr>
        <w:t xml:space="preserve"> бюджета Томского района за 2015</w:t>
      </w:r>
      <w:r>
        <w:rPr>
          <w:b/>
          <w:sz w:val="24"/>
          <w:szCs w:val="24"/>
        </w:rPr>
        <w:t xml:space="preserve"> год.</w:t>
      </w:r>
    </w:p>
    <w:p w:rsidR="005B3060" w:rsidRDefault="005B3060" w:rsidP="005B3060">
      <w:pPr>
        <w:pStyle w:val="ad"/>
        <w:jc w:val="center"/>
        <w:rPr>
          <w:b/>
          <w:sz w:val="28"/>
          <w:szCs w:val="28"/>
        </w:rPr>
      </w:pPr>
    </w:p>
    <w:p w:rsidR="005B3060" w:rsidRDefault="00494A96" w:rsidP="005B3060">
      <w:pPr>
        <w:pStyle w:val="a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Томск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20</w:t>
      </w:r>
      <w:r w:rsidR="00C85330">
        <w:rPr>
          <w:b/>
          <w:sz w:val="24"/>
          <w:szCs w:val="24"/>
        </w:rPr>
        <w:t>.04.2016</w:t>
      </w:r>
      <w:bookmarkStart w:id="0" w:name="_GoBack"/>
      <w:bookmarkEnd w:id="0"/>
      <w:r w:rsidR="005B3060">
        <w:rPr>
          <w:b/>
          <w:sz w:val="24"/>
          <w:szCs w:val="24"/>
        </w:rPr>
        <w:t xml:space="preserve"> г. </w:t>
      </w:r>
    </w:p>
    <w:p w:rsidR="005B3060" w:rsidRDefault="005B3060" w:rsidP="005B3060">
      <w:pPr>
        <w:pStyle w:val="a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C22614" w:rsidRDefault="005B3060" w:rsidP="005B306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Основание для проведения экспертно-аналитического мероприятия:</w:t>
      </w:r>
    </w:p>
    <w:p w:rsidR="005B3060" w:rsidRDefault="00C22614" w:rsidP="00C22614">
      <w:pPr>
        <w:tabs>
          <w:tab w:val="left" w:pos="1620"/>
        </w:tabs>
        <w:ind w:firstLine="709"/>
        <w:jc w:val="both"/>
        <w:rPr>
          <w:sz w:val="24"/>
          <w:szCs w:val="24"/>
        </w:rPr>
      </w:pPr>
      <w:r w:rsidRPr="00C22614">
        <w:rPr>
          <w:sz w:val="24"/>
          <w:szCs w:val="24"/>
        </w:rPr>
        <w:t xml:space="preserve">Статьи  157, 264.4 Бюджетного кодекса Российской Федерации, статья 39 Положения «О бюджетном процессе в Томском районе», утвержденного решением  Думы Томского </w:t>
      </w:r>
      <w:proofErr w:type="gramStart"/>
      <w:r w:rsidRPr="00C22614">
        <w:rPr>
          <w:sz w:val="24"/>
          <w:szCs w:val="24"/>
        </w:rPr>
        <w:t xml:space="preserve">района  от 23.06.2015г. № 457, пункт 3 статьи 5 Положения «О Счетной палате муниципального образования «Томский район», утвержденного решением Думы Томского района от 27.12.2012г.  № 203, </w:t>
      </w:r>
      <w:r w:rsidRPr="00C22614">
        <w:rPr>
          <w:iCs/>
          <w:sz w:val="24"/>
          <w:szCs w:val="24"/>
        </w:rPr>
        <w:t xml:space="preserve">пункт </w:t>
      </w:r>
      <w:r>
        <w:rPr>
          <w:iCs/>
          <w:sz w:val="24"/>
          <w:szCs w:val="24"/>
        </w:rPr>
        <w:t>2.1</w:t>
      </w:r>
      <w:r w:rsidRPr="00C22614">
        <w:rPr>
          <w:iCs/>
          <w:sz w:val="24"/>
          <w:szCs w:val="24"/>
        </w:rPr>
        <w:t xml:space="preserve">  плана работы Счетной палаты муниципального образования «Томский район» на 2016 год, утвержденного распоряжением  Счетной палаты от 28.12.2015г. № 20, </w:t>
      </w:r>
      <w:r w:rsidRPr="00C22614">
        <w:rPr>
          <w:sz w:val="24"/>
          <w:szCs w:val="24"/>
        </w:rPr>
        <w:t xml:space="preserve"> распоряжение Счетной палаты «</w:t>
      </w:r>
      <w:r w:rsidRPr="00C22614">
        <w:rPr>
          <w:iCs/>
          <w:sz w:val="24"/>
          <w:szCs w:val="24"/>
        </w:rPr>
        <w:t>О проведении внешней проверки годового отчета об исполнении бюджета Томского</w:t>
      </w:r>
      <w:proofErr w:type="gramEnd"/>
      <w:r w:rsidRPr="00C22614">
        <w:rPr>
          <w:iCs/>
          <w:sz w:val="24"/>
          <w:szCs w:val="24"/>
        </w:rPr>
        <w:t xml:space="preserve"> района за 2015 год» </w:t>
      </w:r>
      <w:r>
        <w:rPr>
          <w:sz w:val="24"/>
          <w:szCs w:val="24"/>
        </w:rPr>
        <w:t>от  18.03.2015 № 9</w:t>
      </w:r>
      <w:r w:rsidRPr="00C22614">
        <w:rPr>
          <w:sz w:val="24"/>
          <w:szCs w:val="24"/>
        </w:rPr>
        <w:t xml:space="preserve">.     </w:t>
      </w:r>
    </w:p>
    <w:p w:rsidR="00C22614" w:rsidRDefault="005B3060" w:rsidP="005B306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 экспертно-аналитического мероприятия:</w:t>
      </w:r>
    </w:p>
    <w:p w:rsidR="005B3060" w:rsidRPr="00C22614" w:rsidRDefault="00C22614" w:rsidP="00C22614">
      <w:pPr>
        <w:ind w:firstLine="709"/>
        <w:jc w:val="both"/>
        <w:rPr>
          <w:sz w:val="24"/>
          <w:szCs w:val="24"/>
        </w:rPr>
      </w:pPr>
      <w:r w:rsidRPr="00C22614">
        <w:rPr>
          <w:sz w:val="24"/>
          <w:szCs w:val="24"/>
        </w:rPr>
        <w:t>Определение соответствия  годового отчета об исполнении бюджета Томского района требованиям бюджетного законодательства, оценка достоверности и полноты составления и представления годовой бюджетной  отчетности, выявление возможных нарушений, недостатков и их последствий.</w:t>
      </w:r>
      <w:r w:rsidRPr="00C22614">
        <w:rPr>
          <w:b/>
          <w:sz w:val="24"/>
          <w:szCs w:val="24"/>
        </w:rPr>
        <w:t xml:space="preserve"> </w:t>
      </w:r>
    </w:p>
    <w:p w:rsidR="005B3060" w:rsidRDefault="005B3060" w:rsidP="005B306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 экспертно-аналитического мероприятия: </w:t>
      </w:r>
    </w:p>
    <w:p w:rsidR="005B3060" w:rsidRDefault="005B3060" w:rsidP="005B306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Годовой отчет об исполнении бюджета Томского района за 2015 год.</w:t>
      </w:r>
    </w:p>
    <w:p w:rsidR="005B3060" w:rsidRDefault="005B3060" w:rsidP="005B306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Объект экспертно-аналитического мероприятия: </w:t>
      </w:r>
    </w:p>
    <w:p w:rsidR="005B3060" w:rsidRDefault="009C1840" w:rsidP="005B3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Администрация Томского района, Управление финансов администрации Томского района.</w:t>
      </w:r>
    </w:p>
    <w:p w:rsidR="00C22614" w:rsidRPr="00C22614" w:rsidRDefault="005B3060" w:rsidP="00C2261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>роки проведения эксперт</w:t>
      </w:r>
      <w:r w:rsidR="00C22614">
        <w:rPr>
          <w:b/>
          <w:sz w:val="24"/>
          <w:szCs w:val="24"/>
        </w:rPr>
        <w:t xml:space="preserve">но-аналитического мероприятия: </w:t>
      </w:r>
      <w:r w:rsidR="00C22614" w:rsidRPr="00C22614">
        <w:rPr>
          <w:sz w:val="24"/>
          <w:szCs w:val="24"/>
        </w:rPr>
        <w:t>Провер</w:t>
      </w:r>
      <w:r w:rsidR="00494A96">
        <w:rPr>
          <w:sz w:val="24"/>
          <w:szCs w:val="24"/>
        </w:rPr>
        <w:t>ка проводилась с 01 апреля по 20</w:t>
      </w:r>
      <w:r w:rsidR="00C22614" w:rsidRPr="00C22614">
        <w:rPr>
          <w:sz w:val="24"/>
          <w:szCs w:val="24"/>
        </w:rPr>
        <w:t xml:space="preserve"> апреля 2016г. в помещении Счетной палаты по адресу:  </w:t>
      </w:r>
      <w:r w:rsidR="00C22614">
        <w:rPr>
          <w:sz w:val="24"/>
          <w:szCs w:val="24"/>
        </w:rPr>
        <w:t xml:space="preserve">                   </w:t>
      </w:r>
      <w:r w:rsidR="00C22614" w:rsidRPr="00C22614">
        <w:rPr>
          <w:sz w:val="24"/>
          <w:szCs w:val="24"/>
        </w:rPr>
        <w:t>г. Томск, ул. К.</w:t>
      </w:r>
      <w:r w:rsidR="00C22614">
        <w:rPr>
          <w:sz w:val="24"/>
          <w:szCs w:val="24"/>
        </w:rPr>
        <w:t xml:space="preserve"> </w:t>
      </w:r>
      <w:r w:rsidR="00C22614" w:rsidRPr="00C22614">
        <w:rPr>
          <w:sz w:val="24"/>
          <w:szCs w:val="24"/>
        </w:rPr>
        <w:t>Маркса, 56.</w:t>
      </w:r>
    </w:p>
    <w:p w:rsidR="005B3060" w:rsidRDefault="005B3060" w:rsidP="009C1840">
      <w:pPr>
        <w:jc w:val="both"/>
        <w:rPr>
          <w:b/>
          <w:sz w:val="24"/>
          <w:szCs w:val="24"/>
        </w:rPr>
      </w:pPr>
    </w:p>
    <w:p w:rsidR="005B3060" w:rsidRDefault="005B3060" w:rsidP="005B3060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Результаты экспертно-аналитического мероприятия:</w:t>
      </w:r>
    </w:p>
    <w:p w:rsidR="009C1840" w:rsidRDefault="009C1840" w:rsidP="005B3060">
      <w:pPr>
        <w:ind w:firstLine="709"/>
        <w:jc w:val="both"/>
        <w:rPr>
          <w:b/>
          <w:snapToGrid w:val="0"/>
          <w:sz w:val="24"/>
          <w:szCs w:val="24"/>
        </w:rPr>
      </w:pPr>
    </w:p>
    <w:p w:rsidR="005B3060" w:rsidRDefault="005B3060" w:rsidP="005B3060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1.5 статьи 37  Устава муниципального образования «Томский район» и со статьей 39 Положения «О бюджетном процессе в Томском районе»</w:t>
      </w:r>
      <w:r w:rsidR="007748F6">
        <w:rPr>
          <w:sz w:val="24"/>
          <w:szCs w:val="24"/>
        </w:rPr>
        <w:t xml:space="preserve"> Администрацией Томского района </w:t>
      </w:r>
      <w:r>
        <w:rPr>
          <w:sz w:val="24"/>
          <w:szCs w:val="24"/>
        </w:rPr>
        <w:t xml:space="preserve"> одновременно с годовым отчетом об исполнении бюджета </w:t>
      </w:r>
      <w:r w:rsidR="007748F6">
        <w:rPr>
          <w:sz w:val="24"/>
          <w:szCs w:val="24"/>
        </w:rPr>
        <w:t xml:space="preserve"> Томского района </w:t>
      </w:r>
      <w:r>
        <w:rPr>
          <w:sz w:val="24"/>
          <w:szCs w:val="24"/>
        </w:rPr>
        <w:t xml:space="preserve"> </w:t>
      </w:r>
      <w:r w:rsidR="007748F6">
        <w:rPr>
          <w:sz w:val="24"/>
          <w:szCs w:val="24"/>
        </w:rPr>
        <w:t xml:space="preserve">в Думу Томского района представлены: </w:t>
      </w:r>
      <w:r>
        <w:rPr>
          <w:sz w:val="24"/>
          <w:szCs w:val="24"/>
        </w:rPr>
        <w:t>проект решения об</w:t>
      </w:r>
      <w:r w:rsidR="007748F6">
        <w:rPr>
          <w:sz w:val="24"/>
          <w:szCs w:val="24"/>
        </w:rPr>
        <w:t xml:space="preserve"> исполнении бюджета района, </w:t>
      </w:r>
      <w:r>
        <w:rPr>
          <w:sz w:val="24"/>
          <w:szCs w:val="24"/>
        </w:rPr>
        <w:t xml:space="preserve"> бюджетная отчетность об исполнении бюджета и бюджетная отчетность об исполнении консолидированного бюджета района, иные</w:t>
      </w:r>
      <w:proofErr w:type="gramEnd"/>
      <w:r>
        <w:rPr>
          <w:sz w:val="24"/>
          <w:szCs w:val="24"/>
        </w:rPr>
        <w:t xml:space="preserve"> документы, предусмотренные бюджетным законодательством Российской Федерации.</w:t>
      </w:r>
    </w:p>
    <w:p w:rsidR="005B3060" w:rsidRDefault="005B3060" w:rsidP="005B3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Отчет об исполнении</w:t>
      </w:r>
      <w:r w:rsidR="009C1840">
        <w:rPr>
          <w:sz w:val="24"/>
          <w:szCs w:val="24"/>
        </w:rPr>
        <w:t xml:space="preserve"> бюджета Томского района за 2015</w:t>
      </w:r>
      <w:r>
        <w:rPr>
          <w:sz w:val="24"/>
          <w:szCs w:val="24"/>
        </w:rPr>
        <w:t xml:space="preserve"> год представлен  в форме проекта решения Думы Томского района «Об утверждении отчета об исполнении</w:t>
      </w:r>
      <w:r w:rsidR="009C1840">
        <w:rPr>
          <w:sz w:val="24"/>
          <w:szCs w:val="24"/>
        </w:rPr>
        <w:t xml:space="preserve"> бюджета Томского района за 2015 год» 31 марта 2016</w:t>
      </w:r>
      <w:r>
        <w:rPr>
          <w:sz w:val="24"/>
          <w:szCs w:val="24"/>
        </w:rPr>
        <w:t xml:space="preserve"> года, что соответствует бюджетному законодательству.</w:t>
      </w:r>
    </w:p>
    <w:p w:rsidR="005B3060" w:rsidRDefault="00B86C5D" w:rsidP="005B306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пред</w:t>
      </w:r>
      <w:r w:rsidR="005B3060">
        <w:rPr>
          <w:color w:val="000000"/>
          <w:sz w:val="24"/>
          <w:szCs w:val="24"/>
        </w:rPr>
        <w:t>ставленных документов соответствуют требованиям статьи  264.1 БК РФ.</w:t>
      </w:r>
    </w:p>
    <w:p w:rsidR="005B3060" w:rsidRDefault="005B3060" w:rsidP="005B3060">
      <w:pPr>
        <w:ind w:firstLine="709"/>
        <w:jc w:val="both"/>
        <w:rPr>
          <w:color w:val="000000"/>
          <w:sz w:val="24"/>
          <w:szCs w:val="24"/>
        </w:rPr>
      </w:pPr>
    </w:p>
    <w:p w:rsidR="005B3060" w:rsidRDefault="005B3060" w:rsidP="005B3060">
      <w:pPr>
        <w:ind w:firstLine="709"/>
        <w:jc w:val="both"/>
        <w:rPr>
          <w:b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Внешняя проверка бюджетной отчетности за 2015 год главных распорядителей</w:t>
      </w:r>
      <w:r>
        <w:rPr>
          <w:b/>
          <w:color w:val="000000"/>
          <w:sz w:val="24"/>
          <w:szCs w:val="24"/>
        </w:rPr>
        <w:t xml:space="preserve"> бюджетных средств района, главных администраторов доходов бюджета района и главных администраторов </w:t>
      </w:r>
      <w:proofErr w:type="gramStart"/>
      <w:r>
        <w:rPr>
          <w:b/>
          <w:sz w:val="24"/>
          <w:szCs w:val="24"/>
        </w:rPr>
        <w:t>источников финансирования дефицита бюджета района</w:t>
      </w:r>
      <w:proofErr w:type="gramEnd"/>
      <w:r>
        <w:rPr>
          <w:b/>
          <w:sz w:val="24"/>
          <w:szCs w:val="24"/>
        </w:rPr>
        <w:t>.</w:t>
      </w:r>
    </w:p>
    <w:p w:rsidR="005B3060" w:rsidRDefault="005B3060" w:rsidP="005B3060">
      <w:pPr>
        <w:ind w:firstLine="709"/>
        <w:jc w:val="both"/>
        <w:rPr>
          <w:b/>
          <w:color w:val="333333"/>
          <w:sz w:val="24"/>
          <w:szCs w:val="24"/>
        </w:rPr>
      </w:pPr>
    </w:p>
    <w:p w:rsidR="005B3060" w:rsidRDefault="005B3060" w:rsidP="005B3060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 xml:space="preserve">В соответствии с нормами статьи 264.3 БК РФ, </w:t>
      </w:r>
      <w:r>
        <w:rPr>
          <w:color w:val="000000"/>
          <w:sz w:val="24"/>
          <w:szCs w:val="24"/>
        </w:rPr>
        <w:t>Приказом Минфина России от                    26.12</w:t>
      </w:r>
      <w:r w:rsidR="002773CB">
        <w:rPr>
          <w:color w:val="000000"/>
          <w:sz w:val="24"/>
          <w:szCs w:val="24"/>
        </w:rPr>
        <w:t>.2010г. № 191н (в редакции от 31.12.2015</w:t>
      </w:r>
      <w:r>
        <w:rPr>
          <w:color w:val="000000"/>
          <w:sz w:val="24"/>
          <w:szCs w:val="24"/>
        </w:rPr>
        <w:t xml:space="preserve">г)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№ 191н) </w:t>
      </w:r>
      <w:r>
        <w:rPr>
          <w:color w:val="333333"/>
          <w:sz w:val="24"/>
          <w:szCs w:val="24"/>
        </w:rPr>
        <w:t>г</w:t>
      </w:r>
      <w:r>
        <w:rPr>
          <w:color w:val="000000"/>
          <w:sz w:val="24"/>
          <w:szCs w:val="24"/>
        </w:rPr>
        <w:t>одовой отчет сформирован финансовым органом на основании свод</w:t>
      </w:r>
      <w:r w:rsidR="002773CB">
        <w:rPr>
          <w:color w:val="000000"/>
          <w:sz w:val="24"/>
          <w:szCs w:val="24"/>
        </w:rPr>
        <w:t>ной бюджетной отчетности за 2015</w:t>
      </w:r>
      <w:r>
        <w:rPr>
          <w:color w:val="000000"/>
          <w:sz w:val="24"/>
          <w:szCs w:val="24"/>
        </w:rPr>
        <w:t xml:space="preserve"> год главных распоря</w:t>
      </w:r>
      <w:r w:rsidR="002773CB">
        <w:rPr>
          <w:color w:val="000000"/>
          <w:sz w:val="24"/>
          <w:szCs w:val="24"/>
        </w:rPr>
        <w:t>дителей бюджетных средств</w:t>
      </w:r>
      <w:proofErr w:type="gramEnd"/>
      <w:r>
        <w:rPr>
          <w:color w:val="000000"/>
          <w:sz w:val="24"/>
          <w:szCs w:val="24"/>
        </w:rPr>
        <w:t>, главных админи</w:t>
      </w:r>
      <w:r w:rsidR="002773CB">
        <w:rPr>
          <w:color w:val="000000"/>
          <w:sz w:val="24"/>
          <w:szCs w:val="24"/>
        </w:rPr>
        <w:t>страторов доходов бюджета</w:t>
      </w:r>
      <w:r>
        <w:rPr>
          <w:color w:val="000000"/>
          <w:sz w:val="24"/>
          <w:szCs w:val="24"/>
        </w:rPr>
        <w:t xml:space="preserve"> и главных администраторов </w:t>
      </w:r>
      <w:r>
        <w:rPr>
          <w:sz w:val="24"/>
          <w:szCs w:val="24"/>
        </w:rPr>
        <w:t>источников финансирования дефицита бюджета района (далее – главных распорядителей)</w:t>
      </w:r>
      <w:r>
        <w:rPr>
          <w:color w:val="000000"/>
          <w:sz w:val="24"/>
          <w:szCs w:val="24"/>
        </w:rPr>
        <w:t xml:space="preserve">. </w:t>
      </w:r>
    </w:p>
    <w:p w:rsidR="00004785" w:rsidRDefault="005B3060" w:rsidP="00694112">
      <w:pPr>
        <w:ind w:firstLine="709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Счетной палатой проведена внешняя проверка бюджетной отчетности главных распорядителей бюджетных средств. </w:t>
      </w:r>
      <w:r>
        <w:rPr>
          <w:sz w:val="24"/>
          <w:szCs w:val="24"/>
        </w:rPr>
        <w:t xml:space="preserve">По результатам внешней проверки бюджетной отчетности главных распорядителей оформлено 5 заключений. </w:t>
      </w:r>
    </w:p>
    <w:p w:rsidR="00B22D56" w:rsidRDefault="005B3060" w:rsidP="00694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Фактов осуществления расходов с превышением бюджетных ассигнований не установлено. </w:t>
      </w:r>
      <w:r>
        <w:rPr>
          <w:bCs/>
          <w:sz w:val="24"/>
          <w:szCs w:val="24"/>
        </w:rPr>
        <w:t>Вместе с тем, имеются замечания, выявленные в ходе проведения внешней проверки</w:t>
      </w:r>
      <w:r w:rsidR="00694112">
        <w:rPr>
          <w:sz w:val="24"/>
          <w:szCs w:val="24"/>
        </w:rPr>
        <w:t xml:space="preserve"> и отраженные в заключени</w:t>
      </w:r>
      <w:proofErr w:type="gramStart"/>
      <w:r w:rsidR="00694112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по внешней проверке бюд</w:t>
      </w:r>
      <w:r w:rsidR="00694112">
        <w:rPr>
          <w:sz w:val="24"/>
          <w:szCs w:val="24"/>
        </w:rPr>
        <w:t>жетной отчетности</w:t>
      </w:r>
      <w:r>
        <w:rPr>
          <w:sz w:val="24"/>
          <w:szCs w:val="24"/>
        </w:rPr>
        <w:t xml:space="preserve"> </w:t>
      </w:r>
      <w:r w:rsidR="00694112">
        <w:rPr>
          <w:sz w:val="24"/>
          <w:szCs w:val="24"/>
        </w:rPr>
        <w:t xml:space="preserve">в </w:t>
      </w:r>
      <w:r w:rsidR="00B22D56" w:rsidRPr="00B22D56">
        <w:rPr>
          <w:sz w:val="24"/>
          <w:szCs w:val="24"/>
        </w:rPr>
        <w:t>Управлении ЖКХ, строительства, транспорта и связи</w:t>
      </w:r>
      <w:r w:rsidR="00B22D56">
        <w:rPr>
          <w:sz w:val="24"/>
          <w:szCs w:val="24"/>
        </w:rPr>
        <w:t>:</w:t>
      </w:r>
    </w:p>
    <w:p w:rsidR="00B22D56" w:rsidRPr="00B22D56" w:rsidRDefault="00B22D56" w:rsidP="00B22D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22D56">
        <w:rPr>
          <w:sz w:val="24"/>
          <w:szCs w:val="24"/>
        </w:rPr>
        <w:t xml:space="preserve"> в нарушение нормы п.20 Инструкции № 191н в состав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2" w:history="1">
        <w:r w:rsidRPr="00B22D56">
          <w:rPr>
            <w:sz w:val="24"/>
            <w:szCs w:val="24"/>
          </w:rPr>
          <w:t>(ф. 0503130)</w:t>
        </w:r>
      </w:hyperlink>
      <w:r w:rsidRPr="00B22D56">
        <w:rPr>
          <w:sz w:val="24"/>
          <w:szCs w:val="24"/>
        </w:rPr>
        <w:t xml:space="preserve"> не включена справка о наличии имущества и обяз</w:t>
      </w:r>
      <w:r w:rsidR="00004785">
        <w:rPr>
          <w:sz w:val="24"/>
          <w:szCs w:val="24"/>
        </w:rPr>
        <w:t xml:space="preserve">ательств на </w:t>
      </w:r>
      <w:proofErr w:type="spellStart"/>
      <w:r w:rsidR="00004785">
        <w:rPr>
          <w:sz w:val="24"/>
          <w:szCs w:val="24"/>
        </w:rPr>
        <w:t>забалансовых</w:t>
      </w:r>
      <w:proofErr w:type="spellEnd"/>
      <w:r w:rsidR="00004785">
        <w:rPr>
          <w:sz w:val="24"/>
          <w:szCs w:val="24"/>
        </w:rPr>
        <w:t xml:space="preserve"> счетах;</w:t>
      </w:r>
    </w:p>
    <w:p w:rsidR="00B22D56" w:rsidRPr="00B22D56" w:rsidRDefault="00B22D56" w:rsidP="00B22D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22D56">
        <w:rPr>
          <w:sz w:val="24"/>
          <w:szCs w:val="24"/>
        </w:rPr>
        <w:t xml:space="preserve"> нарушение </w:t>
      </w:r>
      <w:hyperlink r:id="rId13" w:history="1">
        <w:r w:rsidRPr="00B22D56">
          <w:rPr>
            <w:sz w:val="24"/>
            <w:szCs w:val="24"/>
          </w:rPr>
          <w:t>п. 6</w:t>
        </w:r>
      </w:hyperlink>
      <w:r w:rsidRPr="00B22D56">
        <w:rPr>
          <w:sz w:val="24"/>
          <w:szCs w:val="24"/>
        </w:rPr>
        <w:t xml:space="preserve"> Инструкции 191н  формы отчетности  не подписаны главным бухгал</w:t>
      </w:r>
      <w:r w:rsidR="00004785">
        <w:rPr>
          <w:sz w:val="24"/>
          <w:szCs w:val="24"/>
        </w:rPr>
        <w:t>тером;</w:t>
      </w:r>
    </w:p>
    <w:p w:rsidR="00B22D56" w:rsidRPr="00B22D56" w:rsidRDefault="00B22D56" w:rsidP="00B22D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2D56">
        <w:rPr>
          <w:sz w:val="24"/>
          <w:szCs w:val="24"/>
        </w:rPr>
        <w:t xml:space="preserve"> нарушение пункта 163 Инструкции № 191н в представленных на проверку сведениях об исполнении бюджета (ф. № 0503164)  графа 9  «Причины отклонений от п</w:t>
      </w:r>
      <w:r w:rsidR="00004785">
        <w:rPr>
          <w:sz w:val="24"/>
          <w:szCs w:val="24"/>
        </w:rPr>
        <w:t>ланового процента» не заполнена;</w:t>
      </w:r>
    </w:p>
    <w:p w:rsidR="00B22D56" w:rsidRPr="00B22D56" w:rsidRDefault="00B22D56" w:rsidP="00B22D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22D56">
        <w:rPr>
          <w:rFonts w:ascii="Times New Roman" w:hAnsi="Times New Roman" w:cs="Times New Roman"/>
          <w:sz w:val="24"/>
          <w:szCs w:val="24"/>
        </w:rPr>
        <w:t xml:space="preserve"> нарушение пункта 152 Инструкции № 191н не представлена на проверку </w:t>
      </w:r>
      <w:r w:rsidRPr="00B22D5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Пояснительная запи</w:t>
      </w:r>
      <w:r w:rsidR="00004785">
        <w:rPr>
          <w:rFonts w:ascii="Times New Roman" w:eastAsiaTheme="minorHAnsi" w:hAnsi="Times New Roman" w:cs="Times New Roman"/>
          <w:sz w:val="24"/>
          <w:szCs w:val="24"/>
          <w:lang w:eastAsia="en-US"/>
        </w:rPr>
        <w:t>ска (ф. 0503160) с приложениями;</w:t>
      </w:r>
    </w:p>
    <w:p w:rsidR="00B22D56" w:rsidRPr="00B22D56" w:rsidRDefault="00B22D56" w:rsidP="00B22D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22D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4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B22D5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кодовой части форм не проставлены коды</w:t>
      </w:r>
      <w:r w:rsidR="00280B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ОКПО, по ОКТМО, глава по БК;</w:t>
      </w:r>
    </w:p>
    <w:p w:rsidR="00B22D56" w:rsidRPr="00B22D56" w:rsidRDefault="00F14086" w:rsidP="00B22D56">
      <w:pPr>
        <w:tabs>
          <w:tab w:val="left" w:pos="744"/>
          <w:tab w:val="left" w:pos="16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B22D56" w:rsidRPr="00B22D56">
        <w:rPr>
          <w:sz w:val="24"/>
          <w:szCs w:val="24"/>
        </w:rPr>
        <w:t xml:space="preserve">  нарушение требований  статьи 11 Федерального закона от 06.12.2011г. № 402-ФЗ «О бухгалтерском учете» в Управлении ЖКХ  перед составлением годовой бюджетной отчетности не  проведена инвентаризация имущества и финансовых обязательств. </w:t>
      </w:r>
    </w:p>
    <w:p w:rsidR="005B3060" w:rsidRDefault="005B3060" w:rsidP="005B3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</w:t>
      </w:r>
      <w:r w:rsidR="00694112">
        <w:rPr>
          <w:sz w:val="24"/>
          <w:szCs w:val="24"/>
        </w:rPr>
        <w:t>ечания, отраженные в заключени</w:t>
      </w:r>
      <w:proofErr w:type="gramStart"/>
      <w:r w:rsidR="00694112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по внешней проверке бюджетной о</w:t>
      </w:r>
      <w:r w:rsidR="00694112">
        <w:rPr>
          <w:sz w:val="24"/>
          <w:szCs w:val="24"/>
        </w:rPr>
        <w:t>тчетности</w:t>
      </w:r>
      <w:r>
        <w:rPr>
          <w:sz w:val="24"/>
          <w:szCs w:val="24"/>
        </w:rPr>
        <w:t>, не повлияли на достоверность бюджетной отчетности.</w:t>
      </w:r>
    </w:p>
    <w:p w:rsidR="005B3060" w:rsidRDefault="005B3060" w:rsidP="005B3060">
      <w:pPr>
        <w:ind w:firstLine="709"/>
        <w:jc w:val="both"/>
        <w:rPr>
          <w:sz w:val="24"/>
          <w:szCs w:val="24"/>
        </w:rPr>
      </w:pPr>
    </w:p>
    <w:p w:rsidR="005B3060" w:rsidRDefault="005B3060" w:rsidP="005B306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Внешняя проверка годового отчета об исполнении бюджета Томского района за 2015 год.</w:t>
      </w:r>
    </w:p>
    <w:p w:rsidR="005B3060" w:rsidRDefault="005B3060" w:rsidP="005B3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проведена по стандартам внешнего муниципального финансового контроля «Общие правила проведения экспертно-аналитического мероприятия» и «Порядок организации внешней проверки годового отчета об исполнении бюджета (внешней проверки бюджетной отчетности главных распорядителей   бюджетных средств)», утвержденным Счетной палатой и по единым методологиям и стандартам бюджетного учета и бюджетной отчетности, установленным Министерством финансов РФ.</w:t>
      </w:r>
    </w:p>
    <w:p w:rsidR="005B3060" w:rsidRDefault="005B3060" w:rsidP="005B3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проверке использованы: годовой отчет главного распорядителя бюджетных средс</w:t>
      </w:r>
      <w:r w:rsidR="00E327F3">
        <w:rPr>
          <w:sz w:val="24"/>
          <w:szCs w:val="24"/>
        </w:rPr>
        <w:t>тв – Управления финансов за 2015</w:t>
      </w:r>
      <w:r>
        <w:rPr>
          <w:sz w:val="24"/>
          <w:szCs w:val="24"/>
        </w:rPr>
        <w:t xml:space="preserve"> год, ре</w:t>
      </w:r>
      <w:r w:rsidR="00E327F3">
        <w:rPr>
          <w:sz w:val="24"/>
          <w:szCs w:val="24"/>
        </w:rPr>
        <w:t>шение Думы Томского района от 25.12.2014 № 402</w:t>
      </w:r>
      <w:r>
        <w:rPr>
          <w:sz w:val="24"/>
          <w:szCs w:val="24"/>
        </w:rPr>
        <w:t xml:space="preserve"> «О</w:t>
      </w:r>
      <w:r w:rsidR="00E327F3">
        <w:rPr>
          <w:sz w:val="24"/>
          <w:szCs w:val="24"/>
        </w:rPr>
        <w:t>б утверждении бюджета Томского района на 2015</w:t>
      </w:r>
      <w:r>
        <w:rPr>
          <w:sz w:val="24"/>
          <w:szCs w:val="24"/>
        </w:rPr>
        <w:t xml:space="preserve"> год» (с изменени</w:t>
      </w:r>
      <w:r w:rsidR="00282964">
        <w:rPr>
          <w:sz w:val="24"/>
          <w:szCs w:val="24"/>
        </w:rPr>
        <w:t>ями)</w:t>
      </w:r>
      <w:r>
        <w:rPr>
          <w:sz w:val="24"/>
          <w:szCs w:val="24"/>
        </w:rPr>
        <w:t>, годовой отчет об исполнении</w:t>
      </w:r>
      <w:r w:rsidR="00E327F3">
        <w:rPr>
          <w:sz w:val="24"/>
          <w:szCs w:val="24"/>
        </w:rPr>
        <w:t xml:space="preserve"> бюджета Томского района за 2015</w:t>
      </w:r>
      <w:r>
        <w:rPr>
          <w:sz w:val="24"/>
          <w:szCs w:val="24"/>
        </w:rPr>
        <w:t xml:space="preserve"> год и другие документы.</w:t>
      </w:r>
    </w:p>
    <w:p w:rsidR="005B3060" w:rsidRPr="0087394F" w:rsidRDefault="005B3060" w:rsidP="005B3060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Данные, представленные в годовом отчёте, согласуются с данными, отражёнными в бюджетной отчетности </w:t>
      </w:r>
      <w:r>
        <w:rPr>
          <w:sz w:val="24"/>
          <w:szCs w:val="24"/>
        </w:rPr>
        <w:t>главных распорядителей бюджетных средств</w:t>
      </w:r>
      <w:r>
        <w:rPr>
          <w:rFonts w:eastAsia="Calibri"/>
          <w:sz w:val="24"/>
          <w:szCs w:val="24"/>
        </w:rPr>
        <w:t xml:space="preserve">, что свидетельствует о </w:t>
      </w:r>
      <w:r w:rsidRPr="0087394F">
        <w:rPr>
          <w:rFonts w:eastAsia="Calibri"/>
          <w:sz w:val="24"/>
          <w:szCs w:val="24"/>
        </w:rPr>
        <w:lastRenderedPageBreak/>
        <w:t>достоверности представленного годового отчёта как носителя информации о финансовой деятельности органов местного самоуправления и об использовании выделенных в их распоряжение бюджетных средств.</w:t>
      </w:r>
    </w:p>
    <w:p w:rsidR="00004785" w:rsidRDefault="005B3060" w:rsidP="00004785">
      <w:pPr>
        <w:ind w:firstLine="709"/>
        <w:rPr>
          <w:sz w:val="24"/>
          <w:szCs w:val="24"/>
        </w:rPr>
      </w:pPr>
      <w:proofErr w:type="gramStart"/>
      <w:r w:rsidRPr="00004785">
        <w:rPr>
          <w:sz w:val="24"/>
          <w:szCs w:val="24"/>
        </w:rPr>
        <w:t xml:space="preserve">По данным бюджетной отчетности Томского района остаточная стоимость основных средств по бюджетной </w:t>
      </w:r>
      <w:r w:rsidR="00496B6F" w:rsidRPr="00004785">
        <w:rPr>
          <w:sz w:val="24"/>
          <w:szCs w:val="24"/>
        </w:rPr>
        <w:t xml:space="preserve">деятельности  увеличилась в </w:t>
      </w:r>
      <w:r w:rsidR="00E327F3" w:rsidRPr="00004785">
        <w:rPr>
          <w:sz w:val="24"/>
          <w:szCs w:val="24"/>
        </w:rPr>
        <w:t>2015</w:t>
      </w:r>
      <w:r w:rsidR="00496B6F" w:rsidRPr="00004785">
        <w:rPr>
          <w:sz w:val="24"/>
          <w:szCs w:val="24"/>
        </w:rPr>
        <w:t xml:space="preserve"> году    </w:t>
      </w:r>
      <w:r w:rsidR="00004785" w:rsidRPr="00004785">
        <w:rPr>
          <w:sz w:val="24"/>
          <w:szCs w:val="24"/>
        </w:rPr>
        <w:t xml:space="preserve">на 31 159,4 тыс. рублей  </w:t>
      </w:r>
      <w:r w:rsidR="00E35BF8">
        <w:rPr>
          <w:sz w:val="24"/>
          <w:szCs w:val="24"/>
        </w:rPr>
        <w:t xml:space="preserve">  </w:t>
      </w:r>
      <w:r w:rsidR="00004785" w:rsidRPr="00004785">
        <w:rPr>
          <w:sz w:val="24"/>
          <w:szCs w:val="24"/>
        </w:rPr>
        <w:t xml:space="preserve">на </w:t>
      </w:r>
      <w:r w:rsidR="00E35BF8">
        <w:rPr>
          <w:sz w:val="24"/>
          <w:szCs w:val="24"/>
        </w:rPr>
        <w:t>(</w:t>
      </w:r>
      <w:r w:rsidR="00004785" w:rsidRPr="00004785">
        <w:rPr>
          <w:sz w:val="24"/>
          <w:szCs w:val="24"/>
        </w:rPr>
        <w:t xml:space="preserve">40,7%) и составила 107 680,3 тыс. рублей на 01.01.2016г. </w:t>
      </w:r>
      <w:r w:rsidR="00004785">
        <w:rPr>
          <w:sz w:val="24"/>
          <w:szCs w:val="24"/>
        </w:rPr>
        <w:t xml:space="preserve">Материальные запасы увеличились на 4880,5 тыс. рублей (на </w:t>
      </w:r>
      <w:r w:rsidR="00E35BF8">
        <w:rPr>
          <w:sz w:val="24"/>
          <w:szCs w:val="24"/>
        </w:rPr>
        <w:t>47,6%) и числится на 01.01.2016г в сумме 15 136,2 тыс. рублей.</w:t>
      </w:r>
      <w:proofErr w:type="gramEnd"/>
    </w:p>
    <w:p w:rsidR="005B3060" w:rsidRPr="0087394F" w:rsidRDefault="005B3060" w:rsidP="005B3060">
      <w:pPr>
        <w:pStyle w:val="ad"/>
        <w:spacing w:after="0"/>
        <w:ind w:firstLine="709"/>
        <w:jc w:val="both"/>
        <w:rPr>
          <w:sz w:val="24"/>
          <w:szCs w:val="24"/>
        </w:rPr>
      </w:pPr>
      <w:r w:rsidRPr="0087394F">
        <w:rPr>
          <w:sz w:val="24"/>
          <w:szCs w:val="24"/>
        </w:rPr>
        <w:t>Капвложения в недвижимое и</w:t>
      </w:r>
      <w:r w:rsidR="00AF226A" w:rsidRPr="0087394F">
        <w:rPr>
          <w:sz w:val="24"/>
          <w:szCs w:val="24"/>
        </w:rPr>
        <w:t xml:space="preserve">мущество увеличились на </w:t>
      </w:r>
      <w:r w:rsidRPr="0087394F">
        <w:rPr>
          <w:sz w:val="24"/>
          <w:szCs w:val="24"/>
        </w:rPr>
        <w:t xml:space="preserve"> </w:t>
      </w:r>
      <w:r w:rsidR="00AF226A" w:rsidRPr="0087394F">
        <w:rPr>
          <w:sz w:val="24"/>
          <w:szCs w:val="24"/>
        </w:rPr>
        <w:t>59 835,5</w:t>
      </w:r>
      <w:r w:rsidRPr="0087394F">
        <w:rPr>
          <w:sz w:val="24"/>
          <w:szCs w:val="24"/>
        </w:rPr>
        <w:t>тыс.</w:t>
      </w:r>
      <w:r w:rsidR="00AF226A" w:rsidRPr="0087394F">
        <w:rPr>
          <w:sz w:val="24"/>
          <w:szCs w:val="24"/>
        </w:rPr>
        <w:t xml:space="preserve"> руб. (на 7,7%) и на 01.01.2016г. составили 834 982,5</w:t>
      </w:r>
      <w:r w:rsidRPr="0087394F">
        <w:rPr>
          <w:sz w:val="24"/>
          <w:szCs w:val="24"/>
        </w:rPr>
        <w:t xml:space="preserve"> тыс. руб</w:t>
      </w:r>
      <w:r w:rsidR="00AF226A" w:rsidRPr="0087394F">
        <w:rPr>
          <w:sz w:val="24"/>
          <w:szCs w:val="24"/>
        </w:rPr>
        <w:t>лей</w:t>
      </w:r>
      <w:r w:rsidRPr="0087394F">
        <w:rPr>
          <w:sz w:val="24"/>
          <w:szCs w:val="24"/>
        </w:rPr>
        <w:t>. В составе капвложений числятся проектно-сметная документация на введенные в эксплуатацию объекты капитального строительства и законченные строительством объекты, по которым отсутствует государственная регистрация объектов недвижимого имущества.  С</w:t>
      </w:r>
      <w:r w:rsidR="00AF226A" w:rsidRPr="0087394F">
        <w:rPr>
          <w:sz w:val="24"/>
          <w:szCs w:val="24"/>
        </w:rPr>
        <w:t>тоимость имущества казны за 2015 год увеличилась на 66 652,9 тыс. рублей</w:t>
      </w:r>
      <w:r w:rsidR="002270D5" w:rsidRPr="0087394F">
        <w:rPr>
          <w:sz w:val="24"/>
          <w:szCs w:val="24"/>
        </w:rPr>
        <w:t xml:space="preserve"> (на 204,2%)</w:t>
      </w:r>
      <w:r w:rsidR="00AF226A" w:rsidRPr="0087394F">
        <w:rPr>
          <w:sz w:val="24"/>
          <w:szCs w:val="24"/>
        </w:rPr>
        <w:t xml:space="preserve"> и составила на 01.01.2016</w:t>
      </w:r>
      <w:r w:rsidR="002270D5" w:rsidRPr="0087394F">
        <w:rPr>
          <w:sz w:val="24"/>
          <w:szCs w:val="24"/>
        </w:rPr>
        <w:t>г. по остаточной стоимости 99 301,7 тыс. рублей</w:t>
      </w:r>
      <w:r w:rsidRPr="0087394F">
        <w:rPr>
          <w:sz w:val="24"/>
          <w:szCs w:val="24"/>
        </w:rPr>
        <w:t>. Фин</w:t>
      </w:r>
      <w:r w:rsidR="002270D5" w:rsidRPr="0087394F">
        <w:rPr>
          <w:sz w:val="24"/>
          <w:szCs w:val="24"/>
        </w:rPr>
        <w:t>ансовые вложения увеличились с 1 805 862,6 тыс. рублей на 01.01.2015г.  до  2 309 405,6 тыс. рублей на 01.01.2016г. (на 27,9</w:t>
      </w:r>
      <w:r w:rsidRPr="0087394F">
        <w:rPr>
          <w:sz w:val="24"/>
          <w:szCs w:val="24"/>
        </w:rPr>
        <w:t>%).</w:t>
      </w:r>
    </w:p>
    <w:p w:rsidR="005B3060" w:rsidRPr="0087394F" w:rsidRDefault="005B3060" w:rsidP="005B3060">
      <w:pPr>
        <w:pStyle w:val="ad"/>
        <w:spacing w:after="0"/>
        <w:ind w:firstLine="709"/>
        <w:jc w:val="both"/>
        <w:rPr>
          <w:sz w:val="24"/>
          <w:szCs w:val="24"/>
        </w:rPr>
      </w:pPr>
      <w:r w:rsidRPr="0087394F">
        <w:rPr>
          <w:sz w:val="24"/>
          <w:szCs w:val="24"/>
        </w:rPr>
        <w:t>Просроченной дебиторской и кредиторской задолженности по данным бю</w:t>
      </w:r>
      <w:r w:rsidR="00FD7A5B" w:rsidRPr="0087394F">
        <w:rPr>
          <w:sz w:val="24"/>
          <w:szCs w:val="24"/>
        </w:rPr>
        <w:t>джетной отчетности на 01.01.2016</w:t>
      </w:r>
      <w:r w:rsidRPr="0087394F">
        <w:rPr>
          <w:sz w:val="24"/>
          <w:szCs w:val="24"/>
        </w:rPr>
        <w:t xml:space="preserve">г. не числится. </w:t>
      </w:r>
    </w:p>
    <w:p w:rsidR="005B3060" w:rsidRPr="0087394F" w:rsidRDefault="005B3060" w:rsidP="005B3060">
      <w:pPr>
        <w:ind w:firstLine="709"/>
        <w:jc w:val="both"/>
        <w:rPr>
          <w:sz w:val="24"/>
          <w:szCs w:val="24"/>
        </w:rPr>
      </w:pPr>
      <w:r w:rsidRPr="0087394F">
        <w:rPr>
          <w:sz w:val="24"/>
          <w:szCs w:val="24"/>
        </w:rPr>
        <w:t>В ходе исполнения реш</w:t>
      </w:r>
      <w:r w:rsidR="002270D5" w:rsidRPr="0087394F">
        <w:rPr>
          <w:sz w:val="24"/>
          <w:szCs w:val="24"/>
        </w:rPr>
        <w:t>ения Думы Томского района  от 25.12.2014г. № 402</w:t>
      </w:r>
      <w:r w:rsidRPr="0087394F">
        <w:rPr>
          <w:sz w:val="24"/>
          <w:szCs w:val="24"/>
        </w:rPr>
        <w:t xml:space="preserve"> "О</w:t>
      </w:r>
      <w:r w:rsidR="002270D5" w:rsidRPr="0087394F">
        <w:rPr>
          <w:sz w:val="24"/>
          <w:szCs w:val="24"/>
        </w:rPr>
        <w:t>б утверждении  бюджета Томского района на 2015</w:t>
      </w:r>
      <w:r w:rsidRPr="0087394F">
        <w:rPr>
          <w:sz w:val="24"/>
          <w:szCs w:val="24"/>
        </w:rPr>
        <w:t xml:space="preserve">   год" (далее – Решен</w:t>
      </w:r>
      <w:r w:rsidR="001C3349" w:rsidRPr="0087394F">
        <w:rPr>
          <w:sz w:val="24"/>
          <w:szCs w:val="24"/>
        </w:rPr>
        <w:t>ие) в него вносились изменения 5 раз</w:t>
      </w:r>
      <w:r w:rsidRPr="0087394F">
        <w:rPr>
          <w:sz w:val="24"/>
          <w:szCs w:val="24"/>
        </w:rPr>
        <w:t>:</w:t>
      </w:r>
    </w:p>
    <w:p w:rsidR="005B3060" w:rsidRPr="0087394F" w:rsidRDefault="005B3060" w:rsidP="005B3060">
      <w:pPr>
        <w:ind w:firstLine="709"/>
        <w:jc w:val="both"/>
        <w:rPr>
          <w:sz w:val="24"/>
          <w:szCs w:val="24"/>
        </w:rPr>
      </w:pPr>
      <w:r w:rsidRPr="0087394F">
        <w:rPr>
          <w:sz w:val="24"/>
          <w:szCs w:val="24"/>
        </w:rPr>
        <w:t>- Реше</w:t>
      </w:r>
      <w:r w:rsidR="001C3349" w:rsidRPr="0087394F">
        <w:rPr>
          <w:sz w:val="24"/>
          <w:szCs w:val="24"/>
        </w:rPr>
        <w:t>нием Думы Томского района от  26.03.2015г.  №  429</w:t>
      </w:r>
      <w:r w:rsidRPr="0087394F">
        <w:rPr>
          <w:sz w:val="24"/>
          <w:szCs w:val="24"/>
        </w:rPr>
        <w:t>,</w:t>
      </w:r>
    </w:p>
    <w:p w:rsidR="005B3060" w:rsidRPr="0087394F" w:rsidRDefault="005B3060" w:rsidP="005B3060">
      <w:pPr>
        <w:ind w:firstLine="709"/>
        <w:jc w:val="both"/>
        <w:rPr>
          <w:sz w:val="24"/>
          <w:szCs w:val="24"/>
        </w:rPr>
      </w:pPr>
      <w:r w:rsidRPr="0087394F">
        <w:rPr>
          <w:sz w:val="24"/>
          <w:szCs w:val="24"/>
        </w:rPr>
        <w:t>- Решением Думы Томского района</w:t>
      </w:r>
      <w:r w:rsidR="001C3349" w:rsidRPr="0087394F">
        <w:rPr>
          <w:sz w:val="24"/>
          <w:szCs w:val="24"/>
        </w:rPr>
        <w:t xml:space="preserve"> от  23.06.2015г.  №  459</w:t>
      </w:r>
      <w:r w:rsidRPr="0087394F">
        <w:rPr>
          <w:sz w:val="24"/>
          <w:szCs w:val="24"/>
        </w:rPr>
        <w:t>,</w:t>
      </w:r>
    </w:p>
    <w:p w:rsidR="005B3060" w:rsidRPr="0087394F" w:rsidRDefault="005B3060" w:rsidP="005B3060">
      <w:pPr>
        <w:ind w:firstLine="709"/>
        <w:jc w:val="both"/>
        <w:rPr>
          <w:sz w:val="24"/>
          <w:szCs w:val="24"/>
        </w:rPr>
      </w:pPr>
      <w:r w:rsidRPr="0087394F">
        <w:rPr>
          <w:sz w:val="24"/>
          <w:szCs w:val="24"/>
        </w:rPr>
        <w:t>- Реше</w:t>
      </w:r>
      <w:r w:rsidR="001C3349" w:rsidRPr="0087394F">
        <w:rPr>
          <w:sz w:val="24"/>
          <w:szCs w:val="24"/>
        </w:rPr>
        <w:t>нием Думы Томского района от  27.08.2015г.  №  470,</w:t>
      </w:r>
    </w:p>
    <w:p w:rsidR="001C3349" w:rsidRPr="0087394F" w:rsidRDefault="001C3349" w:rsidP="001C3349">
      <w:pPr>
        <w:ind w:firstLine="709"/>
        <w:jc w:val="both"/>
        <w:rPr>
          <w:sz w:val="24"/>
          <w:szCs w:val="24"/>
        </w:rPr>
      </w:pPr>
      <w:r w:rsidRPr="0087394F">
        <w:rPr>
          <w:sz w:val="24"/>
          <w:szCs w:val="24"/>
        </w:rPr>
        <w:t>- Решением Думы Томского района от  29.10.2015г.  №  9,</w:t>
      </w:r>
    </w:p>
    <w:p w:rsidR="001C3349" w:rsidRDefault="001C3349" w:rsidP="001C3349">
      <w:pPr>
        <w:ind w:firstLine="709"/>
        <w:jc w:val="both"/>
        <w:rPr>
          <w:sz w:val="24"/>
          <w:szCs w:val="24"/>
        </w:rPr>
      </w:pPr>
      <w:r w:rsidRPr="0087394F">
        <w:rPr>
          <w:sz w:val="24"/>
          <w:szCs w:val="24"/>
        </w:rPr>
        <w:t>- Решением Думы Томского района от  24.12.2015г.  №  24.</w:t>
      </w:r>
    </w:p>
    <w:p w:rsidR="001404F7" w:rsidRDefault="001404F7" w:rsidP="001C3349">
      <w:pPr>
        <w:ind w:firstLine="709"/>
        <w:jc w:val="both"/>
        <w:rPr>
          <w:sz w:val="24"/>
          <w:szCs w:val="24"/>
        </w:rPr>
      </w:pPr>
    </w:p>
    <w:p w:rsidR="001404F7" w:rsidRPr="0087394F" w:rsidRDefault="001404F7" w:rsidP="001C3349">
      <w:pPr>
        <w:ind w:firstLine="709"/>
        <w:jc w:val="both"/>
        <w:rPr>
          <w:sz w:val="24"/>
          <w:szCs w:val="24"/>
        </w:rPr>
      </w:pPr>
    </w:p>
    <w:p w:rsidR="005B3060" w:rsidRPr="00497190" w:rsidRDefault="005B3060" w:rsidP="004A2D7E">
      <w:pPr>
        <w:ind w:firstLine="709"/>
        <w:jc w:val="center"/>
        <w:rPr>
          <w:b/>
          <w:sz w:val="24"/>
          <w:szCs w:val="24"/>
        </w:rPr>
      </w:pPr>
      <w:r w:rsidRPr="00497190">
        <w:rPr>
          <w:b/>
          <w:sz w:val="24"/>
          <w:szCs w:val="24"/>
        </w:rPr>
        <w:t>Исполнение основных характеристик бюджета района по отчету об исполнении бю</w:t>
      </w:r>
      <w:r w:rsidR="004A2D7E">
        <w:rPr>
          <w:b/>
          <w:sz w:val="24"/>
          <w:szCs w:val="24"/>
        </w:rPr>
        <w:t>джета и по результатам проверки</w:t>
      </w:r>
      <w:r w:rsidRPr="00497190">
        <w:rPr>
          <w:b/>
          <w:sz w:val="24"/>
          <w:szCs w:val="24"/>
        </w:rPr>
        <w:t>.</w:t>
      </w:r>
    </w:p>
    <w:p w:rsidR="005B3060" w:rsidRDefault="005B3060" w:rsidP="005B3060">
      <w:pPr>
        <w:ind w:firstLine="709"/>
        <w:jc w:val="both"/>
        <w:rPr>
          <w:sz w:val="24"/>
          <w:szCs w:val="24"/>
        </w:rPr>
      </w:pPr>
    </w:p>
    <w:p w:rsidR="005B3060" w:rsidRDefault="005B3060" w:rsidP="005B3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1                                                                                                        (тыс. руб.)</w:t>
      </w:r>
    </w:p>
    <w:p w:rsidR="001C3349" w:rsidRDefault="001C3349" w:rsidP="005B3060">
      <w:pPr>
        <w:ind w:firstLine="709"/>
        <w:jc w:val="both"/>
        <w:rPr>
          <w:sz w:val="24"/>
          <w:szCs w:val="24"/>
        </w:rPr>
      </w:pPr>
    </w:p>
    <w:tbl>
      <w:tblPr>
        <w:tblStyle w:val="afb"/>
        <w:tblW w:w="10065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560"/>
        <w:gridCol w:w="1135"/>
        <w:gridCol w:w="1277"/>
        <w:gridCol w:w="1277"/>
        <w:gridCol w:w="1136"/>
        <w:gridCol w:w="1128"/>
      </w:tblGrid>
      <w:tr w:rsidR="005B3060" w:rsidTr="0088729A">
        <w:trPr>
          <w:trHeight w:val="239"/>
        </w:trPr>
        <w:tc>
          <w:tcPr>
            <w:tcW w:w="1277" w:type="dxa"/>
            <w:vMerge w:val="restart"/>
          </w:tcPr>
          <w:p w:rsidR="005B3060" w:rsidRPr="0087394F" w:rsidRDefault="005B3060" w:rsidP="0088729A">
            <w:pPr>
              <w:spacing w:line="240" w:lineRule="atLeast"/>
              <w:ind w:right="-94"/>
              <w:jc w:val="center"/>
              <w:rPr>
                <w:lang w:eastAsia="en-US"/>
              </w:rPr>
            </w:pPr>
          </w:p>
          <w:p w:rsidR="005B3060" w:rsidRPr="0087394F" w:rsidRDefault="005B3060" w:rsidP="0088729A">
            <w:pPr>
              <w:spacing w:line="240" w:lineRule="atLeast"/>
              <w:ind w:left="-95" w:right="-94"/>
              <w:jc w:val="center"/>
              <w:rPr>
                <w:lang w:eastAsia="en-US"/>
              </w:rPr>
            </w:pPr>
            <w:r w:rsidRPr="0087394F">
              <w:rPr>
                <w:lang w:eastAsia="en-US"/>
              </w:rPr>
              <w:t>Наименование показателей</w:t>
            </w:r>
          </w:p>
        </w:tc>
        <w:tc>
          <w:tcPr>
            <w:tcW w:w="2835" w:type="dxa"/>
            <w:gridSpan w:val="2"/>
            <w:hideMark/>
          </w:tcPr>
          <w:p w:rsidR="005B3060" w:rsidRPr="0087394F" w:rsidRDefault="005B3060" w:rsidP="0088729A">
            <w:pPr>
              <w:spacing w:line="240" w:lineRule="atLeast"/>
              <w:jc w:val="center"/>
              <w:rPr>
                <w:lang w:eastAsia="en-US"/>
              </w:rPr>
            </w:pPr>
            <w:r w:rsidRPr="0087394F">
              <w:rPr>
                <w:lang w:eastAsia="en-US"/>
              </w:rPr>
              <w:t>Утверждено</w:t>
            </w:r>
          </w:p>
        </w:tc>
        <w:tc>
          <w:tcPr>
            <w:tcW w:w="1135" w:type="dxa"/>
            <w:vMerge w:val="restart"/>
          </w:tcPr>
          <w:p w:rsidR="005B3060" w:rsidRPr="0087394F" w:rsidRDefault="005B3060" w:rsidP="0088729A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  <w:p w:rsidR="005B3060" w:rsidRPr="0087394F" w:rsidRDefault="005B3060" w:rsidP="0088729A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7394F">
              <w:rPr>
                <w:lang w:eastAsia="en-US"/>
              </w:rPr>
              <w:t>Отклонение</w:t>
            </w:r>
          </w:p>
          <w:p w:rsidR="005B3060" w:rsidRPr="0087394F" w:rsidRDefault="005B3060" w:rsidP="0088729A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7394F">
              <w:rPr>
                <w:lang w:eastAsia="en-US"/>
              </w:rPr>
              <w:t>(гр.2 - гр.3)</w:t>
            </w:r>
          </w:p>
        </w:tc>
        <w:tc>
          <w:tcPr>
            <w:tcW w:w="2554" w:type="dxa"/>
            <w:gridSpan w:val="2"/>
            <w:hideMark/>
          </w:tcPr>
          <w:p w:rsidR="005B3060" w:rsidRPr="0087394F" w:rsidRDefault="005B3060" w:rsidP="0088729A">
            <w:pPr>
              <w:spacing w:line="240" w:lineRule="atLeast"/>
              <w:jc w:val="center"/>
              <w:rPr>
                <w:lang w:eastAsia="en-US"/>
              </w:rPr>
            </w:pPr>
            <w:r w:rsidRPr="0087394F">
              <w:rPr>
                <w:lang w:eastAsia="en-US"/>
              </w:rPr>
              <w:t xml:space="preserve">Исполнено </w:t>
            </w:r>
          </w:p>
        </w:tc>
        <w:tc>
          <w:tcPr>
            <w:tcW w:w="1136" w:type="dxa"/>
            <w:vMerge w:val="restart"/>
            <w:hideMark/>
          </w:tcPr>
          <w:p w:rsidR="005B3060" w:rsidRPr="0087394F" w:rsidRDefault="005B3060" w:rsidP="0088729A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7394F">
              <w:rPr>
                <w:lang w:eastAsia="en-US"/>
              </w:rPr>
              <w:t>Отклонение</w:t>
            </w:r>
          </w:p>
          <w:p w:rsidR="005B3060" w:rsidRPr="0087394F" w:rsidRDefault="005B3060" w:rsidP="0088729A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7394F">
              <w:rPr>
                <w:lang w:eastAsia="en-US"/>
              </w:rPr>
              <w:t>(гр.4-гр.3)</w:t>
            </w:r>
          </w:p>
        </w:tc>
        <w:tc>
          <w:tcPr>
            <w:tcW w:w="1128" w:type="dxa"/>
            <w:vMerge w:val="restart"/>
          </w:tcPr>
          <w:p w:rsidR="005B3060" w:rsidRPr="0087394F" w:rsidRDefault="005B3060" w:rsidP="0088729A">
            <w:pPr>
              <w:spacing w:line="240" w:lineRule="atLeast"/>
              <w:ind w:right="-94"/>
              <w:jc w:val="center"/>
              <w:rPr>
                <w:lang w:eastAsia="en-US"/>
              </w:rPr>
            </w:pPr>
          </w:p>
          <w:p w:rsidR="005B3060" w:rsidRPr="0087394F" w:rsidRDefault="005B3060" w:rsidP="0088729A">
            <w:pPr>
              <w:spacing w:line="240" w:lineRule="atLeast"/>
              <w:ind w:left="-108" w:right="-94"/>
              <w:jc w:val="center"/>
              <w:rPr>
                <w:lang w:eastAsia="en-US"/>
              </w:rPr>
            </w:pPr>
            <w:r w:rsidRPr="0087394F">
              <w:rPr>
                <w:lang w:eastAsia="en-US"/>
              </w:rPr>
              <w:t>Исполнение</w:t>
            </w:r>
          </w:p>
          <w:p w:rsidR="005B3060" w:rsidRPr="0087394F" w:rsidRDefault="005B3060" w:rsidP="0088729A">
            <w:pPr>
              <w:spacing w:line="240" w:lineRule="atLeast"/>
              <w:ind w:right="-94"/>
              <w:jc w:val="center"/>
              <w:rPr>
                <w:lang w:eastAsia="en-US"/>
              </w:rPr>
            </w:pPr>
            <w:r w:rsidRPr="0087394F">
              <w:rPr>
                <w:lang w:eastAsia="en-US"/>
              </w:rPr>
              <w:t>%</w:t>
            </w:r>
          </w:p>
        </w:tc>
      </w:tr>
      <w:tr w:rsidR="005B3060" w:rsidTr="0088729A">
        <w:trPr>
          <w:trHeight w:val="685"/>
        </w:trPr>
        <w:tc>
          <w:tcPr>
            <w:tcW w:w="1277" w:type="dxa"/>
            <w:vMerge/>
            <w:hideMark/>
          </w:tcPr>
          <w:p w:rsidR="005B3060" w:rsidRPr="0087394F" w:rsidRDefault="005B30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5B3060" w:rsidRPr="0087394F" w:rsidRDefault="005B3060" w:rsidP="0088729A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7394F">
              <w:rPr>
                <w:lang w:eastAsia="en-US"/>
              </w:rPr>
              <w:t>по данным отчета об исполнении бюджета</w:t>
            </w:r>
          </w:p>
        </w:tc>
        <w:tc>
          <w:tcPr>
            <w:tcW w:w="1560" w:type="dxa"/>
            <w:hideMark/>
          </w:tcPr>
          <w:p w:rsidR="0087394F" w:rsidRDefault="005B3060" w:rsidP="0088729A">
            <w:pPr>
              <w:spacing w:line="240" w:lineRule="atLeast"/>
              <w:jc w:val="center"/>
              <w:rPr>
                <w:lang w:eastAsia="en-US"/>
              </w:rPr>
            </w:pPr>
            <w:r w:rsidRPr="0087394F">
              <w:rPr>
                <w:lang w:eastAsia="en-US"/>
              </w:rPr>
              <w:t>в соответствии с решением Дум</w:t>
            </w:r>
            <w:r w:rsidR="001C3349" w:rsidRPr="0087394F">
              <w:rPr>
                <w:lang w:eastAsia="en-US"/>
              </w:rPr>
              <w:t>ы Томского района от  25.12.2015</w:t>
            </w:r>
          </w:p>
          <w:p w:rsidR="005B3060" w:rsidRPr="0087394F" w:rsidRDefault="001C3349" w:rsidP="0088729A">
            <w:pPr>
              <w:spacing w:line="240" w:lineRule="atLeast"/>
              <w:jc w:val="center"/>
              <w:rPr>
                <w:lang w:eastAsia="en-US"/>
              </w:rPr>
            </w:pPr>
            <w:r w:rsidRPr="0087394F">
              <w:rPr>
                <w:lang w:eastAsia="en-US"/>
              </w:rPr>
              <w:t xml:space="preserve"> № 402            </w:t>
            </w:r>
            <w:r w:rsidR="005B3060" w:rsidRPr="0087394F">
              <w:rPr>
                <w:lang w:eastAsia="en-US"/>
              </w:rPr>
              <w:t xml:space="preserve"> (с учетом изменений)</w:t>
            </w:r>
          </w:p>
        </w:tc>
        <w:tc>
          <w:tcPr>
            <w:tcW w:w="1135" w:type="dxa"/>
            <w:vMerge/>
            <w:hideMark/>
          </w:tcPr>
          <w:p w:rsidR="005B3060" w:rsidRPr="0087394F" w:rsidRDefault="005B30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hideMark/>
          </w:tcPr>
          <w:p w:rsidR="005B3060" w:rsidRPr="0087394F" w:rsidRDefault="005B3060" w:rsidP="0088729A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7394F">
              <w:rPr>
                <w:lang w:eastAsia="en-US"/>
              </w:rPr>
              <w:t>по данным отчета об исполнении бюджета</w:t>
            </w:r>
          </w:p>
        </w:tc>
        <w:tc>
          <w:tcPr>
            <w:tcW w:w="1277" w:type="dxa"/>
            <w:hideMark/>
          </w:tcPr>
          <w:p w:rsidR="005B3060" w:rsidRPr="0087394F" w:rsidRDefault="005B3060" w:rsidP="0088729A">
            <w:pPr>
              <w:spacing w:line="240" w:lineRule="atLeast"/>
              <w:ind w:left="-108" w:right="-108" w:firstLine="108"/>
              <w:jc w:val="center"/>
              <w:rPr>
                <w:lang w:eastAsia="en-US"/>
              </w:rPr>
            </w:pPr>
            <w:r w:rsidRPr="0087394F">
              <w:rPr>
                <w:lang w:eastAsia="en-US"/>
              </w:rPr>
              <w:t xml:space="preserve">по результатам проверки </w:t>
            </w:r>
          </w:p>
        </w:tc>
        <w:tc>
          <w:tcPr>
            <w:tcW w:w="1136" w:type="dxa"/>
            <w:vMerge/>
            <w:hideMark/>
          </w:tcPr>
          <w:p w:rsidR="005B3060" w:rsidRPr="0087394F" w:rsidRDefault="005B30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vMerge/>
            <w:hideMark/>
          </w:tcPr>
          <w:p w:rsidR="005B3060" w:rsidRPr="0087394F" w:rsidRDefault="005B3060">
            <w:pPr>
              <w:rPr>
                <w:sz w:val="24"/>
                <w:szCs w:val="24"/>
                <w:lang w:eastAsia="en-US"/>
              </w:rPr>
            </w:pPr>
          </w:p>
        </w:tc>
      </w:tr>
      <w:tr w:rsidR="005B3060" w:rsidTr="0088729A">
        <w:trPr>
          <w:trHeight w:val="129"/>
        </w:trPr>
        <w:tc>
          <w:tcPr>
            <w:tcW w:w="1277" w:type="dxa"/>
            <w:hideMark/>
          </w:tcPr>
          <w:p w:rsidR="005B3060" w:rsidRPr="0087394F" w:rsidRDefault="005B3060">
            <w:pPr>
              <w:spacing w:line="276" w:lineRule="auto"/>
              <w:ind w:left="-95" w:right="-94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hideMark/>
          </w:tcPr>
          <w:p w:rsidR="005B3060" w:rsidRPr="0087394F" w:rsidRDefault="005B3060">
            <w:pPr>
              <w:spacing w:line="276" w:lineRule="auto"/>
              <w:ind w:left="-95" w:right="-94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5B3060" w:rsidRPr="0087394F" w:rsidRDefault="005B3060">
            <w:pPr>
              <w:spacing w:line="276" w:lineRule="auto"/>
              <w:ind w:left="-107" w:right="-108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hideMark/>
          </w:tcPr>
          <w:p w:rsidR="005B3060" w:rsidRPr="0087394F" w:rsidRDefault="005B30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  <w:hideMark/>
          </w:tcPr>
          <w:p w:rsidR="005B3060" w:rsidRPr="0087394F" w:rsidRDefault="005B30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  <w:hideMark/>
          </w:tcPr>
          <w:p w:rsidR="005B3060" w:rsidRPr="0087394F" w:rsidRDefault="005B3060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6" w:type="dxa"/>
            <w:hideMark/>
          </w:tcPr>
          <w:p w:rsidR="005B3060" w:rsidRPr="0087394F" w:rsidRDefault="005B30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8" w:type="dxa"/>
            <w:hideMark/>
          </w:tcPr>
          <w:p w:rsidR="005B3060" w:rsidRPr="0087394F" w:rsidRDefault="005B30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B3060" w:rsidTr="0088729A">
        <w:trPr>
          <w:trHeight w:val="390"/>
        </w:trPr>
        <w:tc>
          <w:tcPr>
            <w:tcW w:w="1277" w:type="dxa"/>
            <w:hideMark/>
          </w:tcPr>
          <w:p w:rsidR="005B3060" w:rsidRPr="0087394F" w:rsidRDefault="005B3060" w:rsidP="0088729A">
            <w:pPr>
              <w:spacing w:line="240" w:lineRule="atLeast"/>
              <w:ind w:left="-96" w:right="-96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Доходы бюджета - всего</w:t>
            </w:r>
          </w:p>
        </w:tc>
        <w:tc>
          <w:tcPr>
            <w:tcW w:w="1275" w:type="dxa"/>
          </w:tcPr>
          <w:p w:rsidR="005B3060" w:rsidRPr="0087394F" w:rsidRDefault="001C3349">
            <w:pPr>
              <w:spacing w:line="276" w:lineRule="auto"/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</w:t>
            </w:r>
            <w:r w:rsidR="00542EA7" w:rsidRPr="0087394F">
              <w:rPr>
                <w:sz w:val="24"/>
                <w:szCs w:val="24"/>
                <w:lang w:eastAsia="en-US"/>
              </w:rPr>
              <w:t> 820 544,0</w:t>
            </w:r>
          </w:p>
        </w:tc>
        <w:tc>
          <w:tcPr>
            <w:tcW w:w="1560" w:type="dxa"/>
          </w:tcPr>
          <w:p w:rsidR="005B3060" w:rsidRPr="0087394F" w:rsidRDefault="001C3349">
            <w:pPr>
              <w:spacing w:line="276" w:lineRule="auto"/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rFonts w:eastAsiaTheme="minorHAnsi"/>
                <w:sz w:val="24"/>
                <w:szCs w:val="24"/>
                <w:lang w:eastAsia="en-US"/>
              </w:rPr>
              <w:t>1819357,2</w:t>
            </w:r>
          </w:p>
        </w:tc>
        <w:tc>
          <w:tcPr>
            <w:tcW w:w="1135" w:type="dxa"/>
          </w:tcPr>
          <w:p w:rsidR="005B3060" w:rsidRPr="0087394F" w:rsidRDefault="00542EA7">
            <w:pPr>
              <w:spacing w:line="276" w:lineRule="auto"/>
              <w:ind w:left="-107" w:right="-108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1 186,8</w:t>
            </w:r>
          </w:p>
        </w:tc>
        <w:tc>
          <w:tcPr>
            <w:tcW w:w="1277" w:type="dxa"/>
          </w:tcPr>
          <w:p w:rsidR="005B3060" w:rsidRPr="0087394F" w:rsidRDefault="00542EA7">
            <w:pPr>
              <w:spacing w:line="276" w:lineRule="auto"/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1 835 622,8</w:t>
            </w:r>
          </w:p>
        </w:tc>
        <w:tc>
          <w:tcPr>
            <w:tcW w:w="1277" w:type="dxa"/>
          </w:tcPr>
          <w:p w:rsidR="005B3060" w:rsidRPr="0087394F" w:rsidRDefault="00542EA7">
            <w:pPr>
              <w:spacing w:line="276" w:lineRule="auto"/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1 835 622,8</w:t>
            </w:r>
          </w:p>
        </w:tc>
        <w:tc>
          <w:tcPr>
            <w:tcW w:w="1136" w:type="dxa"/>
          </w:tcPr>
          <w:p w:rsidR="005B3060" w:rsidRPr="0087394F" w:rsidRDefault="00542E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</w:tcPr>
          <w:p w:rsidR="005B3060" w:rsidRPr="0087394F" w:rsidRDefault="00542EA7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100,8%</w:t>
            </w:r>
          </w:p>
        </w:tc>
      </w:tr>
      <w:tr w:rsidR="005B3060" w:rsidTr="0088729A">
        <w:trPr>
          <w:trHeight w:val="390"/>
        </w:trPr>
        <w:tc>
          <w:tcPr>
            <w:tcW w:w="1277" w:type="dxa"/>
            <w:hideMark/>
          </w:tcPr>
          <w:p w:rsidR="005B3060" w:rsidRPr="0087394F" w:rsidRDefault="005B3060" w:rsidP="0088729A">
            <w:pPr>
              <w:spacing w:line="240" w:lineRule="atLeast"/>
              <w:ind w:left="-96" w:right="-96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Расходы бюджета - всего</w:t>
            </w:r>
          </w:p>
        </w:tc>
        <w:tc>
          <w:tcPr>
            <w:tcW w:w="1275" w:type="dxa"/>
          </w:tcPr>
          <w:p w:rsidR="005B3060" w:rsidRPr="0087394F" w:rsidRDefault="00542EA7">
            <w:pPr>
              <w:spacing w:line="276" w:lineRule="auto"/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1952858,3</w:t>
            </w:r>
          </w:p>
        </w:tc>
        <w:tc>
          <w:tcPr>
            <w:tcW w:w="1560" w:type="dxa"/>
          </w:tcPr>
          <w:p w:rsidR="005B3060" w:rsidRPr="0087394F" w:rsidRDefault="00542EA7">
            <w:pPr>
              <w:spacing w:line="276" w:lineRule="auto"/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1 951 671,5</w:t>
            </w:r>
          </w:p>
        </w:tc>
        <w:tc>
          <w:tcPr>
            <w:tcW w:w="1135" w:type="dxa"/>
          </w:tcPr>
          <w:p w:rsidR="005B3060" w:rsidRPr="0087394F" w:rsidRDefault="00542EA7">
            <w:pPr>
              <w:spacing w:line="276" w:lineRule="auto"/>
              <w:ind w:left="-107" w:right="-108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1 186,8</w:t>
            </w:r>
          </w:p>
        </w:tc>
        <w:tc>
          <w:tcPr>
            <w:tcW w:w="1277" w:type="dxa"/>
          </w:tcPr>
          <w:p w:rsidR="005B3060" w:rsidRPr="0087394F" w:rsidRDefault="00542EA7">
            <w:pPr>
              <w:spacing w:line="276" w:lineRule="auto"/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1 872 251,5</w:t>
            </w:r>
          </w:p>
        </w:tc>
        <w:tc>
          <w:tcPr>
            <w:tcW w:w="1277" w:type="dxa"/>
          </w:tcPr>
          <w:p w:rsidR="005B3060" w:rsidRPr="0087394F" w:rsidRDefault="00542EA7">
            <w:pPr>
              <w:spacing w:line="276" w:lineRule="auto"/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1 872 251,5</w:t>
            </w:r>
          </w:p>
        </w:tc>
        <w:tc>
          <w:tcPr>
            <w:tcW w:w="1136" w:type="dxa"/>
          </w:tcPr>
          <w:p w:rsidR="005B3060" w:rsidRPr="0087394F" w:rsidRDefault="00542E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</w:tcPr>
          <w:p w:rsidR="005B3060" w:rsidRPr="0087394F" w:rsidRDefault="00542E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95,9%</w:t>
            </w:r>
          </w:p>
        </w:tc>
      </w:tr>
      <w:tr w:rsidR="005B3060" w:rsidTr="0088729A">
        <w:trPr>
          <w:trHeight w:val="571"/>
        </w:trPr>
        <w:tc>
          <w:tcPr>
            <w:tcW w:w="1277" w:type="dxa"/>
            <w:hideMark/>
          </w:tcPr>
          <w:p w:rsidR="005B3060" w:rsidRPr="0087394F" w:rsidRDefault="005B3060" w:rsidP="0088729A">
            <w:pPr>
              <w:spacing w:line="240" w:lineRule="atLeast"/>
              <w:ind w:left="-96" w:right="-96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Дефицит/ профицит</w:t>
            </w:r>
          </w:p>
        </w:tc>
        <w:tc>
          <w:tcPr>
            <w:tcW w:w="1275" w:type="dxa"/>
          </w:tcPr>
          <w:p w:rsidR="005B3060" w:rsidRPr="0087394F" w:rsidRDefault="00542EA7">
            <w:pPr>
              <w:spacing w:line="276" w:lineRule="auto"/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132 314,3</w:t>
            </w:r>
          </w:p>
        </w:tc>
        <w:tc>
          <w:tcPr>
            <w:tcW w:w="1560" w:type="dxa"/>
          </w:tcPr>
          <w:p w:rsidR="005B3060" w:rsidRPr="0087394F" w:rsidRDefault="00DB1FA3">
            <w:pPr>
              <w:spacing w:line="276" w:lineRule="auto"/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132 314,3</w:t>
            </w:r>
          </w:p>
        </w:tc>
        <w:tc>
          <w:tcPr>
            <w:tcW w:w="1135" w:type="dxa"/>
          </w:tcPr>
          <w:p w:rsidR="005B3060" w:rsidRPr="0087394F" w:rsidRDefault="00DB1FA3">
            <w:pPr>
              <w:spacing w:line="276" w:lineRule="auto"/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7" w:type="dxa"/>
          </w:tcPr>
          <w:p w:rsidR="005B3060" w:rsidRPr="0087394F" w:rsidRDefault="00DB1FA3">
            <w:pPr>
              <w:spacing w:line="276" w:lineRule="auto"/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36 628,7</w:t>
            </w:r>
          </w:p>
        </w:tc>
        <w:tc>
          <w:tcPr>
            <w:tcW w:w="1277" w:type="dxa"/>
          </w:tcPr>
          <w:p w:rsidR="005B3060" w:rsidRPr="0087394F" w:rsidRDefault="00DB1FA3">
            <w:pPr>
              <w:spacing w:line="276" w:lineRule="auto"/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36 628,7</w:t>
            </w:r>
          </w:p>
        </w:tc>
        <w:tc>
          <w:tcPr>
            <w:tcW w:w="1136" w:type="dxa"/>
          </w:tcPr>
          <w:p w:rsidR="005B3060" w:rsidRPr="0087394F" w:rsidRDefault="00DB1F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</w:tcPr>
          <w:p w:rsidR="005B3060" w:rsidRPr="0087394F" w:rsidRDefault="001146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х</w:t>
            </w:r>
          </w:p>
        </w:tc>
      </w:tr>
    </w:tbl>
    <w:p w:rsidR="00F734CD" w:rsidRPr="005E7FF7" w:rsidRDefault="00F734CD" w:rsidP="00F734CD">
      <w:pPr>
        <w:ind w:firstLine="709"/>
        <w:jc w:val="both"/>
        <w:rPr>
          <w:sz w:val="24"/>
          <w:szCs w:val="24"/>
        </w:rPr>
      </w:pPr>
      <w:r w:rsidRPr="005E7FF7">
        <w:rPr>
          <w:sz w:val="24"/>
          <w:szCs w:val="24"/>
        </w:rPr>
        <w:t>В</w:t>
      </w:r>
      <w:r w:rsidR="00282964">
        <w:rPr>
          <w:sz w:val="24"/>
          <w:szCs w:val="24"/>
        </w:rPr>
        <w:t xml:space="preserve"> соответствии с п.3 абзацами 6,</w:t>
      </w:r>
      <w:r w:rsidRPr="005E7FF7">
        <w:rPr>
          <w:sz w:val="24"/>
          <w:szCs w:val="24"/>
        </w:rPr>
        <w:t xml:space="preserve">7 статьи 217 Бюджетного Кодекса РФ показатели уточненной сводной бюджетной росписи отличаются от показателей приложения 3 решения </w:t>
      </w:r>
      <w:r w:rsidRPr="005E7FF7">
        <w:rPr>
          <w:sz w:val="24"/>
          <w:szCs w:val="24"/>
        </w:rPr>
        <w:lastRenderedPageBreak/>
        <w:t>Думы Томск</w:t>
      </w:r>
      <w:r>
        <w:rPr>
          <w:sz w:val="24"/>
          <w:szCs w:val="24"/>
        </w:rPr>
        <w:t>ого района от 24.12.2015г. № 24</w:t>
      </w:r>
      <w:r w:rsidRPr="005E7FF7">
        <w:rPr>
          <w:sz w:val="24"/>
          <w:szCs w:val="24"/>
        </w:rPr>
        <w:t xml:space="preserve"> на сумму средств, п</w:t>
      </w:r>
      <w:r>
        <w:rPr>
          <w:sz w:val="24"/>
          <w:szCs w:val="24"/>
        </w:rPr>
        <w:t>олученных районом в декабре 2015</w:t>
      </w:r>
      <w:r w:rsidRPr="005E7FF7">
        <w:rPr>
          <w:sz w:val="24"/>
          <w:szCs w:val="24"/>
        </w:rPr>
        <w:t xml:space="preserve"> года из областного бюджета</w:t>
      </w:r>
      <w:r>
        <w:rPr>
          <w:sz w:val="24"/>
          <w:szCs w:val="24"/>
        </w:rPr>
        <w:t xml:space="preserve"> в объеме 1,2 млн. рублей.</w:t>
      </w:r>
    </w:p>
    <w:p w:rsidR="005B3060" w:rsidRDefault="005B3060" w:rsidP="005B306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 проведенной проверки установлено правомерное внесение изменений в утвержденные бюджетные назначения. </w:t>
      </w:r>
    </w:p>
    <w:p w:rsidR="005B3060" w:rsidRDefault="005B3060" w:rsidP="005B30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</w:t>
      </w:r>
      <w:r w:rsidR="001146AD">
        <w:rPr>
          <w:rFonts w:ascii="Times New Roman" w:hAnsi="Times New Roman" w:cs="Times New Roman"/>
          <w:sz w:val="24"/>
          <w:szCs w:val="24"/>
        </w:rPr>
        <w:t>нием Думы Томского района  от 25.12.2015г. № 402</w:t>
      </w:r>
      <w:r>
        <w:rPr>
          <w:rFonts w:ascii="Times New Roman" w:hAnsi="Times New Roman" w:cs="Times New Roman"/>
          <w:sz w:val="24"/>
          <w:szCs w:val="24"/>
        </w:rPr>
        <w:t xml:space="preserve"> "О</w:t>
      </w:r>
      <w:r w:rsidR="001146AD">
        <w:rPr>
          <w:rFonts w:ascii="Times New Roman" w:hAnsi="Times New Roman" w:cs="Times New Roman"/>
          <w:sz w:val="24"/>
          <w:szCs w:val="24"/>
        </w:rPr>
        <w:t>б утверждении  бюджета Томского района на 2015</w:t>
      </w:r>
      <w:r>
        <w:rPr>
          <w:rFonts w:ascii="Times New Roman" w:hAnsi="Times New Roman" w:cs="Times New Roman"/>
          <w:sz w:val="24"/>
          <w:szCs w:val="24"/>
        </w:rPr>
        <w:t xml:space="preserve"> год" (с изменениями) плановый дефицит бюджета ра</w:t>
      </w:r>
      <w:r w:rsidR="001146AD">
        <w:rPr>
          <w:rFonts w:ascii="Times New Roman" w:hAnsi="Times New Roman" w:cs="Times New Roman"/>
          <w:sz w:val="24"/>
          <w:szCs w:val="24"/>
        </w:rPr>
        <w:t xml:space="preserve">йона утвержден в сумме </w:t>
      </w:r>
      <w:r w:rsidR="001146AD" w:rsidRPr="001146AD">
        <w:rPr>
          <w:rFonts w:ascii="Times New Roman" w:hAnsi="Times New Roman" w:cs="Times New Roman"/>
          <w:sz w:val="24"/>
          <w:szCs w:val="24"/>
          <w:lang w:eastAsia="en-US"/>
        </w:rPr>
        <w:t>132 314,3</w:t>
      </w:r>
      <w:r>
        <w:rPr>
          <w:rFonts w:ascii="Times New Roman" w:hAnsi="Times New Roman" w:cs="Times New Roman"/>
          <w:sz w:val="24"/>
          <w:szCs w:val="24"/>
        </w:rPr>
        <w:t xml:space="preserve"> тыс. руб., источником финансирования является изменение остатков средств на счетах по учету средств бюджета.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Удельный вес дефицита бюджета района в сумме доходов бюджета района без учета безвозмездных поступлений и поступлений налоговых доходов по дополнительным нормативам отчислений состав</w:t>
      </w:r>
      <w:r w:rsidR="00CB241D">
        <w:rPr>
          <w:rFonts w:ascii="Times New Roman" w:hAnsi="Times New Roman" w:cs="Times New Roman"/>
          <w:sz w:val="24"/>
          <w:szCs w:val="24"/>
        </w:rPr>
        <w:t>ил 37,3</w:t>
      </w:r>
      <w:r w:rsidRPr="00CB241D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Превышение установленного 10% ограничения (статья 92.1 БК РФ) не выходит за пределы снижения остатков средств на счетах по учету средств местного бюджета, утвержденных решением о бюджете, поэтому не противоречит бюджетному законодательству.</w:t>
      </w:r>
      <w:proofErr w:type="gramEnd"/>
    </w:p>
    <w:p w:rsidR="005B3060" w:rsidRDefault="005B3060" w:rsidP="005B30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исполнения бюджета Томского района сложился дефицит в разме</w:t>
      </w:r>
      <w:r w:rsidR="001146AD">
        <w:rPr>
          <w:rFonts w:ascii="Times New Roman" w:hAnsi="Times New Roman" w:cs="Times New Roman"/>
          <w:sz w:val="24"/>
          <w:szCs w:val="24"/>
        </w:rPr>
        <w:t xml:space="preserve">ре </w:t>
      </w:r>
      <w:r w:rsidR="001146AD" w:rsidRPr="001146AD">
        <w:rPr>
          <w:rFonts w:ascii="Times New Roman" w:hAnsi="Times New Roman" w:cs="Times New Roman"/>
          <w:sz w:val="24"/>
          <w:szCs w:val="24"/>
          <w:lang w:eastAsia="en-US"/>
        </w:rPr>
        <w:t>36 628,7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Удельный вес дефицита бюджета района в сумме доходов бюджета района без учета безвозмездных поступлений и поступлений налоговых доходов по дополнительным нормативам отчислений составил </w:t>
      </w:r>
      <w:r w:rsidR="00CB241D" w:rsidRPr="00CB241D">
        <w:rPr>
          <w:rFonts w:ascii="Times New Roman" w:hAnsi="Times New Roman" w:cs="Times New Roman"/>
          <w:sz w:val="24"/>
          <w:szCs w:val="24"/>
        </w:rPr>
        <w:t>9,8</w:t>
      </w:r>
      <w:r w:rsidRPr="00CB241D">
        <w:rPr>
          <w:rFonts w:ascii="Times New Roman" w:hAnsi="Times New Roman" w:cs="Times New Roman"/>
          <w:sz w:val="24"/>
          <w:szCs w:val="24"/>
        </w:rPr>
        <w:t>%.</w:t>
      </w:r>
      <w:r>
        <w:t xml:space="preserve"> </w:t>
      </w:r>
    </w:p>
    <w:p w:rsidR="005B3060" w:rsidRDefault="001146AD" w:rsidP="005B3060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2015</w:t>
      </w:r>
      <w:r w:rsidR="005B3060">
        <w:rPr>
          <w:sz w:val="24"/>
          <w:szCs w:val="24"/>
        </w:rPr>
        <w:t xml:space="preserve"> году бюджетные кредиты не привлекались, муниципальный долг отсутствовал, расходы на его обслуживание не производились. </w:t>
      </w:r>
    </w:p>
    <w:p w:rsidR="005B3060" w:rsidRDefault="005B3060" w:rsidP="00D470EE">
      <w:pPr>
        <w:ind w:firstLine="709"/>
        <w:rPr>
          <w:b/>
          <w:sz w:val="24"/>
          <w:szCs w:val="24"/>
        </w:rPr>
      </w:pPr>
    </w:p>
    <w:p w:rsidR="005B3060" w:rsidRDefault="005B3060" w:rsidP="005B306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Определение степени финансовой устойчивости бюджета.</w:t>
      </w:r>
    </w:p>
    <w:p w:rsidR="00D470EE" w:rsidRDefault="00D470EE" w:rsidP="005B3060">
      <w:pPr>
        <w:ind w:firstLine="709"/>
        <w:jc w:val="center"/>
        <w:rPr>
          <w:b/>
          <w:sz w:val="24"/>
          <w:szCs w:val="24"/>
        </w:rPr>
      </w:pPr>
    </w:p>
    <w:p w:rsidR="005B3060" w:rsidRDefault="005B3060" w:rsidP="005B3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ст.136 БК РФ при проведении оценки исполнения бюджета определяется уровень сбалансированности бюджета, его устойчивости и </w:t>
      </w:r>
      <w:proofErr w:type="spellStart"/>
      <w:r>
        <w:rPr>
          <w:sz w:val="24"/>
          <w:szCs w:val="24"/>
        </w:rPr>
        <w:t>дотационности</w:t>
      </w:r>
      <w:proofErr w:type="spellEnd"/>
      <w:r>
        <w:rPr>
          <w:sz w:val="24"/>
          <w:szCs w:val="24"/>
        </w:rPr>
        <w:t>. Оценивается степень зависимости бюджета от финансовой помощи из областного бюджета. Анализ финансовой устойчивости проводится по следующим показателям:</w:t>
      </w:r>
    </w:p>
    <w:p w:rsidR="00010F7A" w:rsidRDefault="00010F7A" w:rsidP="00010F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-коэффициент бюджетной зависимости (показывает долю дотаций и субсидий в общей сумме доходов районного бюджета за вычетом субвенций): плановый коэффициент 2015 года – 62,5%,  фактический – 61,3 %;</w:t>
      </w:r>
    </w:p>
    <w:p w:rsidR="00010F7A" w:rsidRDefault="00010F7A" w:rsidP="00010F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-коэффициент обеспеченности территории собственными доходами (показывает долю собственных доходов в общей сумме доходов районного бюджета за вычетом субвенций)</w:t>
      </w:r>
    </w:p>
    <w:p w:rsidR="00010F7A" w:rsidRDefault="00010F7A" w:rsidP="00010F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плановый коэффициент – 37,5%, фактический – 38,7%.</w:t>
      </w:r>
    </w:p>
    <w:p w:rsidR="005B3060" w:rsidRDefault="00010F7A" w:rsidP="002D09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сравнении с</w:t>
      </w:r>
      <w:r w:rsidR="002D09F6">
        <w:rPr>
          <w:sz w:val="24"/>
          <w:szCs w:val="24"/>
        </w:rPr>
        <w:t xml:space="preserve"> 2013 – 2014 годами  </w:t>
      </w:r>
      <w:r>
        <w:rPr>
          <w:sz w:val="24"/>
          <w:szCs w:val="24"/>
        </w:rPr>
        <w:t xml:space="preserve"> отмечается небольшое улучшение показателей</w:t>
      </w:r>
      <w:r w:rsidR="002D09F6">
        <w:rPr>
          <w:sz w:val="24"/>
          <w:szCs w:val="24"/>
        </w:rPr>
        <w:t xml:space="preserve"> финансовой устойчивости бюджета Томского района.</w:t>
      </w:r>
      <w:r>
        <w:rPr>
          <w:sz w:val="24"/>
          <w:szCs w:val="24"/>
        </w:rPr>
        <w:t xml:space="preserve"> </w:t>
      </w:r>
    </w:p>
    <w:p w:rsidR="00DD2842" w:rsidRDefault="00DD2842" w:rsidP="005B3060">
      <w:pPr>
        <w:ind w:firstLine="709"/>
        <w:jc w:val="both"/>
        <w:rPr>
          <w:sz w:val="24"/>
          <w:szCs w:val="24"/>
        </w:rPr>
      </w:pPr>
    </w:p>
    <w:p w:rsidR="00E95391" w:rsidRPr="00F734CD" w:rsidRDefault="002D09F6" w:rsidP="00F734CD">
      <w:pPr>
        <w:ind w:firstLine="709"/>
        <w:jc w:val="center"/>
        <w:rPr>
          <w:b/>
          <w:sz w:val="24"/>
          <w:szCs w:val="24"/>
        </w:rPr>
      </w:pPr>
      <w:r w:rsidRPr="00497190">
        <w:rPr>
          <w:b/>
          <w:sz w:val="24"/>
          <w:szCs w:val="24"/>
        </w:rPr>
        <w:t xml:space="preserve">Показатели </w:t>
      </w:r>
      <w:r w:rsidR="00010F7A" w:rsidRPr="00497190">
        <w:rPr>
          <w:b/>
          <w:sz w:val="24"/>
          <w:szCs w:val="24"/>
        </w:rPr>
        <w:t xml:space="preserve"> финансовой устойчивости бюджета Томского района</w:t>
      </w:r>
      <w:r w:rsidR="00E95391" w:rsidRPr="00497190">
        <w:rPr>
          <w:b/>
          <w:sz w:val="24"/>
          <w:szCs w:val="24"/>
        </w:rPr>
        <w:t xml:space="preserve"> за 2013-2015 годы</w:t>
      </w:r>
      <w:r w:rsidR="00F734CD">
        <w:rPr>
          <w:b/>
          <w:sz w:val="24"/>
          <w:szCs w:val="24"/>
        </w:rPr>
        <w:t>.</w:t>
      </w:r>
    </w:p>
    <w:p w:rsidR="00DD2842" w:rsidRDefault="002D09F6" w:rsidP="005B3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2.</w:t>
      </w:r>
    </w:p>
    <w:p w:rsidR="002D09F6" w:rsidRDefault="002D09F6" w:rsidP="005B3060">
      <w:pPr>
        <w:ind w:firstLine="709"/>
        <w:jc w:val="both"/>
        <w:rPr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851"/>
        <w:gridCol w:w="1333"/>
        <w:gridCol w:w="1333"/>
        <w:gridCol w:w="1334"/>
        <w:gridCol w:w="1334"/>
        <w:gridCol w:w="1334"/>
        <w:gridCol w:w="1334"/>
      </w:tblGrid>
      <w:tr w:rsidR="007B64EB" w:rsidTr="00166DD4">
        <w:tc>
          <w:tcPr>
            <w:tcW w:w="1407" w:type="dxa"/>
            <w:vMerge w:val="restart"/>
          </w:tcPr>
          <w:p w:rsidR="007B64EB" w:rsidRDefault="002D09F6" w:rsidP="005B3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2814" w:type="dxa"/>
            <w:gridSpan w:val="2"/>
          </w:tcPr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2D09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16" w:type="dxa"/>
            <w:gridSpan w:val="2"/>
          </w:tcPr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2D09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16" w:type="dxa"/>
            <w:gridSpan w:val="2"/>
          </w:tcPr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2D09F6">
              <w:rPr>
                <w:sz w:val="24"/>
                <w:szCs w:val="24"/>
              </w:rPr>
              <w:t xml:space="preserve"> год</w:t>
            </w:r>
          </w:p>
        </w:tc>
      </w:tr>
      <w:tr w:rsidR="00B028A0" w:rsidTr="007B64EB">
        <w:tc>
          <w:tcPr>
            <w:tcW w:w="1407" w:type="dxa"/>
            <w:vMerge/>
          </w:tcPr>
          <w:p w:rsidR="007B64EB" w:rsidRDefault="007B64EB" w:rsidP="005B30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07" w:type="dxa"/>
          </w:tcPr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08" w:type="dxa"/>
          </w:tcPr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08" w:type="dxa"/>
          </w:tcPr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08" w:type="dxa"/>
          </w:tcPr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08" w:type="dxa"/>
          </w:tcPr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B028A0" w:rsidTr="007B64EB">
        <w:tc>
          <w:tcPr>
            <w:tcW w:w="1407" w:type="dxa"/>
          </w:tcPr>
          <w:p w:rsidR="007B64EB" w:rsidRDefault="00010F7A" w:rsidP="005B3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B64EB">
              <w:rPr>
                <w:sz w:val="24"/>
                <w:szCs w:val="24"/>
              </w:rPr>
              <w:t>оэффициент бюджетной зависимости</w:t>
            </w:r>
          </w:p>
        </w:tc>
        <w:tc>
          <w:tcPr>
            <w:tcW w:w="1407" w:type="dxa"/>
          </w:tcPr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68,2%</w:t>
            </w:r>
          </w:p>
        </w:tc>
        <w:tc>
          <w:tcPr>
            <w:tcW w:w="1407" w:type="dxa"/>
          </w:tcPr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67,2%</w:t>
            </w:r>
          </w:p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63,3%</w:t>
            </w:r>
          </w:p>
        </w:tc>
        <w:tc>
          <w:tcPr>
            <w:tcW w:w="1408" w:type="dxa"/>
          </w:tcPr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61,8%</w:t>
            </w:r>
          </w:p>
        </w:tc>
        <w:tc>
          <w:tcPr>
            <w:tcW w:w="1408" w:type="dxa"/>
          </w:tcPr>
          <w:p w:rsidR="007B64EB" w:rsidRDefault="00B028A0" w:rsidP="00074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  <w:r w:rsidR="009978DA">
              <w:rPr>
                <w:sz w:val="24"/>
                <w:szCs w:val="24"/>
              </w:rPr>
              <w:t>%</w:t>
            </w:r>
          </w:p>
        </w:tc>
        <w:tc>
          <w:tcPr>
            <w:tcW w:w="1408" w:type="dxa"/>
          </w:tcPr>
          <w:p w:rsidR="007B64EB" w:rsidRDefault="00B028A0" w:rsidP="00074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  <w:r w:rsidR="009978DA">
              <w:rPr>
                <w:sz w:val="24"/>
                <w:szCs w:val="24"/>
              </w:rPr>
              <w:t>%</w:t>
            </w:r>
          </w:p>
        </w:tc>
      </w:tr>
      <w:tr w:rsidR="00B028A0" w:rsidTr="007B64EB">
        <w:tc>
          <w:tcPr>
            <w:tcW w:w="1407" w:type="dxa"/>
          </w:tcPr>
          <w:p w:rsidR="007B64EB" w:rsidRDefault="00010F7A" w:rsidP="005B3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B64EB">
              <w:rPr>
                <w:sz w:val="24"/>
                <w:szCs w:val="24"/>
              </w:rPr>
              <w:t>оэффициент обеспеченности территории собственными доходами</w:t>
            </w:r>
          </w:p>
        </w:tc>
        <w:tc>
          <w:tcPr>
            <w:tcW w:w="1407" w:type="dxa"/>
          </w:tcPr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25,9%</w:t>
            </w:r>
          </w:p>
        </w:tc>
        <w:tc>
          <w:tcPr>
            <w:tcW w:w="1407" w:type="dxa"/>
          </w:tcPr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27,0%</w:t>
            </w:r>
          </w:p>
        </w:tc>
        <w:tc>
          <w:tcPr>
            <w:tcW w:w="1408" w:type="dxa"/>
          </w:tcPr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28,2%</w:t>
            </w:r>
          </w:p>
        </w:tc>
        <w:tc>
          <w:tcPr>
            <w:tcW w:w="1408" w:type="dxa"/>
          </w:tcPr>
          <w:p w:rsidR="007B64EB" w:rsidRDefault="007B64EB" w:rsidP="007B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30,0%</w:t>
            </w:r>
          </w:p>
        </w:tc>
        <w:tc>
          <w:tcPr>
            <w:tcW w:w="1408" w:type="dxa"/>
          </w:tcPr>
          <w:p w:rsidR="007B64EB" w:rsidRDefault="00AE10DF" w:rsidP="00A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37,5%</w:t>
            </w:r>
          </w:p>
        </w:tc>
        <w:tc>
          <w:tcPr>
            <w:tcW w:w="1408" w:type="dxa"/>
          </w:tcPr>
          <w:p w:rsidR="007B64EB" w:rsidRDefault="00AE10DF" w:rsidP="00AE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38,7%</w:t>
            </w:r>
          </w:p>
        </w:tc>
      </w:tr>
    </w:tbl>
    <w:p w:rsidR="0088729A" w:rsidRDefault="0088729A" w:rsidP="001404F7">
      <w:pPr>
        <w:tabs>
          <w:tab w:val="left" w:pos="709"/>
          <w:tab w:val="left" w:pos="1134"/>
        </w:tabs>
        <w:jc w:val="center"/>
        <w:rPr>
          <w:b/>
          <w:bCs/>
          <w:sz w:val="24"/>
          <w:szCs w:val="24"/>
        </w:rPr>
      </w:pPr>
    </w:p>
    <w:p w:rsidR="0088729A" w:rsidRDefault="0088729A" w:rsidP="001404F7">
      <w:pPr>
        <w:tabs>
          <w:tab w:val="left" w:pos="709"/>
          <w:tab w:val="left" w:pos="1134"/>
        </w:tabs>
        <w:jc w:val="center"/>
        <w:rPr>
          <w:b/>
          <w:bCs/>
          <w:sz w:val="24"/>
          <w:szCs w:val="24"/>
        </w:rPr>
      </w:pPr>
    </w:p>
    <w:p w:rsidR="005B3060" w:rsidRDefault="005B3060" w:rsidP="001404F7">
      <w:pPr>
        <w:tabs>
          <w:tab w:val="left" w:pos="709"/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Анализ </w:t>
      </w:r>
      <w:proofErr w:type="gramStart"/>
      <w:r>
        <w:rPr>
          <w:b/>
          <w:bCs/>
          <w:sz w:val="24"/>
          <w:szCs w:val="24"/>
        </w:rPr>
        <w:t>исполнения показателей доходной части бюджета района</w:t>
      </w:r>
      <w:proofErr w:type="gramEnd"/>
      <w:r>
        <w:rPr>
          <w:b/>
          <w:bCs/>
          <w:sz w:val="24"/>
          <w:szCs w:val="24"/>
        </w:rPr>
        <w:t>.</w:t>
      </w:r>
    </w:p>
    <w:p w:rsidR="001404F7" w:rsidRDefault="001404F7" w:rsidP="001404F7">
      <w:pPr>
        <w:pStyle w:val="a4"/>
        <w:spacing w:before="0" w:beforeAutospacing="0" w:after="0" w:afterAutospacing="0" w:line="0" w:lineRule="atLeast"/>
        <w:jc w:val="center"/>
        <w:rPr>
          <w:b/>
          <w:bCs/>
        </w:rPr>
      </w:pPr>
    </w:p>
    <w:p w:rsidR="005B3060" w:rsidRDefault="005B3060" w:rsidP="001404F7">
      <w:pPr>
        <w:pStyle w:val="a4"/>
        <w:spacing w:before="0" w:beforeAutospacing="0" w:after="0" w:afterAutospacing="0" w:line="0" w:lineRule="atLeast"/>
        <w:jc w:val="center"/>
        <w:rPr>
          <w:color w:val="000000"/>
        </w:rPr>
      </w:pPr>
      <w:r>
        <w:rPr>
          <w:color w:val="000000"/>
        </w:rPr>
        <w:t>Исполнение б</w:t>
      </w:r>
      <w:r w:rsidR="00C26808">
        <w:rPr>
          <w:color w:val="000000"/>
        </w:rPr>
        <w:t xml:space="preserve">юджета </w:t>
      </w:r>
      <w:r w:rsidR="001404F7">
        <w:rPr>
          <w:color w:val="000000"/>
        </w:rPr>
        <w:t xml:space="preserve">Томского </w:t>
      </w:r>
      <w:r w:rsidR="00C26808">
        <w:rPr>
          <w:color w:val="000000"/>
        </w:rPr>
        <w:t>района по доходам за 2014 и 2015</w:t>
      </w:r>
      <w:r>
        <w:rPr>
          <w:color w:val="000000"/>
        </w:rPr>
        <w:t xml:space="preserve"> год</w:t>
      </w:r>
      <w:r w:rsidR="001404F7">
        <w:rPr>
          <w:color w:val="000000"/>
        </w:rPr>
        <w:t>ы.</w:t>
      </w:r>
    </w:p>
    <w:p w:rsidR="005B3060" w:rsidRDefault="005B3060" w:rsidP="005B3060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</w:p>
    <w:p w:rsidR="005B3060" w:rsidRDefault="002D09F6" w:rsidP="007949EA">
      <w:pPr>
        <w:pStyle w:val="a4"/>
        <w:spacing w:before="0" w:beforeAutospacing="0" w:after="0" w:afterAutospacing="0" w:line="0" w:lineRule="atLeast"/>
        <w:ind w:firstLine="709"/>
        <w:jc w:val="both"/>
      </w:pPr>
      <w:r>
        <w:t>Таблица 3</w:t>
      </w:r>
      <w:r w:rsidR="005B3060">
        <w:t xml:space="preserve">                                                                                     </w:t>
      </w:r>
      <w:r w:rsidR="007949EA">
        <w:t xml:space="preserve">                     (тыс. руб.)</w:t>
      </w:r>
    </w:p>
    <w:tbl>
      <w:tblPr>
        <w:tblStyle w:val="afb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851"/>
        <w:gridCol w:w="1417"/>
        <w:gridCol w:w="1418"/>
        <w:gridCol w:w="708"/>
        <w:gridCol w:w="851"/>
        <w:gridCol w:w="1276"/>
      </w:tblGrid>
      <w:tr w:rsidR="005B3060" w:rsidRPr="0087394F" w:rsidTr="00491F0A">
        <w:tc>
          <w:tcPr>
            <w:tcW w:w="2235" w:type="dxa"/>
            <w:vMerge w:val="restart"/>
            <w:hideMark/>
          </w:tcPr>
          <w:p w:rsidR="005B3060" w:rsidRPr="00E95391" w:rsidRDefault="005B306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95391">
              <w:rPr>
                <w:color w:val="000000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5B3060" w:rsidRPr="00E95391" w:rsidRDefault="002D09F6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95391">
              <w:rPr>
                <w:color w:val="000000"/>
                <w:sz w:val="20"/>
                <w:szCs w:val="20"/>
                <w:lang w:eastAsia="en-US"/>
              </w:rPr>
              <w:t>2014</w:t>
            </w:r>
            <w:r w:rsidR="005B3060" w:rsidRPr="00E95391">
              <w:rPr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394" w:type="dxa"/>
            <w:gridSpan w:val="4"/>
            <w:hideMark/>
          </w:tcPr>
          <w:p w:rsidR="005B3060" w:rsidRPr="00E95391" w:rsidRDefault="002D09F6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95391">
              <w:rPr>
                <w:color w:val="000000"/>
                <w:sz w:val="20"/>
                <w:szCs w:val="20"/>
                <w:lang w:eastAsia="en-US"/>
              </w:rPr>
              <w:t>2015</w:t>
            </w:r>
            <w:r w:rsidR="005B3060" w:rsidRPr="00E95391">
              <w:rPr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6" w:type="dxa"/>
            <w:vMerge w:val="restart"/>
            <w:hideMark/>
          </w:tcPr>
          <w:p w:rsidR="007949EA" w:rsidRDefault="002D09F6">
            <w:pPr>
              <w:pStyle w:val="a4"/>
              <w:spacing w:before="0" w:beforeAutospacing="0" w:after="0" w:afterAutospacing="0" w:line="0" w:lineRule="atLeast"/>
              <w:ind w:left="-108" w:right="-10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95391">
              <w:rPr>
                <w:color w:val="000000"/>
                <w:sz w:val="20"/>
                <w:szCs w:val="20"/>
                <w:lang w:eastAsia="en-US"/>
              </w:rPr>
              <w:t>Отклоне</w:t>
            </w:r>
            <w:proofErr w:type="spellEnd"/>
            <w:r w:rsidR="007949EA"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5B3060" w:rsidRPr="00E95391" w:rsidRDefault="002D09F6">
            <w:pPr>
              <w:pStyle w:val="a4"/>
              <w:spacing w:before="0" w:beforeAutospacing="0" w:after="0" w:afterAutospacing="0" w:line="0" w:lineRule="atLeast"/>
              <w:ind w:left="-108" w:right="-10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95391">
              <w:rPr>
                <w:color w:val="000000"/>
                <w:sz w:val="20"/>
                <w:szCs w:val="20"/>
                <w:lang w:eastAsia="en-US"/>
              </w:rPr>
              <w:t>ние</w:t>
            </w:r>
            <w:proofErr w:type="spellEnd"/>
            <w:r w:rsidRPr="00E95391">
              <w:rPr>
                <w:color w:val="000000"/>
                <w:sz w:val="20"/>
                <w:szCs w:val="20"/>
                <w:lang w:eastAsia="en-US"/>
              </w:rPr>
              <w:t xml:space="preserve"> факта 2015 года от факта 2014</w:t>
            </w:r>
            <w:r w:rsidR="005B3060" w:rsidRPr="00E95391">
              <w:rPr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B3060" w:rsidRPr="0087394F" w:rsidTr="00491F0A">
        <w:tc>
          <w:tcPr>
            <w:tcW w:w="2235" w:type="dxa"/>
            <w:vMerge/>
            <w:hideMark/>
          </w:tcPr>
          <w:p w:rsidR="005B3060" w:rsidRPr="00E95391" w:rsidRDefault="005B3060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5B3060" w:rsidRPr="00E95391" w:rsidRDefault="005B3060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hideMark/>
          </w:tcPr>
          <w:p w:rsidR="005B3060" w:rsidRPr="00E95391" w:rsidRDefault="005B3060">
            <w:pPr>
              <w:pStyle w:val="a4"/>
              <w:spacing w:before="0" w:beforeAutospacing="0" w:after="0" w:afterAutospacing="0" w:line="0" w:lineRule="atLeast"/>
              <w:ind w:left="-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95391">
              <w:rPr>
                <w:color w:val="000000"/>
                <w:sz w:val="20"/>
                <w:szCs w:val="20"/>
                <w:lang w:eastAsia="en-US"/>
              </w:rPr>
              <w:t>Уточненный план</w:t>
            </w:r>
          </w:p>
        </w:tc>
        <w:tc>
          <w:tcPr>
            <w:tcW w:w="2977" w:type="dxa"/>
            <w:gridSpan w:val="3"/>
            <w:hideMark/>
          </w:tcPr>
          <w:p w:rsidR="005B3060" w:rsidRPr="00E95391" w:rsidRDefault="005B306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95391">
              <w:rPr>
                <w:color w:val="000000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1276" w:type="dxa"/>
            <w:vMerge/>
            <w:hideMark/>
          </w:tcPr>
          <w:p w:rsidR="005B3060" w:rsidRPr="0087394F" w:rsidRDefault="005B306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949EA" w:rsidRPr="0087394F" w:rsidTr="00491F0A">
        <w:tc>
          <w:tcPr>
            <w:tcW w:w="2235" w:type="dxa"/>
            <w:vMerge/>
            <w:hideMark/>
          </w:tcPr>
          <w:p w:rsidR="005B3060" w:rsidRPr="00E95391" w:rsidRDefault="005B3060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hideMark/>
          </w:tcPr>
          <w:p w:rsidR="005B3060" w:rsidRPr="00E95391" w:rsidRDefault="005B306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95391">
              <w:rPr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1" w:type="dxa"/>
            <w:hideMark/>
          </w:tcPr>
          <w:p w:rsidR="005B3060" w:rsidRPr="00E95391" w:rsidRDefault="005B306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95391">
              <w:rPr>
                <w:color w:val="000000"/>
                <w:sz w:val="20"/>
                <w:szCs w:val="20"/>
                <w:lang w:eastAsia="en-US"/>
              </w:rPr>
              <w:t>Уд</w:t>
            </w:r>
            <w:proofErr w:type="gramStart"/>
            <w:r w:rsidRPr="00E95391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E9539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95391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E95391">
              <w:rPr>
                <w:color w:val="000000"/>
                <w:sz w:val="20"/>
                <w:szCs w:val="20"/>
                <w:lang w:eastAsia="en-US"/>
              </w:rPr>
              <w:t>ес, %</w:t>
            </w:r>
          </w:p>
        </w:tc>
        <w:tc>
          <w:tcPr>
            <w:tcW w:w="1417" w:type="dxa"/>
            <w:vMerge/>
            <w:hideMark/>
          </w:tcPr>
          <w:p w:rsidR="005B3060" w:rsidRPr="00E95391" w:rsidRDefault="005B3060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hideMark/>
          </w:tcPr>
          <w:p w:rsidR="005B3060" w:rsidRPr="00E95391" w:rsidRDefault="005B306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95391">
              <w:rPr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8" w:type="dxa"/>
            <w:hideMark/>
          </w:tcPr>
          <w:p w:rsidR="00E95391" w:rsidRDefault="00E95391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Уд.</w:t>
            </w:r>
          </w:p>
          <w:p w:rsidR="005B3060" w:rsidRPr="00E95391" w:rsidRDefault="005B3060" w:rsidP="007949EA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95391">
              <w:rPr>
                <w:color w:val="000000"/>
                <w:sz w:val="20"/>
                <w:szCs w:val="20"/>
                <w:lang w:eastAsia="en-US"/>
              </w:rPr>
              <w:t>вес, %</w:t>
            </w:r>
          </w:p>
        </w:tc>
        <w:tc>
          <w:tcPr>
            <w:tcW w:w="851" w:type="dxa"/>
            <w:hideMark/>
          </w:tcPr>
          <w:p w:rsidR="00E95391" w:rsidRDefault="00E95391">
            <w:pPr>
              <w:pStyle w:val="a4"/>
              <w:spacing w:before="0" w:beforeAutospacing="0" w:after="0" w:afterAutospacing="0" w:line="0" w:lineRule="atLeast"/>
              <w:ind w:left="-142" w:right="-108" w:firstLine="3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5B3060" w:rsidRPr="00E95391" w:rsidRDefault="00E95391" w:rsidP="00E95391">
            <w:pPr>
              <w:pStyle w:val="a4"/>
              <w:spacing w:before="0" w:beforeAutospacing="0" w:after="0" w:afterAutospacing="0" w:line="0" w:lineRule="atLeast"/>
              <w:ind w:left="-142" w:right="-108" w:firstLine="3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не</w:t>
            </w:r>
            <w:r w:rsidR="005B3060" w:rsidRPr="00E95391">
              <w:rPr>
                <w:color w:val="000000"/>
                <w:sz w:val="20"/>
                <w:szCs w:val="20"/>
                <w:lang w:eastAsia="en-US"/>
              </w:rPr>
              <w:t>ние</w:t>
            </w:r>
            <w:proofErr w:type="spellEnd"/>
            <w:r w:rsidR="005B3060" w:rsidRPr="00E95391">
              <w:rPr>
                <w:color w:val="000000"/>
                <w:sz w:val="20"/>
                <w:szCs w:val="20"/>
                <w:lang w:eastAsia="en-US"/>
              </w:rPr>
              <w:t xml:space="preserve">  к уточнен</w:t>
            </w:r>
            <w:proofErr w:type="gramStart"/>
            <w:r w:rsidR="005B3060" w:rsidRPr="00E95391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="005B3060" w:rsidRPr="00E9539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5B3060" w:rsidRPr="00E95391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="005B3060" w:rsidRPr="00E95391">
              <w:rPr>
                <w:color w:val="000000"/>
                <w:sz w:val="20"/>
                <w:szCs w:val="20"/>
                <w:lang w:eastAsia="en-US"/>
              </w:rPr>
              <w:t>лану, %</w:t>
            </w:r>
          </w:p>
        </w:tc>
        <w:tc>
          <w:tcPr>
            <w:tcW w:w="1276" w:type="dxa"/>
            <w:vMerge/>
            <w:hideMark/>
          </w:tcPr>
          <w:p w:rsidR="005B3060" w:rsidRPr="0087394F" w:rsidRDefault="005B306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949EA" w:rsidRPr="0087394F" w:rsidTr="00491F0A">
        <w:tc>
          <w:tcPr>
            <w:tcW w:w="2235" w:type="dxa"/>
            <w:hideMark/>
          </w:tcPr>
          <w:p w:rsidR="005B3060" w:rsidRPr="0087394F" w:rsidRDefault="005B3060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lang w:eastAsia="en-US"/>
              </w:rPr>
            </w:pPr>
            <w:r w:rsidRPr="0087394F"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5B3060" w:rsidRPr="0087394F" w:rsidRDefault="005B3060">
            <w:pPr>
              <w:spacing w:line="276" w:lineRule="auto"/>
              <w:ind w:left="-42" w:right="-97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5B3060" w:rsidRPr="0087394F" w:rsidRDefault="005B306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5B3060" w:rsidRPr="0087394F" w:rsidRDefault="005B306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5B3060" w:rsidRPr="0087394F" w:rsidRDefault="005B3060">
            <w:pPr>
              <w:spacing w:line="276" w:lineRule="auto"/>
              <w:ind w:left="-131" w:right="-165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hideMark/>
          </w:tcPr>
          <w:p w:rsidR="005B3060" w:rsidRPr="0087394F" w:rsidRDefault="005B306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:rsidR="005B3060" w:rsidRPr="0087394F" w:rsidRDefault="005B306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hideMark/>
          </w:tcPr>
          <w:p w:rsidR="005B3060" w:rsidRPr="0087394F" w:rsidRDefault="005B306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45596A">
              <w:rPr>
                <w:b/>
                <w:sz w:val="22"/>
                <w:szCs w:val="22"/>
                <w:lang w:eastAsia="en-US"/>
              </w:rPr>
              <w:t>Доходы всего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ind w:left="-131" w:right="-165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C26808"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>949</w:t>
            </w:r>
            <w:r w:rsidR="00C26808"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>626,4</w:t>
            </w:r>
          </w:p>
        </w:tc>
        <w:tc>
          <w:tcPr>
            <w:tcW w:w="851" w:type="dxa"/>
          </w:tcPr>
          <w:p w:rsidR="002D09F6" w:rsidRPr="0087394F" w:rsidRDefault="005A79DC" w:rsidP="00684F4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</w:tcPr>
          <w:p w:rsidR="002D09F6" w:rsidRPr="0087394F" w:rsidRDefault="00214495" w:rsidP="00684F4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>1 820 544,0</w:t>
            </w:r>
          </w:p>
        </w:tc>
        <w:tc>
          <w:tcPr>
            <w:tcW w:w="1418" w:type="dxa"/>
          </w:tcPr>
          <w:p w:rsidR="002D09F6" w:rsidRPr="0087394F" w:rsidRDefault="00214495" w:rsidP="00684F4E">
            <w:pPr>
              <w:spacing w:line="276" w:lineRule="auto"/>
              <w:ind w:left="-131" w:right="-165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>1 835 622,8</w:t>
            </w:r>
          </w:p>
        </w:tc>
        <w:tc>
          <w:tcPr>
            <w:tcW w:w="708" w:type="dxa"/>
          </w:tcPr>
          <w:p w:rsidR="002D09F6" w:rsidRPr="0087394F" w:rsidRDefault="005A79DC" w:rsidP="00684F4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2D09F6" w:rsidRPr="0087394F" w:rsidRDefault="00F82E43" w:rsidP="00684F4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276" w:type="dxa"/>
          </w:tcPr>
          <w:p w:rsidR="002D09F6" w:rsidRPr="0087394F" w:rsidRDefault="00684F4E" w:rsidP="00684F4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-114003,6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14495" w:rsidRPr="0045596A" w:rsidRDefault="00214495" w:rsidP="0088729A">
            <w:pPr>
              <w:spacing w:line="24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45596A">
              <w:rPr>
                <w:b/>
                <w:sz w:val="22"/>
                <w:szCs w:val="22"/>
                <w:lang w:eastAsia="en-US"/>
              </w:rPr>
              <w:t xml:space="preserve">Налоговые и </w:t>
            </w:r>
            <w:proofErr w:type="spellStart"/>
            <w:proofErr w:type="gramStart"/>
            <w:r w:rsidRPr="0045596A">
              <w:rPr>
                <w:b/>
                <w:sz w:val="22"/>
                <w:szCs w:val="22"/>
                <w:lang w:eastAsia="en-US"/>
              </w:rPr>
              <w:t>нена</w:t>
            </w:r>
            <w:proofErr w:type="spellEnd"/>
            <w:r w:rsidR="0045596A">
              <w:rPr>
                <w:b/>
                <w:sz w:val="22"/>
                <w:szCs w:val="22"/>
                <w:lang w:eastAsia="en-US"/>
              </w:rPr>
              <w:t>-</w:t>
            </w:r>
            <w:r w:rsidRPr="0045596A">
              <w:rPr>
                <w:b/>
                <w:sz w:val="22"/>
                <w:szCs w:val="22"/>
                <w:lang w:eastAsia="en-US"/>
              </w:rPr>
              <w:t>логовые</w:t>
            </w:r>
            <w:proofErr w:type="gramEnd"/>
            <w:r w:rsidRPr="0045596A">
              <w:rPr>
                <w:b/>
                <w:sz w:val="22"/>
                <w:szCs w:val="22"/>
                <w:lang w:eastAsia="en-US"/>
              </w:rPr>
              <w:t xml:space="preserve"> доходы</w:t>
            </w:r>
          </w:p>
        </w:tc>
        <w:tc>
          <w:tcPr>
            <w:tcW w:w="1417" w:type="dxa"/>
          </w:tcPr>
          <w:p w:rsidR="00214495" w:rsidRPr="0087394F" w:rsidRDefault="00214495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339 640,7</w:t>
            </w:r>
          </w:p>
        </w:tc>
        <w:tc>
          <w:tcPr>
            <w:tcW w:w="851" w:type="dxa"/>
          </w:tcPr>
          <w:p w:rsidR="00214495" w:rsidRPr="0087394F" w:rsidRDefault="00214495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1417" w:type="dxa"/>
          </w:tcPr>
          <w:p w:rsidR="00214495" w:rsidRPr="0087394F" w:rsidRDefault="00214495" w:rsidP="00684F4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>354 420,1</w:t>
            </w:r>
          </w:p>
        </w:tc>
        <w:tc>
          <w:tcPr>
            <w:tcW w:w="1418" w:type="dxa"/>
          </w:tcPr>
          <w:p w:rsidR="00214495" w:rsidRPr="0087394F" w:rsidRDefault="00214495" w:rsidP="00684F4E">
            <w:pPr>
              <w:spacing w:line="276" w:lineRule="auto"/>
              <w:ind w:left="-131" w:right="-165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>372 432,3</w:t>
            </w:r>
          </w:p>
        </w:tc>
        <w:tc>
          <w:tcPr>
            <w:tcW w:w="708" w:type="dxa"/>
          </w:tcPr>
          <w:p w:rsidR="00214495" w:rsidRPr="0087394F" w:rsidRDefault="00C641C4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851" w:type="dxa"/>
          </w:tcPr>
          <w:p w:rsidR="00214495" w:rsidRPr="0087394F" w:rsidRDefault="00F82E43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105,1</w:t>
            </w:r>
          </w:p>
        </w:tc>
        <w:tc>
          <w:tcPr>
            <w:tcW w:w="1276" w:type="dxa"/>
          </w:tcPr>
          <w:p w:rsidR="00214495" w:rsidRPr="0087394F" w:rsidRDefault="00684F4E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32 791,6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45596A">
              <w:rPr>
                <w:b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  <w:r w:rsidR="00C26808"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>934,8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417" w:type="dxa"/>
          </w:tcPr>
          <w:p w:rsidR="002D09F6" w:rsidRPr="0087394F" w:rsidRDefault="00214495" w:rsidP="00684F4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>257 102,5</w:t>
            </w:r>
          </w:p>
        </w:tc>
        <w:tc>
          <w:tcPr>
            <w:tcW w:w="1418" w:type="dxa"/>
          </w:tcPr>
          <w:p w:rsidR="00A428AB" w:rsidRPr="0087394F" w:rsidRDefault="00A428AB" w:rsidP="00684F4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>267 576,9</w:t>
            </w:r>
          </w:p>
        </w:tc>
        <w:tc>
          <w:tcPr>
            <w:tcW w:w="70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851" w:type="dxa"/>
          </w:tcPr>
          <w:p w:rsidR="002D09F6" w:rsidRPr="0087394F" w:rsidRDefault="00F82E43" w:rsidP="00684F4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bCs/>
                <w:color w:val="000000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1276" w:type="dxa"/>
          </w:tcPr>
          <w:p w:rsidR="002D09F6" w:rsidRPr="0087394F" w:rsidRDefault="00684F4E" w:rsidP="00684F4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22 642,1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204</w:t>
            </w:r>
            <w:r w:rsidR="00C26808" w:rsidRPr="0087394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color w:val="000000"/>
                <w:sz w:val="24"/>
                <w:szCs w:val="24"/>
                <w:lang w:eastAsia="en-US"/>
              </w:rPr>
              <w:t>997,4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417" w:type="dxa"/>
          </w:tcPr>
          <w:p w:rsidR="002D09F6" w:rsidRPr="0087394F" w:rsidRDefault="00214495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213 119,5</w:t>
            </w:r>
          </w:p>
        </w:tc>
        <w:tc>
          <w:tcPr>
            <w:tcW w:w="1418" w:type="dxa"/>
          </w:tcPr>
          <w:p w:rsidR="002D09F6" w:rsidRPr="0087394F" w:rsidRDefault="00AA279E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221 660,1</w:t>
            </w:r>
          </w:p>
        </w:tc>
        <w:tc>
          <w:tcPr>
            <w:tcW w:w="70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851" w:type="dxa"/>
          </w:tcPr>
          <w:p w:rsidR="002D09F6" w:rsidRPr="0087394F" w:rsidRDefault="00F82E43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1276" w:type="dxa"/>
          </w:tcPr>
          <w:p w:rsidR="002D09F6" w:rsidRPr="0087394F" w:rsidRDefault="00684F4E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16 662,7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 xml:space="preserve">Налоги на </w:t>
            </w:r>
            <w:proofErr w:type="spellStart"/>
            <w:proofErr w:type="gramStart"/>
            <w:r w:rsidRPr="0045596A">
              <w:rPr>
                <w:sz w:val="22"/>
                <w:szCs w:val="22"/>
                <w:lang w:eastAsia="en-US"/>
              </w:rPr>
              <w:t>сово</w:t>
            </w:r>
            <w:proofErr w:type="spellEnd"/>
            <w:r w:rsidR="007949EA" w:rsidRPr="0045596A">
              <w:rPr>
                <w:sz w:val="22"/>
                <w:szCs w:val="22"/>
                <w:lang w:eastAsia="en-US"/>
              </w:rPr>
              <w:t>-</w:t>
            </w:r>
            <w:r w:rsidRPr="0045596A">
              <w:rPr>
                <w:sz w:val="22"/>
                <w:szCs w:val="22"/>
                <w:lang w:eastAsia="en-US"/>
              </w:rPr>
              <w:t>купный</w:t>
            </w:r>
            <w:proofErr w:type="gramEnd"/>
            <w:r w:rsidRPr="0045596A">
              <w:rPr>
                <w:sz w:val="22"/>
                <w:szCs w:val="22"/>
                <w:lang w:eastAsia="en-US"/>
              </w:rPr>
              <w:t xml:space="preserve"> доход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27</w:t>
            </w:r>
            <w:r w:rsidR="00C26808" w:rsidRPr="0087394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color w:val="000000"/>
                <w:sz w:val="24"/>
                <w:szCs w:val="24"/>
                <w:lang w:eastAsia="en-US"/>
              </w:rPr>
              <w:t>340,9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417" w:type="dxa"/>
          </w:tcPr>
          <w:p w:rsidR="002D09F6" w:rsidRPr="0087394F" w:rsidRDefault="00957BBE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26511,0</w:t>
            </w:r>
          </w:p>
        </w:tc>
        <w:tc>
          <w:tcPr>
            <w:tcW w:w="1418" w:type="dxa"/>
          </w:tcPr>
          <w:p w:rsidR="002D09F6" w:rsidRPr="0087394F" w:rsidRDefault="002A29C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26 846,5</w:t>
            </w:r>
          </w:p>
        </w:tc>
        <w:tc>
          <w:tcPr>
            <w:tcW w:w="70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1" w:type="dxa"/>
          </w:tcPr>
          <w:p w:rsidR="002D09F6" w:rsidRPr="0087394F" w:rsidRDefault="00F82E43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101,3</w:t>
            </w:r>
          </w:p>
        </w:tc>
        <w:tc>
          <w:tcPr>
            <w:tcW w:w="1276" w:type="dxa"/>
          </w:tcPr>
          <w:p w:rsidR="002D09F6" w:rsidRPr="0087394F" w:rsidRDefault="00684F4E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- 494,4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 xml:space="preserve">Акцизы на </w:t>
            </w:r>
            <w:proofErr w:type="gramStart"/>
            <w:r w:rsidRPr="0045596A">
              <w:rPr>
                <w:sz w:val="22"/>
                <w:szCs w:val="22"/>
                <w:lang w:eastAsia="en-US"/>
              </w:rPr>
              <w:t>авто</w:t>
            </w:r>
            <w:r w:rsidR="007949EA" w:rsidRPr="0045596A">
              <w:rPr>
                <w:sz w:val="22"/>
                <w:szCs w:val="22"/>
                <w:lang w:eastAsia="en-US"/>
              </w:rPr>
              <w:t>-</w:t>
            </w:r>
            <w:r w:rsidRPr="0045596A">
              <w:rPr>
                <w:sz w:val="22"/>
                <w:szCs w:val="22"/>
                <w:lang w:eastAsia="en-US"/>
              </w:rPr>
              <w:t>мобильный</w:t>
            </w:r>
            <w:proofErr w:type="gramEnd"/>
            <w:r w:rsidRPr="0045596A">
              <w:rPr>
                <w:sz w:val="22"/>
                <w:szCs w:val="22"/>
                <w:lang w:eastAsia="en-US"/>
              </w:rPr>
              <w:t xml:space="preserve"> и пря</w:t>
            </w:r>
            <w:r w:rsidR="007949EA" w:rsidRPr="0045596A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45596A">
              <w:rPr>
                <w:sz w:val="22"/>
                <w:szCs w:val="22"/>
                <w:lang w:eastAsia="en-US"/>
              </w:rPr>
              <w:t>могонный</w:t>
            </w:r>
            <w:proofErr w:type="spellEnd"/>
            <w:r w:rsidRPr="0045596A">
              <w:rPr>
                <w:sz w:val="22"/>
                <w:szCs w:val="22"/>
                <w:lang w:eastAsia="en-US"/>
              </w:rPr>
              <w:t xml:space="preserve"> бензин, дизельное топливо и моторные масла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C26808" w:rsidRPr="0087394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color w:val="000000"/>
                <w:sz w:val="24"/>
                <w:szCs w:val="24"/>
                <w:lang w:eastAsia="en-US"/>
              </w:rPr>
              <w:t>188,7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417" w:type="dxa"/>
          </w:tcPr>
          <w:p w:rsidR="002D09F6" w:rsidRPr="0087394F" w:rsidRDefault="00214495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7972,0</w:t>
            </w:r>
          </w:p>
        </w:tc>
        <w:tc>
          <w:tcPr>
            <w:tcW w:w="1418" w:type="dxa"/>
          </w:tcPr>
          <w:p w:rsidR="002D09F6" w:rsidRPr="0087394F" w:rsidRDefault="002A29C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8251,1</w:t>
            </w:r>
          </w:p>
        </w:tc>
        <w:tc>
          <w:tcPr>
            <w:tcW w:w="70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</w:tcPr>
          <w:p w:rsidR="002D09F6" w:rsidRPr="0087394F" w:rsidRDefault="00F82E43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1276" w:type="dxa"/>
          </w:tcPr>
          <w:p w:rsidR="002D09F6" w:rsidRPr="0087394F" w:rsidRDefault="00684F4E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1 062,4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>НДПИ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C26808" w:rsidRPr="0087394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color w:val="000000"/>
                <w:sz w:val="24"/>
                <w:szCs w:val="24"/>
                <w:lang w:eastAsia="en-US"/>
              </w:rPr>
              <w:t>347,7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417" w:type="dxa"/>
          </w:tcPr>
          <w:p w:rsidR="002D09F6" w:rsidRPr="0087394F" w:rsidRDefault="00214495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9500,0</w:t>
            </w:r>
          </w:p>
        </w:tc>
        <w:tc>
          <w:tcPr>
            <w:tcW w:w="1418" w:type="dxa"/>
          </w:tcPr>
          <w:p w:rsidR="002D09F6" w:rsidRPr="0087394F" w:rsidRDefault="002A29C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10 785,4</w:t>
            </w:r>
          </w:p>
        </w:tc>
        <w:tc>
          <w:tcPr>
            <w:tcW w:w="70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1" w:type="dxa"/>
          </w:tcPr>
          <w:p w:rsidR="002D09F6" w:rsidRPr="0087394F" w:rsidRDefault="00F82E43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276" w:type="dxa"/>
          </w:tcPr>
          <w:p w:rsidR="002D09F6" w:rsidRPr="0087394F" w:rsidRDefault="00684F4E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5 437,7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-10,1</w:t>
            </w:r>
          </w:p>
        </w:tc>
        <w:tc>
          <w:tcPr>
            <w:tcW w:w="851" w:type="dxa"/>
          </w:tcPr>
          <w:p w:rsidR="002D09F6" w:rsidRPr="0087394F" w:rsidRDefault="002A29C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2D09F6" w:rsidRPr="0087394F" w:rsidRDefault="002A29C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</w:tcPr>
          <w:p w:rsidR="002D09F6" w:rsidRPr="0087394F" w:rsidRDefault="002A29C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</w:tcPr>
          <w:p w:rsidR="002D09F6" w:rsidRPr="0087394F" w:rsidRDefault="002A29C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</w:tcPr>
          <w:p w:rsidR="002D09F6" w:rsidRPr="0087394F" w:rsidRDefault="002A29C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:rsidR="002D09F6" w:rsidRPr="0087394F" w:rsidRDefault="002A29C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>З</w:t>
            </w:r>
            <w:r w:rsidR="0045596A">
              <w:rPr>
                <w:sz w:val="22"/>
                <w:szCs w:val="22"/>
                <w:lang w:eastAsia="en-US"/>
              </w:rPr>
              <w:t xml:space="preserve">адолженность и перерасчеты по </w:t>
            </w:r>
            <w:proofErr w:type="gramStart"/>
            <w:r w:rsidR="0045596A">
              <w:rPr>
                <w:sz w:val="22"/>
                <w:szCs w:val="22"/>
                <w:lang w:eastAsia="en-US"/>
              </w:rPr>
              <w:t>от-</w:t>
            </w:r>
            <w:proofErr w:type="spellStart"/>
            <w:r w:rsidRPr="0045596A">
              <w:rPr>
                <w:sz w:val="22"/>
                <w:szCs w:val="22"/>
                <w:lang w:eastAsia="en-US"/>
              </w:rPr>
              <w:t>мененным</w:t>
            </w:r>
            <w:proofErr w:type="spellEnd"/>
            <w:proofErr w:type="gramEnd"/>
            <w:r w:rsidRPr="0045596A">
              <w:rPr>
                <w:sz w:val="22"/>
                <w:szCs w:val="22"/>
                <w:lang w:eastAsia="en-US"/>
              </w:rPr>
              <w:t xml:space="preserve"> налогам, сборам и иным </w:t>
            </w:r>
            <w:proofErr w:type="spellStart"/>
            <w:r w:rsidRPr="0045596A">
              <w:rPr>
                <w:sz w:val="22"/>
                <w:szCs w:val="22"/>
                <w:lang w:eastAsia="en-US"/>
              </w:rPr>
              <w:t>обя</w:t>
            </w:r>
            <w:r w:rsidR="0045596A">
              <w:rPr>
                <w:sz w:val="22"/>
                <w:szCs w:val="22"/>
                <w:lang w:eastAsia="en-US"/>
              </w:rPr>
              <w:t>-</w:t>
            </w:r>
            <w:r w:rsidRPr="0045596A">
              <w:rPr>
                <w:sz w:val="22"/>
                <w:szCs w:val="22"/>
                <w:lang w:eastAsia="en-US"/>
              </w:rPr>
              <w:t>зательным</w:t>
            </w:r>
            <w:proofErr w:type="spellEnd"/>
            <w:r w:rsidRPr="0045596A">
              <w:rPr>
                <w:sz w:val="22"/>
                <w:szCs w:val="22"/>
                <w:lang w:eastAsia="en-US"/>
              </w:rPr>
              <w:t xml:space="preserve"> платежам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2D09F6" w:rsidRPr="0087394F" w:rsidRDefault="00214495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D09F6" w:rsidRPr="0087394F" w:rsidRDefault="00214495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33,8</w:t>
            </w:r>
          </w:p>
        </w:tc>
        <w:tc>
          <w:tcPr>
            <w:tcW w:w="70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51" w:type="dxa"/>
          </w:tcPr>
          <w:p w:rsidR="002D09F6" w:rsidRPr="0087394F" w:rsidRDefault="00F82E43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:rsidR="002D09F6" w:rsidRPr="0087394F" w:rsidRDefault="002A1D2F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- 36,4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45596A">
              <w:rPr>
                <w:b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94</w:t>
            </w:r>
            <w:r w:rsidR="00C26808" w:rsidRPr="0087394F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705,9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417" w:type="dxa"/>
          </w:tcPr>
          <w:p w:rsidR="002D09F6" w:rsidRPr="0087394F" w:rsidRDefault="00BA6652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97317,6</w:t>
            </w:r>
          </w:p>
        </w:tc>
        <w:tc>
          <w:tcPr>
            <w:tcW w:w="1418" w:type="dxa"/>
          </w:tcPr>
          <w:p w:rsidR="002D09F6" w:rsidRPr="0087394F" w:rsidRDefault="00A428AB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104 855,4</w:t>
            </w:r>
          </w:p>
        </w:tc>
        <w:tc>
          <w:tcPr>
            <w:tcW w:w="70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851" w:type="dxa"/>
          </w:tcPr>
          <w:p w:rsidR="002D09F6" w:rsidRPr="0087394F" w:rsidRDefault="00F82E43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107,8</w:t>
            </w:r>
          </w:p>
        </w:tc>
        <w:tc>
          <w:tcPr>
            <w:tcW w:w="1276" w:type="dxa"/>
          </w:tcPr>
          <w:p w:rsidR="002D09F6" w:rsidRPr="0087394F" w:rsidRDefault="002A1D2F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10 149,5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 xml:space="preserve">Доходы, </w:t>
            </w:r>
            <w:proofErr w:type="spellStart"/>
            <w:proofErr w:type="gramStart"/>
            <w:r w:rsidRPr="0045596A">
              <w:rPr>
                <w:sz w:val="22"/>
                <w:szCs w:val="22"/>
                <w:lang w:eastAsia="en-US"/>
              </w:rPr>
              <w:t>получа</w:t>
            </w:r>
            <w:r w:rsidR="007949EA" w:rsidRPr="0045596A">
              <w:rPr>
                <w:sz w:val="22"/>
                <w:szCs w:val="22"/>
                <w:lang w:eastAsia="en-US"/>
              </w:rPr>
              <w:t>-</w:t>
            </w:r>
            <w:r w:rsidRPr="0045596A">
              <w:rPr>
                <w:sz w:val="22"/>
                <w:szCs w:val="22"/>
                <w:lang w:eastAsia="en-US"/>
              </w:rPr>
              <w:t>емые</w:t>
            </w:r>
            <w:proofErr w:type="spellEnd"/>
            <w:proofErr w:type="gramEnd"/>
            <w:r w:rsidRPr="0045596A">
              <w:rPr>
                <w:sz w:val="22"/>
                <w:szCs w:val="22"/>
                <w:lang w:eastAsia="en-US"/>
              </w:rPr>
              <w:t xml:space="preserve"> в виде аренд</w:t>
            </w:r>
            <w:r w:rsidR="0088729A">
              <w:rPr>
                <w:sz w:val="22"/>
                <w:szCs w:val="22"/>
                <w:lang w:eastAsia="en-US"/>
              </w:rPr>
              <w:t>-</w:t>
            </w:r>
            <w:r w:rsidRPr="0045596A">
              <w:rPr>
                <w:sz w:val="22"/>
                <w:szCs w:val="22"/>
                <w:lang w:eastAsia="en-US"/>
              </w:rPr>
              <w:t>ной платы за земель</w:t>
            </w:r>
            <w:r w:rsidR="0088729A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45596A">
              <w:rPr>
                <w:sz w:val="22"/>
                <w:szCs w:val="22"/>
                <w:lang w:eastAsia="en-US"/>
              </w:rPr>
              <w:t>ные</w:t>
            </w:r>
            <w:proofErr w:type="spellEnd"/>
            <w:r w:rsidRPr="0045596A">
              <w:rPr>
                <w:sz w:val="22"/>
                <w:szCs w:val="22"/>
                <w:lang w:eastAsia="en-US"/>
              </w:rPr>
              <w:t xml:space="preserve"> участки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46</w:t>
            </w:r>
            <w:r w:rsidR="00C26808" w:rsidRPr="0087394F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626,0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417" w:type="dxa"/>
          </w:tcPr>
          <w:p w:rsidR="002D09F6" w:rsidRPr="0087394F" w:rsidRDefault="00957BBE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65652,6</w:t>
            </w:r>
          </w:p>
        </w:tc>
        <w:tc>
          <w:tcPr>
            <w:tcW w:w="1418" w:type="dxa"/>
          </w:tcPr>
          <w:p w:rsidR="002D09F6" w:rsidRPr="0087394F" w:rsidRDefault="002A29C9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69 680,0</w:t>
            </w:r>
          </w:p>
        </w:tc>
        <w:tc>
          <w:tcPr>
            <w:tcW w:w="70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851" w:type="dxa"/>
          </w:tcPr>
          <w:p w:rsidR="002D09F6" w:rsidRPr="0087394F" w:rsidRDefault="00F82E43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106,1</w:t>
            </w:r>
          </w:p>
        </w:tc>
        <w:tc>
          <w:tcPr>
            <w:tcW w:w="1276" w:type="dxa"/>
          </w:tcPr>
          <w:p w:rsidR="002D09F6" w:rsidRPr="0087394F" w:rsidRDefault="002A1D2F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23 054,0</w:t>
            </w:r>
          </w:p>
        </w:tc>
      </w:tr>
      <w:tr w:rsidR="007949EA" w:rsidRPr="0087394F" w:rsidTr="00491F0A">
        <w:tc>
          <w:tcPr>
            <w:tcW w:w="2235" w:type="dxa"/>
          </w:tcPr>
          <w:p w:rsidR="00E70C69" w:rsidRPr="0045596A" w:rsidRDefault="00E70C69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 xml:space="preserve">Доходы, </w:t>
            </w:r>
            <w:proofErr w:type="spellStart"/>
            <w:proofErr w:type="gramStart"/>
            <w:r w:rsidRPr="0045596A">
              <w:rPr>
                <w:sz w:val="22"/>
                <w:szCs w:val="22"/>
                <w:lang w:eastAsia="en-US"/>
              </w:rPr>
              <w:t>получа</w:t>
            </w:r>
            <w:r w:rsidR="007949EA" w:rsidRPr="0045596A">
              <w:rPr>
                <w:sz w:val="22"/>
                <w:szCs w:val="22"/>
                <w:lang w:eastAsia="en-US"/>
              </w:rPr>
              <w:t>-</w:t>
            </w:r>
            <w:r w:rsidRPr="0045596A">
              <w:rPr>
                <w:sz w:val="22"/>
                <w:szCs w:val="22"/>
                <w:lang w:eastAsia="en-US"/>
              </w:rPr>
              <w:t>емые</w:t>
            </w:r>
            <w:proofErr w:type="spellEnd"/>
            <w:proofErr w:type="gramEnd"/>
            <w:r w:rsidRPr="0045596A">
              <w:rPr>
                <w:sz w:val="22"/>
                <w:szCs w:val="22"/>
                <w:lang w:eastAsia="en-US"/>
              </w:rPr>
              <w:t xml:space="preserve"> в виде арендной платы, а также средства от продажи права на заключение </w:t>
            </w:r>
            <w:proofErr w:type="spellStart"/>
            <w:r w:rsidRPr="0045596A">
              <w:rPr>
                <w:sz w:val="22"/>
                <w:szCs w:val="22"/>
                <w:lang w:eastAsia="en-US"/>
              </w:rPr>
              <w:t>дого</w:t>
            </w:r>
            <w:proofErr w:type="spellEnd"/>
            <w:r w:rsidR="007949EA" w:rsidRPr="0045596A">
              <w:rPr>
                <w:sz w:val="22"/>
                <w:szCs w:val="22"/>
                <w:lang w:eastAsia="en-US"/>
              </w:rPr>
              <w:t>-</w:t>
            </w:r>
            <w:r w:rsidRPr="0045596A">
              <w:rPr>
                <w:sz w:val="22"/>
                <w:szCs w:val="22"/>
                <w:lang w:eastAsia="en-US"/>
              </w:rPr>
              <w:t>воров аренды за земли, находящиеся в собственности района</w:t>
            </w:r>
          </w:p>
        </w:tc>
        <w:tc>
          <w:tcPr>
            <w:tcW w:w="1417" w:type="dxa"/>
          </w:tcPr>
          <w:p w:rsidR="00E70C69" w:rsidRPr="0087394F" w:rsidRDefault="00E70C69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</w:tcPr>
          <w:p w:rsidR="00E70C69" w:rsidRPr="0087394F" w:rsidRDefault="00E70C69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E70C69" w:rsidRPr="0087394F" w:rsidRDefault="00E70C69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1450,0</w:t>
            </w:r>
          </w:p>
        </w:tc>
        <w:tc>
          <w:tcPr>
            <w:tcW w:w="1418" w:type="dxa"/>
          </w:tcPr>
          <w:p w:rsidR="00E70C69" w:rsidRPr="0087394F" w:rsidRDefault="002A29C9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1287,8</w:t>
            </w:r>
          </w:p>
        </w:tc>
        <w:tc>
          <w:tcPr>
            <w:tcW w:w="708" w:type="dxa"/>
          </w:tcPr>
          <w:p w:rsidR="00E70C69" w:rsidRPr="0087394F" w:rsidRDefault="00C641C4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851" w:type="dxa"/>
          </w:tcPr>
          <w:p w:rsidR="00E70C69" w:rsidRPr="0087394F" w:rsidRDefault="00F82E43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1276" w:type="dxa"/>
          </w:tcPr>
          <w:p w:rsidR="00E70C69" w:rsidRPr="0087394F" w:rsidRDefault="002A1D2F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1 287,8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>Доходы от сдачи в аренду имущества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C26808" w:rsidRPr="0087394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color w:val="000000"/>
                <w:sz w:val="24"/>
                <w:szCs w:val="24"/>
                <w:lang w:eastAsia="en-US"/>
              </w:rPr>
              <w:t>112,3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417" w:type="dxa"/>
          </w:tcPr>
          <w:p w:rsidR="002D09F6" w:rsidRPr="0087394F" w:rsidRDefault="00957BBE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2095,0</w:t>
            </w:r>
          </w:p>
        </w:tc>
        <w:tc>
          <w:tcPr>
            <w:tcW w:w="1418" w:type="dxa"/>
          </w:tcPr>
          <w:p w:rsidR="002D09F6" w:rsidRPr="0087394F" w:rsidRDefault="002A29C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2071,5</w:t>
            </w:r>
          </w:p>
        </w:tc>
        <w:tc>
          <w:tcPr>
            <w:tcW w:w="70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1" w:type="dxa"/>
          </w:tcPr>
          <w:p w:rsidR="002D09F6" w:rsidRPr="0087394F" w:rsidRDefault="00F82E43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1276" w:type="dxa"/>
          </w:tcPr>
          <w:p w:rsidR="002D09F6" w:rsidRPr="0087394F" w:rsidRDefault="002A1D2F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- 40,8</w:t>
            </w:r>
          </w:p>
        </w:tc>
      </w:tr>
      <w:tr w:rsidR="007949EA" w:rsidRPr="0087394F" w:rsidTr="00491F0A">
        <w:tc>
          <w:tcPr>
            <w:tcW w:w="2235" w:type="dxa"/>
          </w:tcPr>
          <w:p w:rsidR="00A428AB" w:rsidRPr="0045596A" w:rsidRDefault="00A428AB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 xml:space="preserve">Плата по </w:t>
            </w:r>
            <w:proofErr w:type="spellStart"/>
            <w:proofErr w:type="gramStart"/>
            <w:r w:rsidRPr="0045596A">
              <w:rPr>
                <w:sz w:val="22"/>
                <w:szCs w:val="22"/>
                <w:lang w:eastAsia="en-US"/>
              </w:rPr>
              <w:t>согла</w:t>
            </w:r>
            <w:r w:rsidR="007949EA" w:rsidRPr="0045596A">
              <w:rPr>
                <w:sz w:val="22"/>
                <w:szCs w:val="22"/>
                <w:lang w:eastAsia="en-US"/>
              </w:rPr>
              <w:t>-</w:t>
            </w:r>
            <w:r w:rsidRPr="0045596A">
              <w:rPr>
                <w:sz w:val="22"/>
                <w:szCs w:val="22"/>
                <w:lang w:eastAsia="en-US"/>
              </w:rPr>
              <w:t>шению</w:t>
            </w:r>
            <w:proofErr w:type="spellEnd"/>
            <w:proofErr w:type="gramEnd"/>
            <w:r w:rsidRPr="0045596A">
              <w:rPr>
                <w:sz w:val="22"/>
                <w:szCs w:val="22"/>
                <w:lang w:eastAsia="en-US"/>
              </w:rPr>
              <w:t xml:space="preserve"> об уста</w:t>
            </w:r>
            <w:r w:rsidR="007949EA" w:rsidRPr="0045596A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45596A">
              <w:rPr>
                <w:sz w:val="22"/>
                <w:szCs w:val="22"/>
                <w:lang w:eastAsia="en-US"/>
              </w:rPr>
              <w:t>новлении</w:t>
            </w:r>
            <w:proofErr w:type="spellEnd"/>
            <w:r w:rsidRPr="0045596A">
              <w:rPr>
                <w:sz w:val="22"/>
                <w:szCs w:val="22"/>
                <w:lang w:eastAsia="en-US"/>
              </w:rPr>
              <w:t xml:space="preserve"> сервитута</w:t>
            </w:r>
          </w:p>
        </w:tc>
        <w:tc>
          <w:tcPr>
            <w:tcW w:w="1417" w:type="dxa"/>
          </w:tcPr>
          <w:p w:rsidR="00A428AB" w:rsidRPr="0087394F" w:rsidRDefault="00A428AB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</w:tcPr>
          <w:p w:rsidR="00A428AB" w:rsidRPr="0087394F" w:rsidRDefault="00A428AB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A428AB" w:rsidRPr="0087394F" w:rsidRDefault="00A428AB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A428AB" w:rsidRPr="0087394F" w:rsidRDefault="00A428AB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8" w:type="dxa"/>
          </w:tcPr>
          <w:p w:rsidR="00A428AB" w:rsidRPr="0087394F" w:rsidRDefault="00C641C4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A428AB" w:rsidRPr="0087394F" w:rsidRDefault="00F82E43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:rsidR="00A428AB" w:rsidRPr="0087394F" w:rsidRDefault="002A1D2F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 xml:space="preserve">Плата за негативное воздействие на </w:t>
            </w:r>
            <w:r w:rsidRPr="0045596A">
              <w:rPr>
                <w:sz w:val="22"/>
                <w:szCs w:val="22"/>
                <w:lang w:eastAsia="en-US"/>
              </w:rPr>
              <w:lastRenderedPageBreak/>
              <w:t>окружающую среду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lastRenderedPageBreak/>
              <w:t>35</w:t>
            </w:r>
            <w:r w:rsidR="00C26808" w:rsidRPr="0087394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color w:val="000000"/>
                <w:sz w:val="24"/>
                <w:szCs w:val="24"/>
                <w:lang w:eastAsia="en-US"/>
              </w:rPr>
              <w:t>151,6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417" w:type="dxa"/>
          </w:tcPr>
          <w:p w:rsidR="002D09F6" w:rsidRPr="0087394F" w:rsidRDefault="00957BBE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5445,0</w:t>
            </w:r>
          </w:p>
        </w:tc>
        <w:tc>
          <w:tcPr>
            <w:tcW w:w="1418" w:type="dxa"/>
          </w:tcPr>
          <w:p w:rsidR="002D09F6" w:rsidRPr="0087394F" w:rsidRDefault="002A29C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6210,0</w:t>
            </w:r>
          </w:p>
        </w:tc>
        <w:tc>
          <w:tcPr>
            <w:tcW w:w="70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51" w:type="dxa"/>
          </w:tcPr>
          <w:p w:rsidR="002D09F6" w:rsidRPr="0087394F" w:rsidRDefault="00F82E43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114,1</w:t>
            </w:r>
          </w:p>
        </w:tc>
        <w:tc>
          <w:tcPr>
            <w:tcW w:w="1276" w:type="dxa"/>
          </w:tcPr>
          <w:p w:rsidR="002D09F6" w:rsidRPr="0087394F" w:rsidRDefault="002A1D2F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- 28 941,6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lastRenderedPageBreak/>
              <w:t>Доходы от продажи земель</w:t>
            </w:r>
            <w:r w:rsidR="0045596A">
              <w:rPr>
                <w:sz w:val="22"/>
                <w:szCs w:val="22"/>
                <w:lang w:eastAsia="en-US"/>
              </w:rPr>
              <w:t>ных участ</w:t>
            </w:r>
            <w:r w:rsidRPr="0045596A">
              <w:rPr>
                <w:sz w:val="22"/>
                <w:szCs w:val="22"/>
                <w:lang w:eastAsia="en-US"/>
              </w:rPr>
              <w:t>ков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C26808" w:rsidRPr="0087394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color w:val="000000"/>
                <w:sz w:val="24"/>
                <w:szCs w:val="24"/>
                <w:lang w:eastAsia="en-US"/>
              </w:rPr>
              <w:t>597,1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417" w:type="dxa"/>
          </w:tcPr>
          <w:p w:rsidR="002D09F6" w:rsidRPr="0087394F" w:rsidRDefault="00957BBE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19 425,0</w:t>
            </w:r>
          </w:p>
        </w:tc>
        <w:tc>
          <w:tcPr>
            <w:tcW w:w="1418" w:type="dxa"/>
          </w:tcPr>
          <w:p w:rsidR="002D09F6" w:rsidRPr="0087394F" w:rsidRDefault="00AA279E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22 026,3</w:t>
            </w:r>
          </w:p>
        </w:tc>
        <w:tc>
          <w:tcPr>
            <w:tcW w:w="70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51" w:type="dxa"/>
          </w:tcPr>
          <w:p w:rsidR="002D09F6" w:rsidRPr="0087394F" w:rsidRDefault="00F82E43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113,4</w:t>
            </w:r>
          </w:p>
        </w:tc>
        <w:tc>
          <w:tcPr>
            <w:tcW w:w="1276" w:type="dxa"/>
          </w:tcPr>
          <w:p w:rsidR="002D09F6" w:rsidRPr="0087394F" w:rsidRDefault="002A1D2F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15 429,2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>Штрафы, санкции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C26808" w:rsidRPr="0087394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color w:val="000000"/>
                <w:sz w:val="24"/>
                <w:szCs w:val="24"/>
                <w:lang w:eastAsia="en-US"/>
              </w:rPr>
              <w:t>793,2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417" w:type="dxa"/>
          </w:tcPr>
          <w:p w:rsidR="002D09F6" w:rsidRPr="0087394F" w:rsidRDefault="00E70C6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3250,0</w:t>
            </w:r>
          </w:p>
        </w:tc>
        <w:tc>
          <w:tcPr>
            <w:tcW w:w="1418" w:type="dxa"/>
          </w:tcPr>
          <w:p w:rsidR="002D09F6" w:rsidRPr="0087394F" w:rsidRDefault="00AA279E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3481,1</w:t>
            </w:r>
          </w:p>
        </w:tc>
        <w:tc>
          <w:tcPr>
            <w:tcW w:w="70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1" w:type="dxa"/>
          </w:tcPr>
          <w:p w:rsidR="002D09F6" w:rsidRPr="0087394F" w:rsidRDefault="00F82E43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276" w:type="dxa"/>
          </w:tcPr>
          <w:p w:rsidR="002D09F6" w:rsidRPr="0087394F" w:rsidRDefault="002A1D2F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- 312,1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>Прочие доходы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ind w:left="10" w:right="-165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425,7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2D09F6" w:rsidRPr="0087394F" w:rsidRDefault="00E70C69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D09F6" w:rsidRPr="0087394F" w:rsidRDefault="00E70C69" w:rsidP="00684F4E">
            <w:pPr>
              <w:spacing w:line="276" w:lineRule="auto"/>
              <w:ind w:left="10" w:right="-165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88,7</w:t>
            </w:r>
          </w:p>
        </w:tc>
        <w:tc>
          <w:tcPr>
            <w:tcW w:w="70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51" w:type="dxa"/>
          </w:tcPr>
          <w:p w:rsidR="002D09F6" w:rsidRPr="0087394F" w:rsidRDefault="00F82E43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:rsidR="002D09F6" w:rsidRPr="002A1D2F" w:rsidRDefault="002A1D2F" w:rsidP="00684F4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A1D2F">
              <w:rPr>
                <w:bCs/>
                <w:color w:val="000000"/>
                <w:sz w:val="24"/>
                <w:szCs w:val="24"/>
                <w:lang w:eastAsia="en-US"/>
              </w:rPr>
              <w:t>-337,0</w:t>
            </w:r>
          </w:p>
        </w:tc>
      </w:tr>
      <w:tr w:rsidR="007949EA" w:rsidRPr="0087394F" w:rsidTr="00491F0A">
        <w:trPr>
          <w:trHeight w:val="271"/>
        </w:trPr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45596A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  <w:r w:rsidR="00C26808" w:rsidRPr="0087394F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609</w:t>
            </w:r>
            <w:r w:rsidR="00C26808" w:rsidRPr="0087394F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985,7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1417" w:type="dxa"/>
          </w:tcPr>
          <w:p w:rsidR="002D09F6" w:rsidRPr="0087394F" w:rsidRDefault="00BA6652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1466123,9</w:t>
            </w:r>
          </w:p>
        </w:tc>
        <w:tc>
          <w:tcPr>
            <w:tcW w:w="1418" w:type="dxa"/>
          </w:tcPr>
          <w:p w:rsidR="002D09F6" w:rsidRPr="0087394F" w:rsidRDefault="00A428AB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1 463 190,5</w:t>
            </w:r>
          </w:p>
        </w:tc>
        <w:tc>
          <w:tcPr>
            <w:tcW w:w="70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79,7</w:t>
            </w:r>
          </w:p>
        </w:tc>
        <w:tc>
          <w:tcPr>
            <w:tcW w:w="851" w:type="dxa"/>
          </w:tcPr>
          <w:p w:rsidR="002D09F6" w:rsidRPr="0087394F" w:rsidRDefault="00F82E43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b/>
                <w:color w:val="000000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276" w:type="dxa"/>
          </w:tcPr>
          <w:p w:rsidR="002D09F6" w:rsidRPr="0045596A" w:rsidRDefault="002A1D2F" w:rsidP="00684F4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5596A">
              <w:rPr>
                <w:b/>
                <w:color w:val="000000"/>
                <w:sz w:val="24"/>
                <w:szCs w:val="24"/>
                <w:lang w:eastAsia="en-US"/>
              </w:rPr>
              <w:t>- 146 795,2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8D2429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 xml:space="preserve">Безвозмездные </w:t>
            </w:r>
            <w:proofErr w:type="spellStart"/>
            <w:proofErr w:type="gramStart"/>
            <w:r w:rsidRPr="0045596A">
              <w:rPr>
                <w:sz w:val="22"/>
                <w:szCs w:val="22"/>
                <w:lang w:eastAsia="en-US"/>
              </w:rPr>
              <w:t>пос</w:t>
            </w:r>
            <w:r w:rsidR="0045596A">
              <w:rPr>
                <w:sz w:val="22"/>
                <w:szCs w:val="22"/>
                <w:lang w:eastAsia="en-US"/>
              </w:rPr>
              <w:t>-</w:t>
            </w:r>
            <w:r w:rsidRPr="0045596A">
              <w:rPr>
                <w:sz w:val="22"/>
                <w:szCs w:val="22"/>
                <w:lang w:eastAsia="en-US"/>
              </w:rPr>
              <w:t>тупления</w:t>
            </w:r>
            <w:proofErr w:type="spellEnd"/>
            <w:proofErr w:type="gramEnd"/>
            <w:r w:rsidRPr="0045596A">
              <w:rPr>
                <w:sz w:val="22"/>
                <w:szCs w:val="22"/>
                <w:lang w:eastAsia="en-US"/>
              </w:rPr>
              <w:t xml:space="preserve"> от других бюджетов бюджет</w:t>
            </w:r>
            <w:r w:rsidR="0088729A">
              <w:rPr>
                <w:sz w:val="22"/>
                <w:szCs w:val="22"/>
                <w:lang w:eastAsia="en-US"/>
              </w:rPr>
              <w:t>-</w:t>
            </w:r>
            <w:r w:rsidRPr="0045596A">
              <w:rPr>
                <w:sz w:val="22"/>
                <w:szCs w:val="22"/>
                <w:lang w:eastAsia="en-US"/>
              </w:rPr>
              <w:t>ной системы РФ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8D2429" w:rsidRPr="0087394F">
              <w:rPr>
                <w:color w:val="000000"/>
                <w:sz w:val="24"/>
                <w:szCs w:val="24"/>
                <w:lang w:eastAsia="en-US"/>
              </w:rPr>
              <w:t> 634 833,6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1417" w:type="dxa"/>
          </w:tcPr>
          <w:p w:rsidR="002D09F6" w:rsidRPr="0087394F" w:rsidRDefault="008D242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1 486 253,0</w:t>
            </w:r>
          </w:p>
        </w:tc>
        <w:tc>
          <w:tcPr>
            <w:tcW w:w="1418" w:type="dxa"/>
          </w:tcPr>
          <w:p w:rsidR="002D09F6" w:rsidRPr="0087394F" w:rsidRDefault="00A428AB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1 481 621,2</w:t>
            </w:r>
          </w:p>
        </w:tc>
        <w:tc>
          <w:tcPr>
            <w:tcW w:w="70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80,7</w:t>
            </w:r>
          </w:p>
        </w:tc>
        <w:tc>
          <w:tcPr>
            <w:tcW w:w="851" w:type="dxa"/>
          </w:tcPr>
          <w:p w:rsidR="002D09F6" w:rsidRPr="0087394F" w:rsidRDefault="00F82E43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1276" w:type="dxa"/>
          </w:tcPr>
          <w:p w:rsidR="002D09F6" w:rsidRPr="0087394F" w:rsidRDefault="002A1D2F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- 153212,4</w:t>
            </w:r>
          </w:p>
        </w:tc>
      </w:tr>
      <w:tr w:rsidR="007949EA" w:rsidRPr="0087394F" w:rsidTr="00491F0A">
        <w:tc>
          <w:tcPr>
            <w:tcW w:w="2235" w:type="dxa"/>
          </w:tcPr>
          <w:p w:rsidR="00805F39" w:rsidRPr="0045596A" w:rsidRDefault="00805F39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 xml:space="preserve">Иные </w:t>
            </w:r>
            <w:proofErr w:type="spellStart"/>
            <w:proofErr w:type="gramStart"/>
            <w:r w:rsidRPr="0045596A">
              <w:rPr>
                <w:sz w:val="22"/>
                <w:szCs w:val="22"/>
                <w:lang w:eastAsia="en-US"/>
              </w:rPr>
              <w:t>межбюджет</w:t>
            </w:r>
            <w:r w:rsidR="0045596A">
              <w:rPr>
                <w:sz w:val="22"/>
                <w:szCs w:val="22"/>
                <w:lang w:eastAsia="en-US"/>
              </w:rPr>
              <w:t>-</w:t>
            </w:r>
            <w:r w:rsidRPr="0045596A">
              <w:rPr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45596A">
              <w:rPr>
                <w:sz w:val="22"/>
                <w:szCs w:val="22"/>
                <w:lang w:eastAsia="en-US"/>
              </w:rPr>
              <w:t xml:space="preserve"> трансферты</w:t>
            </w:r>
          </w:p>
        </w:tc>
        <w:tc>
          <w:tcPr>
            <w:tcW w:w="1417" w:type="dxa"/>
          </w:tcPr>
          <w:p w:rsidR="00805F39" w:rsidRPr="0087394F" w:rsidRDefault="00805F3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</w:tcPr>
          <w:p w:rsidR="00805F39" w:rsidRPr="0087394F" w:rsidRDefault="00805F3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805F39" w:rsidRPr="0087394F" w:rsidRDefault="00805F3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119 204,9</w:t>
            </w:r>
          </w:p>
        </w:tc>
        <w:tc>
          <w:tcPr>
            <w:tcW w:w="1418" w:type="dxa"/>
          </w:tcPr>
          <w:p w:rsidR="00805F39" w:rsidRPr="0087394F" w:rsidRDefault="00A428AB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119 095,9</w:t>
            </w:r>
          </w:p>
        </w:tc>
        <w:tc>
          <w:tcPr>
            <w:tcW w:w="708" w:type="dxa"/>
          </w:tcPr>
          <w:p w:rsidR="00805F39" w:rsidRPr="0087394F" w:rsidRDefault="00C641C4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1" w:type="dxa"/>
          </w:tcPr>
          <w:p w:rsidR="00805F39" w:rsidRPr="0087394F" w:rsidRDefault="00722F8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276" w:type="dxa"/>
          </w:tcPr>
          <w:p w:rsidR="00805F39" w:rsidRPr="0087394F" w:rsidRDefault="002A1D2F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119095,9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proofErr w:type="gramStart"/>
            <w:r w:rsidRPr="0045596A">
              <w:rPr>
                <w:sz w:val="22"/>
                <w:szCs w:val="22"/>
                <w:lang w:eastAsia="en-US"/>
              </w:rPr>
              <w:t>безвозмезд</w:t>
            </w:r>
            <w:r w:rsidR="0045596A">
              <w:rPr>
                <w:sz w:val="22"/>
                <w:szCs w:val="22"/>
                <w:lang w:eastAsia="en-US"/>
              </w:rPr>
              <w:t>-</w:t>
            </w:r>
            <w:r w:rsidRPr="0045596A">
              <w:rPr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45596A">
              <w:rPr>
                <w:sz w:val="22"/>
                <w:szCs w:val="22"/>
                <w:lang w:eastAsia="en-US"/>
              </w:rPr>
              <w:t xml:space="preserve"> поступления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2D09F6" w:rsidRPr="0087394F" w:rsidRDefault="00805F3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418" w:type="dxa"/>
          </w:tcPr>
          <w:p w:rsidR="002D09F6" w:rsidRPr="0087394F" w:rsidRDefault="00805F3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70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851" w:type="dxa"/>
          </w:tcPr>
          <w:p w:rsidR="002D09F6" w:rsidRPr="0087394F" w:rsidRDefault="00722F8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276" w:type="dxa"/>
          </w:tcPr>
          <w:p w:rsidR="002D09F6" w:rsidRPr="0087394F" w:rsidRDefault="002A1D2F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>Доходы от возврата остатков субсидий, суб</w:t>
            </w:r>
            <w:r w:rsidR="0045596A">
              <w:rPr>
                <w:sz w:val="22"/>
                <w:szCs w:val="22"/>
                <w:lang w:eastAsia="en-US"/>
              </w:rPr>
              <w:t xml:space="preserve">венций и иных межбюджетных </w:t>
            </w:r>
            <w:proofErr w:type="spellStart"/>
            <w:proofErr w:type="gramStart"/>
            <w:r w:rsidR="0045596A">
              <w:rPr>
                <w:sz w:val="22"/>
                <w:szCs w:val="22"/>
                <w:lang w:eastAsia="en-US"/>
              </w:rPr>
              <w:t>тра-</w:t>
            </w:r>
            <w:r w:rsidRPr="0045596A">
              <w:rPr>
                <w:sz w:val="22"/>
                <w:szCs w:val="22"/>
                <w:lang w:eastAsia="en-US"/>
              </w:rPr>
              <w:t>нсфертов</w:t>
            </w:r>
            <w:proofErr w:type="spellEnd"/>
            <w:proofErr w:type="gramEnd"/>
            <w:r w:rsidRPr="0045596A">
              <w:rPr>
                <w:sz w:val="22"/>
                <w:szCs w:val="22"/>
                <w:lang w:eastAsia="en-US"/>
              </w:rPr>
              <w:t>, имеющих целевое назначение, прошлых лет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214495" w:rsidRPr="0087394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color w:val="000000"/>
                <w:sz w:val="24"/>
                <w:szCs w:val="24"/>
                <w:lang w:eastAsia="en-US"/>
              </w:rPr>
              <w:t>850,9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417" w:type="dxa"/>
          </w:tcPr>
          <w:p w:rsidR="002D09F6" w:rsidRPr="0087394F" w:rsidRDefault="00805F3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4421,0</w:t>
            </w:r>
          </w:p>
        </w:tc>
        <w:tc>
          <w:tcPr>
            <w:tcW w:w="141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13 938,6</w:t>
            </w:r>
          </w:p>
        </w:tc>
        <w:tc>
          <w:tcPr>
            <w:tcW w:w="70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51" w:type="dxa"/>
          </w:tcPr>
          <w:p w:rsidR="002D09F6" w:rsidRPr="0087394F" w:rsidRDefault="00722F8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315,3</w:t>
            </w:r>
          </w:p>
        </w:tc>
        <w:tc>
          <w:tcPr>
            <w:tcW w:w="1276" w:type="dxa"/>
          </w:tcPr>
          <w:p w:rsidR="002D09F6" w:rsidRPr="0087394F" w:rsidRDefault="002A1D2F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11087,7</w:t>
            </w:r>
          </w:p>
        </w:tc>
      </w:tr>
      <w:tr w:rsidR="007949EA" w:rsidRPr="0087394F" w:rsidTr="00491F0A">
        <w:tc>
          <w:tcPr>
            <w:tcW w:w="2235" w:type="dxa"/>
            <w:hideMark/>
          </w:tcPr>
          <w:p w:rsidR="002D09F6" w:rsidRPr="0045596A" w:rsidRDefault="002D09F6" w:rsidP="0088729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45596A">
              <w:rPr>
                <w:sz w:val="22"/>
                <w:szCs w:val="22"/>
                <w:lang w:eastAsia="en-US"/>
              </w:rPr>
              <w:t>Возврат остатков межбюджетных трансфертов прошлых лет</w:t>
            </w:r>
          </w:p>
        </w:tc>
        <w:tc>
          <w:tcPr>
            <w:tcW w:w="1417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-27</w:t>
            </w:r>
            <w:r w:rsidR="00214495" w:rsidRPr="0087394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color w:val="000000"/>
                <w:sz w:val="24"/>
                <w:szCs w:val="24"/>
                <w:lang w:eastAsia="en-US"/>
              </w:rPr>
              <w:t>698,8</w:t>
            </w:r>
          </w:p>
        </w:tc>
        <w:tc>
          <w:tcPr>
            <w:tcW w:w="851" w:type="dxa"/>
          </w:tcPr>
          <w:p w:rsidR="002D09F6" w:rsidRPr="0087394F" w:rsidRDefault="002D09F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2D09F6" w:rsidRPr="0087394F" w:rsidRDefault="00805F39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-25050,1</w:t>
            </w:r>
          </w:p>
        </w:tc>
        <w:tc>
          <w:tcPr>
            <w:tcW w:w="1418" w:type="dxa"/>
          </w:tcPr>
          <w:p w:rsidR="002D09F6" w:rsidRPr="0087394F" w:rsidRDefault="00C641C4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- 32 579,3</w:t>
            </w:r>
          </w:p>
        </w:tc>
        <w:tc>
          <w:tcPr>
            <w:tcW w:w="708" w:type="dxa"/>
          </w:tcPr>
          <w:p w:rsidR="002D09F6" w:rsidRPr="0087394F" w:rsidRDefault="00F82E43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</w:tcPr>
          <w:p w:rsidR="002D09F6" w:rsidRPr="0087394F" w:rsidRDefault="00722F86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7394F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:rsidR="002D09F6" w:rsidRPr="0087394F" w:rsidRDefault="002A1D2F" w:rsidP="00684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4880,5</w:t>
            </w:r>
          </w:p>
        </w:tc>
      </w:tr>
    </w:tbl>
    <w:p w:rsidR="005B3060" w:rsidRPr="0087394F" w:rsidRDefault="005B3060" w:rsidP="005B3060">
      <w:pPr>
        <w:pStyle w:val="ad"/>
        <w:rPr>
          <w:sz w:val="24"/>
          <w:szCs w:val="24"/>
        </w:rPr>
      </w:pPr>
    </w:p>
    <w:p w:rsidR="005B3060" w:rsidRPr="007553C5" w:rsidRDefault="00C641C4" w:rsidP="005B3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 Томского района за 2015</w:t>
      </w:r>
      <w:r w:rsidR="005B3060">
        <w:rPr>
          <w:sz w:val="24"/>
          <w:szCs w:val="24"/>
        </w:rPr>
        <w:t xml:space="preserve"> год по доходам исполнен в сумме </w:t>
      </w:r>
      <w:r w:rsidR="005B3060">
        <w:rPr>
          <w:b/>
          <w:bCs/>
          <w:color w:val="000000"/>
          <w:sz w:val="24"/>
          <w:szCs w:val="24"/>
        </w:rPr>
        <w:t xml:space="preserve"> </w:t>
      </w:r>
      <w:r w:rsidR="00B90B5C" w:rsidRPr="001404F7">
        <w:rPr>
          <w:bCs/>
          <w:color w:val="000000"/>
          <w:sz w:val="24"/>
          <w:szCs w:val="24"/>
          <w:lang w:eastAsia="en-US"/>
        </w:rPr>
        <w:t>1 835 622,8</w:t>
      </w:r>
      <w:r w:rsidR="00B90B5C">
        <w:rPr>
          <w:sz w:val="24"/>
          <w:szCs w:val="24"/>
        </w:rPr>
        <w:t xml:space="preserve"> тыс. рублей</w:t>
      </w:r>
      <w:r w:rsidR="005B3060">
        <w:rPr>
          <w:sz w:val="24"/>
          <w:szCs w:val="24"/>
        </w:rPr>
        <w:t xml:space="preserve">, что составляет </w:t>
      </w:r>
      <w:r w:rsidR="00B90B5C" w:rsidRPr="001404F7">
        <w:rPr>
          <w:sz w:val="24"/>
          <w:szCs w:val="24"/>
        </w:rPr>
        <w:t>100,8</w:t>
      </w:r>
      <w:r w:rsidR="005B3060">
        <w:rPr>
          <w:sz w:val="24"/>
          <w:szCs w:val="24"/>
        </w:rPr>
        <w:t xml:space="preserve">% к плановым бюджетным назначениям. Исполнение по налоговым и неналоговым доходам составило  </w:t>
      </w:r>
      <w:r w:rsidR="00B90B5C" w:rsidRPr="001404F7">
        <w:rPr>
          <w:bCs/>
          <w:color w:val="000000"/>
          <w:sz w:val="24"/>
          <w:szCs w:val="24"/>
          <w:lang w:eastAsia="en-US"/>
        </w:rPr>
        <w:t>372 432,3</w:t>
      </w:r>
      <w:r w:rsidR="00B90B5C">
        <w:rPr>
          <w:b/>
          <w:bCs/>
          <w:color w:val="000000"/>
          <w:sz w:val="16"/>
          <w:szCs w:val="16"/>
          <w:lang w:eastAsia="en-US"/>
        </w:rPr>
        <w:t xml:space="preserve"> </w:t>
      </w:r>
      <w:r w:rsidR="00B90B5C">
        <w:rPr>
          <w:sz w:val="24"/>
          <w:szCs w:val="24"/>
        </w:rPr>
        <w:t>тыс. рублей</w:t>
      </w:r>
      <w:r w:rsidR="005B3060">
        <w:rPr>
          <w:sz w:val="24"/>
          <w:szCs w:val="24"/>
        </w:rPr>
        <w:t xml:space="preserve"> или </w:t>
      </w:r>
      <w:r w:rsidR="00B90B5C" w:rsidRPr="001404F7">
        <w:rPr>
          <w:sz w:val="24"/>
          <w:szCs w:val="24"/>
        </w:rPr>
        <w:t>105,1</w:t>
      </w:r>
      <w:r w:rsidR="002A694E">
        <w:rPr>
          <w:sz w:val="24"/>
          <w:szCs w:val="24"/>
        </w:rPr>
        <w:t xml:space="preserve">% к плановым назначениям, утвержденным в сумме </w:t>
      </w:r>
      <w:r w:rsidR="005B3060">
        <w:rPr>
          <w:sz w:val="24"/>
          <w:szCs w:val="24"/>
        </w:rPr>
        <w:t xml:space="preserve"> </w:t>
      </w:r>
      <w:r w:rsidR="007553C5" w:rsidRPr="001404F7">
        <w:rPr>
          <w:bCs/>
          <w:color w:val="000000"/>
          <w:sz w:val="24"/>
          <w:szCs w:val="24"/>
          <w:lang w:eastAsia="en-US"/>
        </w:rPr>
        <w:t>354 420,1</w:t>
      </w:r>
      <w:r w:rsidR="007553C5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="007553C5" w:rsidRPr="007553C5">
        <w:rPr>
          <w:bCs/>
          <w:color w:val="000000"/>
          <w:sz w:val="24"/>
          <w:szCs w:val="24"/>
          <w:lang w:eastAsia="en-US"/>
        </w:rPr>
        <w:t>тыс. рублей</w:t>
      </w:r>
      <w:r w:rsidR="007553C5">
        <w:rPr>
          <w:bCs/>
          <w:color w:val="000000"/>
          <w:sz w:val="24"/>
          <w:szCs w:val="24"/>
          <w:lang w:eastAsia="en-US"/>
        </w:rPr>
        <w:t>.</w:t>
      </w:r>
    </w:p>
    <w:p w:rsidR="00F734CD" w:rsidRPr="003418FF" w:rsidRDefault="00F734CD" w:rsidP="00F734CD">
      <w:pPr>
        <w:ind w:firstLine="709"/>
        <w:jc w:val="both"/>
        <w:rPr>
          <w:sz w:val="24"/>
          <w:szCs w:val="24"/>
        </w:rPr>
      </w:pPr>
      <w:r w:rsidRPr="003418FF">
        <w:rPr>
          <w:sz w:val="24"/>
          <w:szCs w:val="24"/>
        </w:rPr>
        <w:t>Преимущественно перевыполнение годовых плановых назначений по налоговым и неналоговым доходам сложилось:</w:t>
      </w:r>
    </w:p>
    <w:p w:rsidR="003418FF" w:rsidRPr="003418FF" w:rsidRDefault="00F734CD" w:rsidP="00F734CD">
      <w:pPr>
        <w:pStyle w:val="af0"/>
        <w:spacing w:after="0"/>
        <w:ind w:left="0" w:firstLine="709"/>
        <w:jc w:val="both"/>
        <w:rPr>
          <w:sz w:val="24"/>
          <w:szCs w:val="24"/>
        </w:rPr>
      </w:pPr>
      <w:r w:rsidRPr="003418FF">
        <w:rPr>
          <w:sz w:val="24"/>
          <w:szCs w:val="24"/>
        </w:rPr>
        <w:t xml:space="preserve">- по источнику «Налог на доходы </w:t>
      </w:r>
      <w:r w:rsidR="003418FF" w:rsidRPr="003418FF">
        <w:rPr>
          <w:sz w:val="24"/>
          <w:szCs w:val="24"/>
        </w:rPr>
        <w:t>физических лиц» в сумме 8 540,6 тыс. рублей</w:t>
      </w:r>
      <w:r w:rsidRPr="003418FF">
        <w:rPr>
          <w:sz w:val="24"/>
          <w:szCs w:val="24"/>
        </w:rPr>
        <w:t xml:space="preserve"> в результате уплаты начислений по результатам выездных проверок ИФНС по Томскому району Томской области, в том числе через службу судебных прист</w:t>
      </w:r>
      <w:r w:rsidR="003418FF" w:rsidRPr="003418FF">
        <w:rPr>
          <w:sz w:val="24"/>
          <w:szCs w:val="24"/>
        </w:rPr>
        <w:t>авов и по инкассовым поручениям;</w:t>
      </w:r>
      <w:r w:rsidRPr="003418FF">
        <w:rPr>
          <w:sz w:val="24"/>
          <w:szCs w:val="24"/>
        </w:rPr>
        <w:t xml:space="preserve"> </w:t>
      </w:r>
    </w:p>
    <w:p w:rsidR="00F734CD" w:rsidRPr="003418FF" w:rsidRDefault="00F734CD" w:rsidP="00F734CD">
      <w:pPr>
        <w:pStyle w:val="af0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3418FF">
        <w:rPr>
          <w:bCs/>
          <w:sz w:val="24"/>
          <w:szCs w:val="24"/>
        </w:rPr>
        <w:t xml:space="preserve">- </w:t>
      </w:r>
      <w:r w:rsidRPr="003418FF">
        <w:rPr>
          <w:sz w:val="24"/>
          <w:szCs w:val="24"/>
        </w:rPr>
        <w:t>по источнику «Налог на добычу общераспространенных п</w:t>
      </w:r>
      <w:r w:rsidR="003418FF" w:rsidRPr="003418FF">
        <w:rPr>
          <w:sz w:val="24"/>
          <w:szCs w:val="24"/>
        </w:rPr>
        <w:t xml:space="preserve">олезных ископаемых» на сумму 1285,4 тыс. рублей </w:t>
      </w:r>
      <w:r w:rsidRPr="003418FF">
        <w:rPr>
          <w:sz w:val="24"/>
          <w:szCs w:val="24"/>
        </w:rPr>
        <w:t>в результате взысканий через службу судебных приставов</w:t>
      </w:r>
      <w:r w:rsidR="003418FF" w:rsidRPr="003418FF">
        <w:rPr>
          <w:sz w:val="24"/>
          <w:szCs w:val="24"/>
        </w:rPr>
        <w:t xml:space="preserve"> более чем 500,0 тыс. рублей</w:t>
      </w:r>
      <w:r w:rsidRPr="003418FF">
        <w:rPr>
          <w:sz w:val="24"/>
          <w:szCs w:val="24"/>
        </w:rPr>
        <w:t xml:space="preserve">, уплаты налогоплательщиками пени за несвоевременную уплату сумм начисленного налога и уплаты сумм штрафов в размере </w:t>
      </w:r>
      <w:r w:rsidR="003418FF" w:rsidRPr="003418FF">
        <w:rPr>
          <w:sz w:val="24"/>
          <w:szCs w:val="24"/>
        </w:rPr>
        <w:t>более 700,0 тыс. рублей</w:t>
      </w:r>
      <w:r w:rsidRPr="003418FF">
        <w:rPr>
          <w:sz w:val="24"/>
          <w:szCs w:val="24"/>
        </w:rPr>
        <w:t xml:space="preserve">, в </w:t>
      </w:r>
      <w:proofErr w:type="spellStart"/>
      <w:r w:rsidRPr="003418FF">
        <w:rPr>
          <w:sz w:val="24"/>
          <w:szCs w:val="24"/>
        </w:rPr>
        <w:t>т.ч</w:t>
      </w:r>
      <w:proofErr w:type="spellEnd"/>
      <w:r w:rsidRPr="003418FF">
        <w:rPr>
          <w:sz w:val="24"/>
          <w:szCs w:val="24"/>
        </w:rPr>
        <w:t xml:space="preserve">. от ООО "Кандинский гравий ТДСК" – </w:t>
      </w:r>
      <w:r w:rsidR="003418FF" w:rsidRPr="003418FF">
        <w:rPr>
          <w:sz w:val="24"/>
          <w:szCs w:val="24"/>
        </w:rPr>
        <w:t>более 500,0 тыс. рублей</w:t>
      </w:r>
      <w:r w:rsidRPr="003418FF">
        <w:rPr>
          <w:sz w:val="24"/>
          <w:szCs w:val="24"/>
        </w:rPr>
        <w:t>;</w:t>
      </w:r>
      <w:proofErr w:type="gramEnd"/>
    </w:p>
    <w:p w:rsidR="00F734CD" w:rsidRPr="003418FF" w:rsidRDefault="00F734CD" w:rsidP="00F734CD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 w:rsidRPr="003418FF">
        <w:rPr>
          <w:sz w:val="24"/>
          <w:szCs w:val="24"/>
        </w:rPr>
        <w:tab/>
        <w:t>- по источнику «Доходы, получаемые в виде арендной платы за земельные участки, государственная собственность на котор</w:t>
      </w:r>
      <w:r w:rsidR="003418FF" w:rsidRPr="003418FF">
        <w:rPr>
          <w:sz w:val="24"/>
          <w:szCs w:val="24"/>
        </w:rPr>
        <w:t xml:space="preserve">ые не разграничена» на сумму 4027,4 тыс. рублей </w:t>
      </w:r>
      <w:r w:rsidRPr="003418FF">
        <w:rPr>
          <w:sz w:val="24"/>
          <w:szCs w:val="24"/>
        </w:rPr>
        <w:t xml:space="preserve"> </w:t>
      </w:r>
      <w:r w:rsidRPr="003418FF">
        <w:rPr>
          <w:color w:val="000000"/>
          <w:sz w:val="24"/>
          <w:szCs w:val="24"/>
        </w:rPr>
        <w:t>в результате поступления задолженности прошлых лет от таких крупных организаций, как: ООО «</w:t>
      </w:r>
      <w:proofErr w:type="spellStart"/>
      <w:r w:rsidRPr="003418FF">
        <w:rPr>
          <w:color w:val="000000"/>
          <w:sz w:val="24"/>
          <w:szCs w:val="24"/>
        </w:rPr>
        <w:t>Томскнефтепереработка</w:t>
      </w:r>
      <w:proofErr w:type="spellEnd"/>
      <w:r w:rsidRPr="003418FF">
        <w:rPr>
          <w:color w:val="000000"/>
          <w:sz w:val="24"/>
          <w:szCs w:val="24"/>
        </w:rPr>
        <w:t>», ООО «Деревообрабатывающий комбинат «Зеленая фабрика», ООО «</w:t>
      </w:r>
      <w:proofErr w:type="spellStart"/>
      <w:r w:rsidRPr="003418FF">
        <w:rPr>
          <w:color w:val="000000"/>
          <w:sz w:val="24"/>
          <w:szCs w:val="24"/>
        </w:rPr>
        <w:t>Кудровский</w:t>
      </w:r>
      <w:proofErr w:type="spellEnd"/>
      <w:r w:rsidRPr="003418FF">
        <w:rPr>
          <w:color w:val="000000"/>
          <w:sz w:val="24"/>
          <w:szCs w:val="24"/>
        </w:rPr>
        <w:t xml:space="preserve"> карьер»;</w:t>
      </w:r>
    </w:p>
    <w:p w:rsidR="00F734CD" w:rsidRPr="003418FF" w:rsidRDefault="00F734CD" w:rsidP="00F734CD">
      <w:pPr>
        <w:tabs>
          <w:tab w:val="left" w:pos="355"/>
          <w:tab w:val="left" w:pos="709"/>
        </w:tabs>
        <w:jc w:val="both"/>
        <w:rPr>
          <w:sz w:val="24"/>
          <w:szCs w:val="24"/>
        </w:rPr>
      </w:pPr>
      <w:r w:rsidRPr="003418FF">
        <w:rPr>
          <w:sz w:val="24"/>
          <w:szCs w:val="24"/>
        </w:rPr>
        <w:tab/>
      </w:r>
      <w:r w:rsidRPr="003418FF">
        <w:rPr>
          <w:sz w:val="24"/>
          <w:szCs w:val="24"/>
        </w:rPr>
        <w:tab/>
      </w:r>
      <w:proofErr w:type="gramStart"/>
      <w:r w:rsidRPr="003418FF">
        <w:rPr>
          <w:sz w:val="24"/>
          <w:szCs w:val="24"/>
        </w:rPr>
        <w:t>- по источнику «Доходы от продажи земельных участков, государственная собственность на которые не разграничена и которые расположены в границах сельских поселений» на су</w:t>
      </w:r>
      <w:r w:rsidR="003418FF" w:rsidRPr="003418FF">
        <w:rPr>
          <w:sz w:val="24"/>
          <w:szCs w:val="24"/>
        </w:rPr>
        <w:t>мму 2601,3 тыс. рублей</w:t>
      </w:r>
      <w:r w:rsidRPr="003418FF">
        <w:rPr>
          <w:sz w:val="24"/>
          <w:szCs w:val="24"/>
        </w:rPr>
        <w:t xml:space="preserve"> в связи с продажей в собственность (аренду) посредством торгов (аукционов) 20 земельных участков (в д. Кисловка, с. </w:t>
      </w:r>
      <w:proofErr w:type="spellStart"/>
      <w:r w:rsidRPr="003418FF">
        <w:rPr>
          <w:sz w:val="24"/>
          <w:szCs w:val="24"/>
        </w:rPr>
        <w:t>Тахтамышево</w:t>
      </w:r>
      <w:proofErr w:type="spellEnd"/>
      <w:r w:rsidRPr="003418FF">
        <w:rPr>
          <w:sz w:val="24"/>
          <w:szCs w:val="24"/>
        </w:rPr>
        <w:t xml:space="preserve">, </w:t>
      </w:r>
      <w:r w:rsidR="003418FF">
        <w:rPr>
          <w:sz w:val="24"/>
          <w:szCs w:val="24"/>
        </w:rPr>
        <w:t xml:space="preserve">                </w:t>
      </w:r>
      <w:r w:rsidRPr="003418FF">
        <w:rPr>
          <w:sz w:val="24"/>
          <w:szCs w:val="24"/>
        </w:rPr>
        <w:t>с. Богашево и др.), а также другие платежи за земельные участки на основании ранее принятых постановлений.</w:t>
      </w:r>
      <w:proofErr w:type="gramEnd"/>
    </w:p>
    <w:p w:rsidR="00F734CD" w:rsidRPr="006B43E9" w:rsidRDefault="00F734CD" w:rsidP="00F734CD">
      <w:pPr>
        <w:ind w:firstLine="709"/>
        <w:jc w:val="both"/>
        <w:rPr>
          <w:sz w:val="24"/>
          <w:szCs w:val="24"/>
        </w:rPr>
      </w:pPr>
      <w:proofErr w:type="gramStart"/>
      <w:r w:rsidRPr="006B43E9">
        <w:rPr>
          <w:sz w:val="24"/>
          <w:szCs w:val="24"/>
        </w:rPr>
        <w:lastRenderedPageBreak/>
        <w:t>В общем объеме доходов бюджета района налоговые и неналоговые доходы занимают 20,3 %, безвозмездные поступления – 79,7 %. Наибольший удельный вес в структуре налоговых и неналоговых доходов в 2015 году составляет НДФЛ – 59,5% и доходы, получаемые в виде арендной платы за земельные участки (участки, находящиеся в собственности муниципального района, и участки, государственная собственность на которые не разграничена) – 19,1%.</w:t>
      </w:r>
      <w:proofErr w:type="gramEnd"/>
    </w:p>
    <w:p w:rsidR="00F734CD" w:rsidRPr="007553C5" w:rsidRDefault="00F734CD" w:rsidP="00F734CD">
      <w:pPr>
        <w:ind w:firstLine="709"/>
        <w:jc w:val="both"/>
        <w:rPr>
          <w:sz w:val="26"/>
          <w:szCs w:val="26"/>
        </w:rPr>
      </w:pPr>
      <w:r w:rsidRPr="007553C5">
        <w:rPr>
          <w:sz w:val="24"/>
          <w:szCs w:val="24"/>
        </w:rPr>
        <w:t>По отношению к поступлениям налоговых и неналоговых доходов за 2014 год, объем которых сос</w:t>
      </w:r>
      <w:r w:rsidR="007553C5" w:rsidRPr="007553C5">
        <w:rPr>
          <w:sz w:val="24"/>
          <w:szCs w:val="24"/>
        </w:rPr>
        <w:t xml:space="preserve">тавил </w:t>
      </w:r>
      <w:r w:rsidR="007553C5" w:rsidRPr="00282964">
        <w:rPr>
          <w:color w:val="000000"/>
          <w:sz w:val="24"/>
          <w:szCs w:val="24"/>
          <w:lang w:eastAsia="en-US"/>
        </w:rPr>
        <w:t>339 640,7</w:t>
      </w:r>
      <w:r w:rsidR="007553C5" w:rsidRPr="00282964">
        <w:rPr>
          <w:bCs/>
          <w:color w:val="000000"/>
          <w:sz w:val="24"/>
          <w:szCs w:val="24"/>
          <w:lang w:eastAsia="en-US"/>
        </w:rPr>
        <w:t xml:space="preserve"> тыс. рублей</w:t>
      </w:r>
      <w:r w:rsidRPr="007553C5">
        <w:rPr>
          <w:sz w:val="24"/>
          <w:szCs w:val="24"/>
        </w:rPr>
        <w:t>, в 2015 году наблюдается прирост налоговых и нен</w:t>
      </w:r>
      <w:r w:rsidR="007553C5" w:rsidRPr="007553C5">
        <w:rPr>
          <w:sz w:val="24"/>
          <w:szCs w:val="24"/>
        </w:rPr>
        <w:t xml:space="preserve">алоговых доходов бюджета на </w:t>
      </w:r>
      <w:r w:rsidRPr="007553C5">
        <w:rPr>
          <w:sz w:val="24"/>
          <w:szCs w:val="24"/>
        </w:rPr>
        <w:t xml:space="preserve"> </w:t>
      </w:r>
      <w:r w:rsidR="007553C5" w:rsidRPr="00282964">
        <w:rPr>
          <w:color w:val="000000"/>
          <w:sz w:val="24"/>
          <w:szCs w:val="24"/>
          <w:lang w:eastAsia="en-US"/>
        </w:rPr>
        <w:t>32 791,6</w:t>
      </w:r>
      <w:r w:rsidR="007553C5" w:rsidRPr="007553C5">
        <w:rPr>
          <w:sz w:val="24"/>
          <w:szCs w:val="24"/>
        </w:rPr>
        <w:t xml:space="preserve"> тыс. рублей  или на </w:t>
      </w:r>
      <w:r w:rsidR="007553C5" w:rsidRPr="00282964">
        <w:rPr>
          <w:sz w:val="24"/>
          <w:szCs w:val="24"/>
        </w:rPr>
        <w:t>9,7</w:t>
      </w:r>
      <w:r w:rsidR="007553C5">
        <w:rPr>
          <w:sz w:val="24"/>
          <w:szCs w:val="24"/>
        </w:rPr>
        <w:t>%.</w:t>
      </w:r>
    </w:p>
    <w:p w:rsidR="00F734CD" w:rsidRPr="002A694E" w:rsidRDefault="00F734CD" w:rsidP="002A694E">
      <w:pPr>
        <w:ind w:firstLine="709"/>
        <w:jc w:val="both"/>
        <w:rPr>
          <w:sz w:val="24"/>
          <w:szCs w:val="24"/>
        </w:rPr>
      </w:pPr>
      <w:r w:rsidRPr="008A292E">
        <w:rPr>
          <w:sz w:val="24"/>
          <w:szCs w:val="24"/>
        </w:rPr>
        <w:t>Безвозмездные поступления из областно</w:t>
      </w:r>
      <w:r w:rsidR="00240317" w:rsidRPr="008A292E">
        <w:rPr>
          <w:sz w:val="24"/>
          <w:szCs w:val="24"/>
        </w:rPr>
        <w:t xml:space="preserve">го бюджета составили </w:t>
      </w:r>
      <w:r w:rsidR="00240317" w:rsidRPr="00282964">
        <w:rPr>
          <w:sz w:val="24"/>
          <w:szCs w:val="24"/>
        </w:rPr>
        <w:t>1481621,2</w:t>
      </w:r>
      <w:r w:rsidR="00240317" w:rsidRPr="008A292E">
        <w:rPr>
          <w:sz w:val="24"/>
          <w:szCs w:val="24"/>
        </w:rPr>
        <w:t xml:space="preserve"> тыс. рублей</w:t>
      </w:r>
      <w:r w:rsidRPr="008A292E">
        <w:rPr>
          <w:sz w:val="24"/>
          <w:szCs w:val="24"/>
        </w:rPr>
        <w:t xml:space="preserve"> и в сравнении с 2014 годом, в котором безвозмездные поступления из областно</w:t>
      </w:r>
      <w:r w:rsidR="00240317" w:rsidRPr="008A292E">
        <w:rPr>
          <w:sz w:val="24"/>
          <w:szCs w:val="24"/>
        </w:rPr>
        <w:t>го бюджета составили 1634 833,6 тыс. рублей</w:t>
      </w:r>
      <w:r w:rsidRPr="008A292E">
        <w:rPr>
          <w:sz w:val="24"/>
          <w:szCs w:val="24"/>
        </w:rPr>
        <w:t>, отмечается уменьшение поступ</w:t>
      </w:r>
      <w:r w:rsidR="00240317" w:rsidRPr="008A292E">
        <w:rPr>
          <w:sz w:val="24"/>
          <w:szCs w:val="24"/>
        </w:rPr>
        <w:t xml:space="preserve">лений на </w:t>
      </w:r>
      <w:r w:rsidR="008A292E" w:rsidRPr="00282964">
        <w:rPr>
          <w:sz w:val="24"/>
          <w:szCs w:val="24"/>
        </w:rPr>
        <w:t>9,4</w:t>
      </w:r>
      <w:r w:rsidR="00240317" w:rsidRPr="00282964">
        <w:rPr>
          <w:sz w:val="24"/>
          <w:szCs w:val="24"/>
        </w:rPr>
        <w:t>%</w:t>
      </w:r>
      <w:r w:rsidR="00240317" w:rsidRPr="008A292E">
        <w:rPr>
          <w:sz w:val="24"/>
          <w:szCs w:val="24"/>
        </w:rPr>
        <w:t xml:space="preserve"> или на </w:t>
      </w:r>
      <w:r w:rsidR="008A292E" w:rsidRPr="00282964">
        <w:rPr>
          <w:sz w:val="24"/>
          <w:szCs w:val="24"/>
        </w:rPr>
        <w:t>153 212,4</w:t>
      </w:r>
      <w:r w:rsidR="008A292E" w:rsidRPr="008A292E">
        <w:rPr>
          <w:sz w:val="24"/>
          <w:szCs w:val="24"/>
        </w:rPr>
        <w:t xml:space="preserve"> тыс.</w:t>
      </w:r>
      <w:r w:rsidRPr="008A292E">
        <w:rPr>
          <w:sz w:val="24"/>
          <w:szCs w:val="24"/>
        </w:rPr>
        <w:t xml:space="preserve"> р</w:t>
      </w:r>
      <w:r w:rsidR="008A292E" w:rsidRPr="008A292E">
        <w:rPr>
          <w:sz w:val="24"/>
          <w:szCs w:val="24"/>
        </w:rPr>
        <w:t>ублей.</w:t>
      </w:r>
      <w:r w:rsidRPr="008A292E">
        <w:rPr>
          <w:sz w:val="24"/>
          <w:szCs w:val="24"/>
        </w:rPr>
        <w:t xml:space="preserve"> </w:t>
      </w:r>
    </w:p>
    <w:p w:rsidR="002A694E" w:rsidRDefault="005B3060" w:rsidP="0019641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Согласно отчету формы № 05</w:t>
      </w:r>
      <w:r w:rsidR="008A292E">
        <w:rPr>
          <w:sz w:val="24"/>
          <w:szCs w:val="24"/>
        </w:rPr>
        <w:t>03117 по состоянию на 01.01.2016</w:t>
      </w:r>
      <w:r>
        <w:rPr>
          <w:sz w:val="24"/>
          <w:szCs w:val="24"/>
        </w:rPr>
        <w:t xml:space="preserve">г.  утвержденные бюджетные назначения  по доходам бюджета Томского района составили </w:t>
      </w:r>
      <w:r w:rsidR="00A15644" w:rsidRPr="00282964">
        <w:rPr>
          <w:bCs/>
          <w:color w:val="000000"/>
          <w:sz w:val="24"/>
          <w:szCs w:val="24"/>
          <w:lang w:eastAsia="en-US"/>
        </w:rPr>
        <w:t>1 820 544,0</w:t>
      </w:r>
      <w:r>
        <w:rPr>
          <w:sz w:val="24"/>
          <w:szCs w:val="24"/>
        </w:rPr>
        <w:t xml:space="preserve">тыс. руб., что на  </w:t>
      </w:r>
      <w:r w:rsidR="00A15644" w:rsidRPr="00282964">
        <w:rPr>
          <w:sz w:val="24"/>
          <w:szCs w:val="24"/>
        </w:rPr>
        <w:t>167 081,4</w:t>
      </w:r>
      <w:r>
        <w:rPr>
          <w:sz w:val="24"/>
          <w:szCs w:val="24"/>
        </w:rPr>
        <w:t xml:space="preserve"> тыс. руб. (на </w:t>
      </w:r>
      <w:r w:rsidR="00A15644" w:rsidRPr="00282964">
        <w:rPr>
          <w:sz w:val="24"/>
          <w:szCs w:val="24"/>
        </w:rPr>
        <w:t>9,2</w:t>
      </w:r>
      <w:r>
        <w:rPr>
          <w:sz w:val="24"/>
          <w:szCs w:val="24"/>
        </w:rPr>
        <w:t>%) превышает объем д</w:t>
      </w:r>
      <w:r w:rsidR="007553C5">
        <w:rPr>
          <w:sz w:val="24"/>
          <w:szCs w:val="24"/>
        </w:rPr>
        <w:t>оходов, утвержденных Решением.  Т</w:t>
      </w:r>
      <w:r>
        <w:rPr>
          <w:sz w:val="24"/>
          <w:szCs w:val="24"/>
        </w:rPr>
        <w:t>емп роста поступивши</w:t>
      </w:r>
      <w:r w:rsidR="002A694E">
        <w:rPr>
          <w:sz w:val="24"/>
          <w:szCs w:val="24"/>
        </w:rPr>
        <w:t>х в бюджет доходов к уровню 2014</w:t>
      </w:r>
      <w:r>
        <w:rPr>
          <w:sz w:val="24"/>
          <w:szCs w:val="24"/>
        </w:rPr>
        <w:t xml:space="preserve"> года составил </w:t>
      </w:r>
      <w:r w:rsidR="002A694E" w:rsidRPr="00282964">
        <w:rPr>
          <w:sz w:val="24"/>
          <w:szCs w:val="24"/>
        </w:rPr>
        <w:t>94,2 %.</w:t>
      </w:r>
      <w:r>
        <w:rPr>
          <w:sz w:val="24"/>
          <w:szCs w:val="24"/>
        </w:rPr>
        <w:t xml:space="preserve"> </w:t>
      </w:r>
    </w:p>
    <w:p w:rsidR="00196411" w:rsidRDefault="00196411" w:rsidP="00196411">
      <w:pPr>
        <w:ind w:firstLine="720"/>
        <w:jc w:val="both"/>
        <w:rPr>
          <w:sz w:val="24"/>
          <w:szCs w:val="24"/>
        </w:rPr>
      </w:pPr>
    </w:p>
    <w:p w:rsidR="005B3060" w:rsidRDefault="005B3060" w:rsidP="005B3060">
      <w:pPr>
        <w:tabs>
          <w:tab w:val="left" w:pos="709"/>
          <w:tab w:val="left" w:pos="1134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Анализ </w:t>
      </w:r>
      <w:proofErr w:type="gramStart"/>
      <w:r>
        <w:rPr>
          <w:b/>
          <w:bCs/>
          <w:sz w:val="24"/>
          <w:szCs w:val="24"/>
        </w:rPr>
        <w:t>исполнения показателей расходной части бюджета района</w:t>
      </w:r>
      <w:proofErr w:type="gramEnd"/>
      <w:r>
        <w:rPr>
          <w:b/>
          <w:bCs/>
          <w:sz w:val="24"/>
          <w:szCs w:val="24"/>
        </w:rPr>
        <w:t>.</w:t>
      </w:r>
    </w:p>
    <w:p w:rsidR="005B3060" w:rsidRDefault="005B3060" w:rsidP="005B3060">
      <w:pPr>
        <w:tabs>
          <w:tab w:val="left" w:pos="709"/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5B3060" w:rsidRDefault="005B3060" w:rsidP="005B3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</w:t>
      </w:r>
      <w:r w:rsidR="00915246">
        <w:rPr>
          <w:sz w:val="24"/>
          <w:szCs w:val="24"/>
        </w:rPr>
        <w:t xml:space="preserve">ением Думы Томского района от 25.12.2014г. № 402 </w:t>
      </w:r>
      <w:r>
        <w:rPr>
          <w:sz w:val="24"/>
          <w:szCs w:val="24"/>
        </w:rPr>
        <w:t xml:space="preserve"> «О</w:t>
      </w:r>
      <w:r w:rsidR="00915246">
        <w:rPr>
          <w:sz w:val="24"/>
          <w:szCs w:val="24"/>
        </w:rPr>
        <w:t>б утверждении бюджета Томского района на 2015</w:t>
      </w:r>
      <w:r>
        <w:rPr>
          <w:sz w:val="24"/>
          <w:szCs w:val="24"/>
        </w:rPr>
        <w:t xml:space="preserve"> год» общий объем расход</w:t>
      </w:r>
      <w:r w:rsidR="00196411">
        <w:rPr>
          <w:sz w:val="24"/>
          <w:szCs w:val="24"/>
        </w:rPr>
        <w:t>ов утвержден в сумме 1653462,6</w:t>
      </w:r>
      <w:r>
        <w:rPr>
          <w:sz w:val="24"/>
          <w:szCs w:val="24"/>
        </w:rPr>
        <w:t xml:space="preserve"> тыс. руб. В течение года общая сумма плановых назначений по р</w:t>
      </w:r>
      <w:r w:rsidR="00D43432">
        <w:rPr>
          <w:sz w:val="24"/>
          <w:szCs w:val="24"/>
        </w:rPr>
        <w:t>асходам увеличилась на 299 395,7 тыс. руб. (на 18,1</w:t>
      </w:r>
      <w:r>
        <w:rPr>
          <w:sz w:val="24"/>
          <w:szCs w:val="24"/>
        </w:rPr>
        <w:t>%), в том числе:</w:t>
      </w:r>
    </w:p>
    <w:p w:rsidR="00C44524" w:rsidRPr="00B82C30" w:rsidRDefault="00C44524" w:rsidP="00C44524">
      <w:pPr>
        <w:ind w:firstLine="709"/>
        <w:jc w:val="both"/>
        <w:rPr>
          <w:sz w:val="24"/>
          <w:szCs w:val="24"/>
        </w:rPr>
      </w:pPr>
      <w:r w:rsidRPr="00B82C30">
        <w:rPr>
          <w:sz w:val="24"/>
          <w:szCs w:val="24"/>
        </w:rPr>
        <w:t>- за счет увеличения объёма налоговых и неналоговых доходов  на 69,6 млн. руб.,</w:t>
      </w:r>
    </w:p>
    <w:p w:rsidR="00C44524" w:rsidRPr="00B82C30" w:rsidRDefault="00C44524" w:rsidP="00C44524">
      <w:pPr>
        <w:ind w:firstLine="709"/>
        <w:jc w:val="both"/>
        <w:rPr>
          <w:sz w:val="24"/>
          <w:szCs w:val="24"/>
        </w:rPr>
      </w:pPr>
      <w:r w:rsidRPr="00B82C30">
        <w:rPr>
          <w:sz w:val="24"/>
          <w:szCs w:val="24"/>
        </w:rPr>
        <w:t>- объема безвозмездных поступлений из областного бюджета на 175,8 млн. руб.,</w:t>
      </w:r>
    </w:p>
    <w:p w:rsidR="00C44524" w:rsidRPr="00B82C30" w:rsidRDefault="00C44524" w:rsidP="00C44524">
      <w:pPr>
        <w:ind w:firstLine="709"/>
        <w:jc w:val="both"/>
        <w:rPr>
          <w:sz w:val="24"/>
          <w:szCs w:val="24"/>
        </w:rPr>
      </w:pPr>
      <w:r w:rsidRPr="00B82C30">
        <w:rPr>
          <w:sz w:val="24"/>
          <w:szCs w:val="24"/>
        </w:rPr>
        <w:t>- возврата остатков субсидий, субвенций и иных межбюджетных трансфертов, имеющих ц</w:t>
      </w:r>
      <w:r w:rsidR="00B82C30">
        <w:rPr>
          <w:sz w:val="24"/>
          <w:szCs w:val="24"/>
        </w:rPr>
        <w:t>елевое назначение, прошлых лет</w:t>
      </w:r>
      <w:r w:rsidR="00B82C30" w:rsidRPr="00B82C30">
        <w:rPr>
          <w:sz w:val="24"/>
          <w:szCs w:val="24"/>
        </w:rPr>
        <w:t xml:space="preserve"> </w:t>
      </w:r>
      <w:r w:rsidR="00B82C30">
        <w:rPr>
          <w:sz w:val="24"/>
          <w:szCs w:val="24"/>
        </w:rPr>
        <w:t>–</w:t>
      </w:r>
      <w:r w:rsidR="00B82C30" w:rsidRPr="00B82C30">
        <w:rPr>
          <w:sz w:val="24"/>
          <w:szCs w:val="24"/>
        </w:rPr>
        <w:t xml:space="preserve"> </w:t>
      </w:r>
      <w:r w:rsidRPr="00B82C30">
        <w:rPr>
          <w:sz w:val="24"/>
          <w:szCs w:val="24"/>
        </w:rPr>
        <w:t>(-19,0) млн.</w:t>
      </w:r>
      <w:r w:rsidR="00B82C30" w:rsidRPr="00B82C30">
        <w:rPr>
          <w:sz w:val="24"/>
          <w:szCs w:val="24"/>
        </w:rPr>
        <w:t xml:space="preserve"> </w:t>
      </w:r>
      <w:r w:rsidRPr="00B82C30">
        <w:rPr>
          <w:sz w:val="24"/>
          <w:szCs w:val="24"/>
        </w:rPr>
        <w:t>руб.,</w:t>
      </w:r>
    </w:p>
    <w:p w:rsidR="00C44524" w:rsidRDefault="00C44524" w:rsidP="00C44524">
      <w:pPr>
        <w:ind w:firstLine="709"/>
        <w:jc w:val="both"/>
        <w:rPr>
          <w:sz w:val="24"/>
          <w:szCs w:val="24"/>
        </w:rPr>
      </w:pPr>
      <w:r w:rsidRPr="00B82C30">
        <w:rPr>
          <w:sz w:val="24"/>
          <w:szCs w:val="24"/>
        </w:rPr>
        <w:t>- распределения остатка, сложившегося на 01.01.2015 – 73,0 млн. руб.</w:t>
      </w:r>
    </w:p>
    <w:p w:rsidR="0088729A" w:rsidRPr="00B82C30" w:rsidRDefault="0088729A" w:rsidP="00C44524">
      <w:pPr>
        <w:ind w:firstLine="709"/>
        <w:jc w:val="both"/>
        <w:rPr>
          <w:sz w:val="24"/>
          <w:szCs w:val="24"/>
        </w:rPr>
      </w:pPr>
    </w:p>
    <w:p w:rsidR="005B3060" w:rsidRDefault="005B3060" w:rsidP="0088729A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произошли по разделам:</w:t>
      </w:r>
    </w:p>
    <w:p w:rsidR="00B90B5C" w:rsidRDefault="00B90B5C" w:rsidP="005B3060">
      <w:pPr>
        <w:ind w:firstLine="708"/>
        <w:jc w:val="both"/>
        <w:rPr>
          <w:b/>
          <w:sz w:val="24"/>
          <w:szCs w:val="24"/>
        </w:rPr>
      </w:pPr>
    </w:p>
    <w:p w:rsidR="005B3060" w:rsidRDefault="00196411" w:rsidP="005B30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Таблица 4</w:t>
      </w:r>
      <w:r w:rsidR="005B3060">
        <w:rPr>
          <w:sz w:val="24"/>
          <w:szCs w:val="24"/>
        </w:rPr>
        <w:t xml:space="preserve">                                                                                                 тыс. руб.</w:t>
      </w:r>
    </w:p>
    <w:p w:rsidR="005B3060" w:rsidRDefault="005B3060" w:rsidP="005B3060">
      <w:pPr>
        <w:ind w:firstLine="708"/>
        <w:jc w:val="both"/>
        <w:rPr>
          <w:sz w:val="24"/>
          <w:szCs w:val="24"/>
        </w:rPr>
      </w:pPr>
    </w:p>
    <w:tbl>
      <w:tblPr>
        <w:tblStyle w:val="afb"/>
        <w:tblW w:w="0" w:type="auto"/>
        <w:tblLook w:val="01E0" w:firstRow="1" w:lastRow="1" w:firstColumn="1" w:lastColumn="1" w:noHBand="0" w:noVBand="0"/>
      </w:tblPr>
      <w:tblGrid>
        <w:gridCol w:w="5779"/>
        <w:gridCol w:w="1249"/>
        <w:gridCol w:w="1426"/>
        <w:gridCol w:w="1399"/>
      </w:tblGrid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КФСР</w:t>
            </w:r>
          </w:p>
        </w:tc>
        <w:tc>
          <w:tcPr>
            <w:tcW w:w="1426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39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% увеличения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426" w:type="dxa"/>
          </w:tcPr>
          <w:p w:rsidR="005B3060" w:rsidRPr="0087394F" w:rsidRDefault="00852FB3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-11 200,8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- 0,7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Функционирование высшего должностного лица муниципального  образования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26" w:type="dxa"/>
          </w:tcPr>
          <w:p w:rsidR="005B3060" w:rsidRPr="0087394F" w:rsidRDefault="00852FB3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1426" w:type="dxa"/>
          </w:tcPr>
          <w:p w:rsidR="005B3060" w:rsidRPr="0087394F" w:rsidRDefault="00852FB3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Функционирование местных  администраций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26" w:type="dxa"/>
          </w:tcPr>
          <w:p w:rsidR="005B3060" w:rsidRPr="0087394F" w:rsidRDefault="00852FB3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0,01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Судебная система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0105</w:t>
            </w:r>
          </w:p>
        </w:tc>
        <w:tc>
          <w:tcPr>
            <w:tcW w:w="1426" w:type="dxa"/>
          </w:tcPr>
          <w:p w:rsidR="005B3060" w:rsidRPr="0087394F" w:rsidRDefault="00852FB3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5" w:lineRule="atLeast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Обеспечение деятельности финансовых органов и органов финансового (финансово-бюджетного)  надзора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1426" w:type="dxa"/>
          </w:tcPr>
          <w:p w:rsidR="005B3060" w:rsidRPr="0087394F" w:rsidRDefault="00852FB3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E5B30" w:rsidRPr="0087394F" w:rsidTr="00D43432">
        <w:tc>
          <w:tcPr>
            <w:tcW w:w="5779" w:type="dxa"/>
          </w:tcPr>
          <w:p w:rsidR="00FE5B30" w:rsidRPr="0087394F" w:rsidRDefault="00FE5B30" w:rsidP="00D43432">
            <w:pPr>
              <w:spacing w:line="25" w:lineRule="atLeast"/>
              <w:jc w:val="both"/>
              <w:rPr>
                <w:sz w:val="24"/>
                <w:szCs w:val="24"/>
                <w:lang w:eastAsia="en-US"/>
              </w:rPr>
            </w:pPr>
            <w:r w:rsidRPr="0049719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49" w:type="dxa"/>
          </w:tcPr>
          <w:p w:rsidR="00FE5B30" w:rsidRPr="0087394F" w:rsidRDefault="00FE5B3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426" w:type="dxa"/>
          </w:tcPr>
          <w:p w:rsidR="00FE5B30" w:rsidRDefault="00FE5B3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3 900,0</w:t>
            </w:r>
          </w:p>
        </w:tc>
        <w:tc>
          <w:tcPr>
            <w:tcW w:w="1399" w:type="dxa"/>
          </w:tcPr>
          <w:p w:rsidR="00FE5B30" w:rsidRPr="0087394F" w:rsidRDefault="00D43432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26" w:type="dxa"/>
          </w:tcPr>
          <w:p w:rsidR="005B3060" w:rsidRPr="0087394F" w:rsidRDefault="00852FB3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-13 893,0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-0,8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26" w:type="dxa"/>
          </w:tcPr>
          <w:p w:rsidR="005B3060" w:rsidRPr="0087394F" w:rsidRDefault="00FE5B3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-1 233,3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-0,08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426" w:type="dxa"/>
          </w:tcPr>
          <w:p w:rsidR="005B3060" w:rsidRPr="0087394F" w:rsidRDefault="003C4F5B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 xml:space="preserve">Национальная безопасность и </w:t>
            </w:r>
            <w:r w:rsidRPr="0087394F">
              <w:rPr>
                <w:b/>
                <w:sz w:val="24"/>
                <w:szCs w:val="24"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lastRenderedPageBreak/>
              <w:t>0300</w:t>
            </w:r>
          </w:p>
        </w:tc>
        <w:tc>
          <w:tcPr>
            <w:tcW w:w="1426" w:type="dxa"/>
          </w:tcPr>
          <w:p w:rsidR="005B3060" w:rsidRPr="0087394F" w:rsidRDefault="003C4F5B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2 120,0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0,1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5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1426" w:type="dxa"/>
          </w:tcPr>
          <w:p w:rsidR="005B3060" w:rsidRPr="0087394F" w:rsidRDefault="003C4F5B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32 084,3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1,9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5" w:lineRule="atLeast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0401</w:t>
            </w:r>
          </w:p>
        </w:tc>
        <w:tc>
          <w:tcPr>
            <w:tcW w:w="1426" w:type="dxa"/>
          </w:tcPr>
          <w:p w:rsidR="005B3060" w:rsidRPr="0087394F" w:rsidRDefault="003C4F5B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5" w:lineRule="atLeast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1426" w:type="dxa"/>
          </w:tcPr>
          <w:p w:rsidR="005B3060" w:rsidRPr="0087394F" w:rsidRDefault="003C4F5B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14 355,4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0,9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5" w:lineRule="atLeast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26" w:type="dxa"/>
          </w:tcPr>
          <w:p w:rsidR="005B3060" w:rsidRPr="0087394F" w:rsidRDefault="003C4F5B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7 483,6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Другие вопросы в области национальной    экономики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426" w:type="dxa"/>
          </w:tcPr>
          <w:p w:rsidR="005B3060" w:rsidRPr="0087394F" w:rsidRDefault="003C4F5B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10 245,3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426" w:type="dxa"/>
          </w:tcPr>
          <w:p w:rsidR="005B3060" w:rsidRPr="0087394F" w:rsidRDefault="003C4F5B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29 936,2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1,8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5" w:lineRule="atLeast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426" w:type="dxa"/>
          </w:tcPr>
          <w:p w:rsidR="005B3060" w:rsidRPr="0087394F" w:rsidRDefault="003C4F5B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22 857,8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5" w:lineRule="atLeast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426" w:type="dxa"/>
          </w:tcPr>
          <w:p w:rsidR="005B3060" w:rsidRPr="0087394F" w:rsidRDefault="003C4F5B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7 078,4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5" w:lineRule="atLeast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Другие вопросы в области   жилищно-коммунального хозяйства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426" w:type="dxa"/>
          </w:tcPr>
          <w:p w:rsidR="005B3060" w:rsidRPr="0087394F" w:rsidRDefault="003C4F5B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99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5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1426" w:type="dxa"/>
          </w:tcPr>
          <w:p w:rsidR="005B3060" w:rsidRPr="0087394F" w:rsidRDefault="00662A16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164 209,3</w:t>
            </w:r>
          </w:p>
        </w:tc>
        <w:tc>
          <w:tcPr>
            <w:tcW w:w="1399" w:type="dxa"/>
          </w:tcPr>
          <w:p w:rsidR="005B3060" w:rsidRPr="0087394F" w:rsidRDefault="00C44524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12,1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5" w:lineRule="atLeast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426" w:type="dxa"/>
          </w:tcPr>
          <w:p w:rsidR="005B3060" w:rsidRPr="0087394F" w:rsidRDefault="00A15A04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43 825,9</w:t>
            </w:r>
          </w:p>
        </w:tc>
        <w:tc>
          <w:tcPr>
            <w:tcW w:w="1399" w:type="dxa"/>
          </w:tcPr>
          <w:p w:rsidR="005B3060" w:rsidRPr="00C44524" w:rsidRDefault="00C44524" w:rsidP="00D434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2,7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426" w:type="dxa"/>
          </w:tcPr>
          <w:p w:rsidR="005B3060" w:rsidRPr="0087394F" w:rsidRDefault="00A15A04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119 899,8</w:t>
            </w:r>
          </w:p>
        </w:tc>
        <w:tc>
          <w:tcPr>
            <w:tcW w:w="1399" w:type="dxa"/>
          </w:tcPr>
          <w:p w:rsidR="005B3060" w:rsidRPr="00C44524" w:rsidRDefault="00C44524" w:rsidP="00D434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7,3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5" w:lineRule="atLeast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426" w:type="dxa"/>
          </w:tcPr>
          <w:p w:rsidR="005B3060" w:rsidRPr="0087394F" w:rsidRDefault="00A15A04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- 236,7</w:t>
            </w:r>
          </w:p>
        </w:tc>
        <w:tc>
          <w:tcPr>
            <w:tcW w:w="1399" w:type="dxa"/>
          </w:tcPr>
          <w:p w:rsidR="005B3060" w:rsidRPr="00C44524" w:rsidRDefault="00C44524" w:rsidP="00D434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0,02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5" w:lineRule="atLeast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Другие вопросы в области образования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1426" w:type="dxa"/>
          </w:tcPr>
          <w:p w:rsidR="005B3060" w:rsidRPr="0087394F" w:rsidRDefault="00A15A04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720,3</w:t>
            </w:r>
          </w:p>
        </w:tc>
        <w:tc>
          <w:tcPr>
            <w:tcW w:w="1399" w:type="dxa"/>
          </w:tcPr>
          <w:p w:rsidR="005B3060" w:rsidRPr="00C44524" w:rsidRDefault="00C44524" w:rsidP="00D434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0,05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5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1426" w:type="dxa"/>
          </w:tcPr>
          <w:p w:rsidR="005B3060" w:rsidRPr="0087394F" w:rsidRDefault="00A15A04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- 10 625,5</w:t>
            </w:r>
          </w:p>
        </w:tc>
        <w:tc>
          <w:tcPr>
            <w:tcW w:w="1399" w:type="dxa"/>
          </w:tcPr>
          <w:p w:rsidR="005B3060" w:rsidRPr="00C44524" w:rsidRDefault="00C44524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0,7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0900</w:t>
            </w:r>
          </w:p>
        </w:tc>
        <w:tc>
          <w:tcPr>
            <w:tcW w:w="1426" w:type="dxa"/>
          </w:tcPr>
          <w:p w:rsidR="005B3060" w:rsidRPr="0087394F" w:rsidRDefault="00A15A04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7394F">
              <w:rPr>
                <w:b/>
                <w:bCs/>
                <w:sz w:val="24"/>
                <w:szCs w:val="24"/>
              </w:rPr>
              <w:t>591,4</w:t>
            </w:r>
          </w:p>
        </w:tc>
        <w:tc>
          <w:tcPr>
            <w:tcW w:w="1399" w:type="dxa"/>
          </w:tcPr>
          <w:p w:rsidR="005B3060" w:rsidRPr="00C44524" w:rsidRDefault="00C44524" w:rsidP="00D434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0,5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Амбулаторная помощь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0902</w:t>
            </w:r>
          </w:p>
        </w:tc>
        <w:tc>
          <w:tcPr>
            <w:tcW w:w="1426" w:type="dxa"/>
          </w:tcPr>
          <w:p w:rsidR="005B3060" w:rsidRPr="0087394F" w:rsidRDefault="00A15A04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8 591,4</w:t>
            </w:r>
          </w:p>
        </w:tc>
        <w:tc>
          <w:tcPr>
            <w:tcW w:w="1399" w:type="dxa"/>
          </w:tcPr>
          <w:p w:rsidR="005B3060" w:rsidRPr="00C44524" w:rsidRDefault="00C44524" w:rsidP="00D434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0,5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426" w:type="dxa"/>
          </w:tcPr>
          <w:p w:rsidR="005B3060" w:rsidRPr="0087394F" w:rsidRDefault="00A15A04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24 341,3</w:t>
            </w:r>
          </w:p>
        </w:tc>
        <w:tc>
          <w:tcPr>
            <w:tcW w:w="1399" w:type="dxa"/>
          </w:tcPr>
          <w:p w:rsidR="005B3060" w:rsidRPr="00C44524" w:rsidRDefault="00C44524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1,5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1426" w:type="dxa"/>
          </w:tcPr>
          <w:p w:rsidR="005B3060" w:rsidRPr="0087394F" w:rsidRDefault="00A15A04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14 436,0</w:t>
            </w:r>
          </w:p>
        </w:tc>
        <w:tc>
          <w:tcPr>
            <w:tcW w:w="1399" w:type="dxa"/>
          </w:tcPr>
          <w:p w:rsidR="005B3060" w:rsidRPr="00C44524" w:rsidRDefault="00C44524" w:rsidP="00D434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0,9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1426" w:type="dxa"/>
          </w:tcPr>
          <w:p w:rsidR="005B3060" w:rsidRPr="0087394F" w:rsidRDefault="00A15A04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9 252,5</w:t>
            </w:r>
          </w:p>
        </w:tc>
        <w:tc>
          <w:tcPr>
            <w:tcW w:w="1399" w:type="dxa"/>
          </w:tcPr>
          <w:p w:rsidR="005B3060" w:rsidRPr="00C44524" w:rsidRDefault="00C44524" w:rsidP="00D434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0,6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1426" w:type="dxa"/>
          </w:tcPr>
          <w:p w:rsidR="005B3060" w:rsidRPr="0087394F" w:rsidRDefault="00A15A04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652,0</w:t>
            </w:r>
          </w:p>
        </w:tc>
        <w:tc>
          <w:tcPr>
            <w:tcW w:w="1399" w:type="dxa"/>
          </w:tcPr>
          <w:p w:rsidR="005B3060" w:rsidRPr="00C44524" w:rsidRDefault="00C44524" w:rsidP="00D434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0,04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426" w:type="dxa"/>
          </w:tcPr>
          <w:p w:rsidR="005B3060" w:rsidRPr="0087394F" w:rsidRDefault="00A15A04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1399" w:type="dxa"/>
          </w:tcPr>
          <w:p w:rsidR="005B3060" w:rsidRPr="00C44524" w:rsidRDefault="00C44524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0,01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426" w:type="dxa"/>
          </w:tcPr>
          <w:p w:rsidR="005B3060" w:rsidRPr="0087394F" w:rsidRDefault="00A15A04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- 1 177,1</w:t>
            </w:r>
          </w:p>
        </w:tc>
        <w:tc>
          <w:tcPr>
            <w:tcW w:w="1399" w:type="dxa"/>
          </w:tcPr>
          <w:p w:rsidR="005B3060" w:rsidRPr="00C44524" w:rsidRDefault="00C44524" w:rsidP="00C4452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0,01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1426" w:type="dxa"/>
          </w:tcPr>
          <w:p w:rsidR="005B3060" w:rsidRPr="0087394F" w:rsidRDefault="00A15A04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1 244,2</w:t>
            </w:r>
          </w:p>
        </w:tc>
        <w:tc>
          <w:tcPr>
            <w:tcW w:w="1399" w:type="dxa"/>
          </w:tcPr>
          <w:p w:rsidR="005B3060" w:rsidRPr="00C44524" w:rsidRDefault="00C44524" w:rsidP="00D434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0,08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426" w:type="dxa"/>
          </w:tcPr>
          <w:p w:rsidR="005B3060" w:rsidRPr="0087394F" w:rsidRDefault="00A15A04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- 800,0</w:t>
            </w:r>
          </w:p>
        </w:tc>
        <w:tc>
          <w:tcPr>
            <w:tcW w:w="1399" w:type="dxa"/>
          </w:tcPr>
          <w:p w:rsidR="005B3060" w:rsidRPr="00C44524" w:rsidRDefault="00C44524" w:rsidP="00D434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0,05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49" w:type="dxa"/>
            <w:hideMark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426" w:type="dxa"/>
          </w:tcPr>
          <w:p w:rsidR="005B3060" w:rsidRPr="0087394F" w:rsidRDefault="00A15A04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60 663,1</w:t>
            </w:r>
          </w:p>
        </w:tc>
        <w:tc>
          <w:tcPr>
            <w:tcW w:w="1399" w:type="dxa"/>
          </w:tcPr>
          <w:p w:rsidR="005B3060" w:rsidRPr="00C44524" w:rsidRDefault="00C44524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3,7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1249" w:type="dxa"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1403</w:t>
            </w:r>
          </w:p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</w:tcPr>
          <w:p w:rsidR="005B3060" w:rsidRPr="0087394F" w:rsidRDefault="00FE5B3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60 663,1</w:t>
            </w:r>
          </w:p>
        </w:tc>
        <w:tc>
          <w:tcPr>
            <w:tcW w:w="1399" w:type="dxa"/>
          </w:tcPr>
          <w:p w:rsidR="005B3060" w:rsidRPr="00C44524" w:rsidRDefault="00C44524" w:rsidP="00D434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3,7</w:t>
            </w:r>
          </w:p>
        </w:tc>
      </w:tr>
      <w:tr w:rsidR="005B3060" w:rsidRPr="0087394F" w:rsidTr="00D43432">
        <w:tc>
          <w:tcPr>
            <w:tcW w:w="5779" w:type="dxa"/>
            <w:hideMark/>
          </w:tcPr>
          <w:p w:rsidR="005B3060" w:rsidRPr="0087394F" w:rsidRDefault="005B3060" w:rsidP="00D4343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49" w:type="dxa"/>
          </w:tcPr>
          <w:p w:rsidR="005B3060" w:rsidRPr="0087394F" w:rsidRDefault="005B3060" w:rsidP="00D434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</w:tcPr>
          <w:p w:rsidR="005B3060" w:rsidRPr="0087394F" w:rsidRDefault="00D43432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299 395,7</w:t>
            </w:r>
          </w:p>
        </w:tc>
        <w:tc>
          <w:tcPr>
            <w:tcW w:w="1399" w:type="dxa"/>
          </w:tcPr>
          <w:p w:rsidR="005B3060" w:rsidRPr="00FA222A" w:rsidRDefault="00C44524" w:rsidP="00D434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44524">
              <w:rPr>
                <w:b/>
                <w:sz w:val="24"/>
                <w:szCs w:val="24"/>
                <w:lang w:val="en-US" w:eastAsia="en-US"/>
              </w:rPr>
              <w:t>18,1</w:t>
            </w:r>
            <w:r w:rsidR="00FA222A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5B3060" w:rsidRPr="0087394F" w:rsidRDefault="005B3060" w:rsidP="005B3060">
      <w:pPr>
        <w:jc w:val="both"/>
        <w:rPr>
          <w:sz w:val="24"/>
          <w:szCs w:val="24"/>
        </w:rPr>
      </w:pPr>
    </w:p>
    <w:p w:rsidR="005B3060" w:rsidRDefault="005B3060" w:rsidP="005B3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Уменьшены бюджетные ассигнования в сумме 800,0 тыс. руб. или на 100% по разделу 1300 «Обслуживание государственного и муниципального долга»; на </w:t>
      </w:r>
      <w:r w:rsidR="00B82C30">
        <w:rPr>
          <w:sz w:val="24"/>
          <w:szCs w:val="24"/>
          <w:lang w:eastAsia="en-US"/>
        </w:rPr>
        <w:t>13 893,0</w:t>
      </w:r>
      <w:r w:rsidR="00B82C30" w:rsidRPr="00B82C3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тыс. руб. или </w:t>
      </w:r>
      <w:r w:rsidR="00B82C30">
        <w:rPr>
          <w:sz w:val="24"/>
          <w:szCs w:val="24"/>
        </w:rPr>
        <w:t>9</w:t>
      </w:r>
      <w:r w:rsidR="00B82C30" w:rsidRPr="00B82C30">
        <w:rPr>
          <w:sz w:val="24"/>
          <w:szCs w:val="24"/>
        </w:rPr>
        <w:t>5</w:t>
      </w:r>
      <w:r w:rsidR="00B82C30">
        <w:rPr>
          <w:sz w:val="24"/>
          <w:szCs w:val="24"/>
        </w:rPr>
        <w:t>,8</w:t>
      </w:r>
      <w:r>
        <w:rPr>
          <w:sz w:val="24"/>
          <w:szCs w:val="24"/>
        </w:rPr>
        <w:t>% по разделу 0111 «Рез</w:t>
      </w:r>
      <w:r w:rsidR="00732543">
        <w:rPr>
          <w:sz w:val="24"/>
          <w:szCs w:val="24"/>
        </w:rPr>
        <w:t>ервные фонды»;  на 10,625,5 тыс. руб. или 24,5% по разделу 0800 «Культура и кинематография»</w:t>
      </w:r>
      <w:r w:rsidR="004A2D7E">
        <w:rPr>
          <w:sz w:val="24"/>
          <w:szCs w:val="24"/>
        </w:rPr>
        <w:t>.</w:t>
      </w:r>
    </w:p>
    <w:p w:rsidR="0088729A" w:rsidRPr="00E15983" w:rsidRDefault="004A2D7E" w:rsidP="00E1598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Увеличены бюджетные ассигнования  в сумме </w:t>
      </w:r>
      <w:r w:rsidRPr="004A2D7E">
        <w:rPr>
          <w:sz w:val="24"/>
          <w:szCs w:val="24"/>
          <w:lang w:eastAsia="en-US"/>
        </w:rPr>
        <w:t>32 084,3 тыс. рублей или на</w:t>
      </w:r>
      <w:r>
        <w:rPr>
          <w:b/>
          <w:sz w:val="24"/>
          <w:szCs w:val="24"/>
          <w:lang w:eastAsia="en-US"/>
        </w:rPr>
        <w:t xml:space="preserve"> </w:t>
      </w:r>
      <w:r w:rsidRPr="004A2D7E">
        <w:rPr>
          <w:sz w:val="24"/>
          <w:szCs w:val="24"/>
          <w:lang w:eastAsia="en-US"/>
        </w:rPr>
        <w:t>37,9%</w:t>
      </w:r>
      <w:r>
        <w:rPr>
          <w:sz w:val="24"/>
          <w:szCs w:val="24"/>
          <w:lang w:eastAsia="en-US"/>
        </w:rPr>
        <w:t xml:space="preserve"> по разделу 0400 «Национальная экономика»;  на </w:t>
      </w:r>
      <w:r w:rsidRPr="004A2D7E">
        <w:rPr>
          <w:sz w:val="24"/>
          <w:szCs w:val="24"/>
          <w:lang w:eastAsia="en-US"/>
        </w:rPr>
        <w:t>29 936,2</w:t>
      </w:r>
      <w:r>
        <w:rPr>
          <w:sz w:val="24"/>
          <w:szCs w:val="24"/>
          <w:lang w:eastAsia="en-US"/>
        </w:rPr>
        <w:t xml:space="preserve"> тыс. рублей или на 15,7% по разделу 0500 «Жилищно-коммунальное хозяйство»; на сумму </w:t>
      </w:r>
      <w:r w:rsidRPr="004A2D7E">
        <w:rPr>
          <w:sz w:val="24"/>
          <w:szCs w:val="24"/>
          <w:lang w:eastAsia="en-US"/>
        </w:rPr>
        <w:t>164 209,3</w:t>
      </w:r>
      <w:r>
        <w:rPr>
          <w:sz w:val="24"/>
          <w:szCs w:val="24"/>
          <w:lang w:eastAsia="en-US"/>
        </w:rPr>
        <w:t xml:space="preserve"> тыс. рублей </w:t>
      </w:r>
      <w:r w:rsidR="00220B65">
        <w:rPr>
          <w:sz w:val="24"/>
          <w:szCs w:val="24"/>
          <w:lang w:eastAsia="en-US"/>
        </w:rPr>
        <w:t xml:space="preserve">или на 16,2% </w:t>
      </w:r>
      <w:r>
        <w:rPr>
          <w:sz w:val="24"/>
          <w:szCs w:val="24"/>
          <w:lang w:eastAsia="en-US"/>
        </w:rPr>
        <w:t>по разделу 0700 «Образование»</w:t>
      </w:r>
      <w:r w:rsidR="00220B65">
        <w:rPr>
          <w:sz w:val="24"/>
          <w:szCs w:val="24"/>
          <w:lang w:eastAsia="en-US"/>
        </w:rPr>
        <w:t xml:space="preserve">; на сумму </w:t>
      </w:r>
      <w:r w:rsidR="00220B65" w:rsidRPr="00220B65">
        <w:rPr>
          <w:sz w:val="24"/>
          <w:szCs w:val="24"/>
          <w:lang w:eastAsia="en-US"/>
        </w:rPr>
        <w:t>24 341,3</w:t>
      </w:r>
      <w:r w:rsidR="00220B65">
        <w:rPr>
          <w:sz w:val="24"/>
          <w:szCs w:val="24"/>
          <w:lang w:eastAsia="en-US"/>
        </w:rPr>
        <w:t xml:space="preserve"> тыс. рублей </w:t>
      </w:r>
      <w:r w:rsidR="00E15983">
        <w:rPr>
          <w:sz w:val="24"/>
          <w:szCs w:val="24"/>
          <w:lang w:eastAsia="en-US"/>
        </w:rPr>
        <w:t>или на 34,1% по разделу 1000 «Социальная политика»</w:t>
      </w:r>
      <w:r w:rsidR="00E15983">
        <w:rPr>
          <w:sz w:val="24"/>
          <w:szCs w:val="24"/>
        </w:rPr>
        <w:t>;</w:t>
      </w:r>
      <w:proofErr w:type="gramEnd"/>
      <w:r w:rsidR="00E15983">
        <w:rPr>
          <w:sz w:val="24"/>
          <w:szCs w:val="24"/>
        </w:rPr>
        <w:t xml:space="preserve"> на сумму 2120,0 или на 100,0% по разделу 0300 </w:t>
      </w:r>
      <w:r w:rsidR="00E15983" w:rsidRPr="00E15983">
        <w:rPr>
          <w:sz w:val="24"/>
          <w:szCs w:val="24"/>
        </w:rPr>
        <w:t>«</w:t>
      </w:r>
      <w:r w:rsidR="00E15983" w:rsidRPr="00E15983">
        <w:rPr>
          <w:sz w:val="24"/>
          <w:szCs w:val="24"/>
          <w:lang w:eastAsia="en-US"/>
        </w:rPr>
        <w:t>Национальная безопасность и правоохранительная деятельность».</w:t>
      </w:r>
    </w:p>
    <w:p w:rsidR="0088729A" w:rsidRPr="00E15983" w:rsidRDefault="0088729A" w:rsidP="005B3060">
      <w:pPr>
        <w:ind w:firstLine="709"/>
        <w:jc w:val="both"/>
        <w:rPr>
          <w:sz w:val="24"/>
          <w:szCs w:val="24"/>
        </w:rPr>
      </w:pPr>
    </w:p>
    <w:p w:rsidR="0088729A" w:rsidRDefault="005B3060" w:rsidP="002B6A56">
      <w:pPr>
        <w:spacing w:line="25" w:lineRule="atLeast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Исполнение расходной части бюджета Томского района по разделам и подразделам классификации расходов бюджета за 2015 год</w:t>
      </w:r>
      <w:r w:rsidR="002B6A56">
        <w:rPr>
          <w:b/>
          <w:sz w:val="24"/>
          <w:szCs w:val="24"/>
        </w:rPr>
        <w:t>.</w:t>
      </w:r>
    </w:p>
    <w:p w:rsidR="0088729A" w:rsidRDefault="0088729A" w:rsidP="0088729A">
      <w:pPr>
        <w:spacing w:line="25" w:lineRule="atLeast"/>
        <w:ind w:firstLine="540"/>
        <w:jc w:val="both"/>
        <w:rPr>
          <w:b/>
          <w:sz w:val="24"/>
          <w:szCs w:val="24"/>
        </w:rPr>
      </w:pPr>
    </w:p>
    <w:p w:rsidR="005B3060" w:rsidRDefault="00FA222A" w:rsidP="0087394F">
      <w:p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Таблица 5</w:t>
      </w:r>
      <w:r w:rsidR="005B3060">
        <w:rPr>
          <w:sz w:val="24"/>
          <w:szCs w:val="24"/>
        </w:rPr>
        <w:t xml:space="preserve">                                                                                                 </w:t>
      </w:r>
      <w:r w:rsidR="00004785">
        <w:rPr>
          <w:sz w:val="24"/>
          <w:szCs w:val="24"/>
        </w:rPr>
        <w:t xml:space="preserve">                    (тыс. руб.)</w:t>
      </w:r>
    </w:p>
    <w:tbl>
      <w:tblPr>
        <w:tblStyle w:val="afb"/>
        <w:tblW w:w="10173" w:type="dxa"/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1417"/>
        <w:gridCol w:w="709"/>
        <w:gridCol w:w="1276"/>
        <w:gridCol w:w="709"/>
        <w:gridCol w:w="1275"/>
        <w:gridCol w:w="709"/>
        <w:gridCol w:w="851"/>
      </w:tblGrid>
      <w:tr w:rsidR="005B3060" w:rsidRPr="0087394F" w:rsidTr="00765018">
        <w:tc>
          <w:tcPr>
            <w:tcW w:w="2376" w:type="dxa"/>
            <w:vMerge w:val="restart"/>
            <w:hideMark/>
          </w:tcPr>
          <w:p w:rsidR="005B3060" w:rsidRPr="00497190" w:rsidRDefault="005B3060">
            <w:pPr>
              <w:spacing w:line="25" w:lineRule="atLeast"/>
              <w:jc w:val="center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5B3060" w:rsidRPr="00FA222A" w:rsidRDefault="005B3060">
            <w:pPr>
              <w:spacing w:line="25" w:lineRule="atLeast"/>
              <w:jc w:val="center"/>
              <w:rPr>
                <w:lang w:eastAsia="en-US"/>
              </w:rPr>
            </w:pPr>
            <w:r w:rsidRPr="00FA222A">
              <w:rPr>
                <w:lang w:eastAsia="en-US"/>
              </w:rPr>
              <w:t>КФСР</w:t>
            </w:r>
          </w:p>
        </w:tc>
        <w:tc>
          <w:tcPr>
            <w:tcW w:w="2126" w:type="dxa"/>
            <w:gridSpan w:val="2"/>
            <w:hideMark/>
          </w:tcPr>
          <w:p w:rsidR="005B3060" w:rsidRPr="00497190" w:rsidRDefault="00AC5534">
            <w:pPr>
              <w:spacing w:line="25" w:lineRule="atLeast"/>
              <w:jc w:val="center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Утверждено на 2015</w:t>
            </w:r>
            <w:r w:rsidR="005B3060" w:rsidRPr="00497190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5B3060" w:rsidRPr="00497190" w:rsidRDefault="005B3060">
            <w:pPr>
              <w:spacing w:line="25" w:lineRule="atLeast"/>
              <w:jc w:val="center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(Решение Дум</w:t>
            </w:r>
            <w:r w:rsidR="00AC5534" w:rsidRPr="00497190">
              <w:rPr>
                <w:sz w:val="22"/>
                <w:szCs w:val="22"/>
                <w:lang w:eastAsia="en-US"/>
              </w:rPr>
              <w:t>ы Томского района          № 402 от 25</w:t>
            </w:r>
            <w:r w:rsidRPr="00497190">
              <w:rPr>
                <w:sz w:val="22"/>
                <w:szCs w:val="22"/>
                <w:lang w:eastAsia="en-US"/>
              </w:rPr>
              <w:t>.12.201</w:t>
            </w:r>
            <w:r w:rsidR="00AC5534" w:rsidRPr="00497190">
              <w:rPr>
                <w:sz w:val="22"/>
                <w:szCs w:val="22"/>
                <w:lang w:eastAsia="en-US"/>
              </w:rPr>
              <w:t>4</w:t>
            </w:r>
            <w:r w:rsidRPr="00497190">
              <w:rPr>
                <w:sz w:val="22"/>
                <w:szCs w:val="22"/>
                <w:lang w:eastAsia="en-US"/>
              </w:rPr>
              <w:t>г.)</w:t>
            </w:r>
          </w:p>
        </w:tc>
        <w:tc>
          <w:tcPr>
            <w:tcW w:w="1985" w:type="dxa"/>
            <w:gridSpan w:val="2"/>
            <w:hideMark/>
          </w:tcPr>
          <w:p w:rsidR="005B3060" w:rsidRPr="00497190" w:rsidRDefault="00AC5534">
            <w:pPr>
              <w:spacing w:line="25" w:lineRule="atLeast"/>
              <w:jc w:val="center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Утверждено на 2015</w:t>
            </w:r>
            <w:r w:rsidR="005B3060" w:rsidRPr="00497190">
              <w:rPr>
                <w:sz w:val="22"/>
                <w:szCs w:val="22"/>
                <w:lang w:eastAsia="en-US"/>
              </w:rPr>
              <w:t xml:space="preserve"> год (Решение Думы Т</w:t>
            </w:r>
            <w:r w:rsidR="00497190">
              <w:rPr>
                <w:sz w:val="22"/>
                <w:szCs w:val="22"/>
                <w:lang w:eastAsia="en-US"/>
              </w:rPr>
              <w:t xml:space="preserve">омского района  </w:t>
            </w:r>
            <w:r w:rsidR="006728FA" w:rsidRPr="00497190">
              <w:rPr>
                <w:sz w:val="22"/>
                <w:szCs w:val="22"/>
                <w:lang w:eastAsia="en-US"/>
              </w:rPr>
              <w:t>№ 24 от 24.12.2015</w:t>
            </w:r>
            <w:r w:rsidR="00A669E4" w:rsidRPr="00497190">
              <w:rPr>
                <w:sz w:val="22"/>
                <w:szCs w:val="22"/>
                <w:lang w:eastAsia="en-US"/>
              </w:rPr>
              <w:t>г) и уточненная сводная бюджетная</w:t>
            </w:r>
            <w:r w:rsidR="005B3060" w:rsidRPr="00497190">
              <w:rPr>
                <w:sz w:val="22"/>
                <w:szCs w:val="22"/>
                <w:lang w:eastAsia="en-US"/>
              </w:rPr>
              <w:t xml:space="preserve"> роспись</w:t>
            </w:r>
          </w:p>
        </w:tc>
        <w:tc>
          <w:tcPr>
            <w:tcW w:w="1984" w:type="dxa"/>
            <w:gridSpan w:val="2"/>
            <w:hideMark/>
          </w:tcPr>
          <w:p w:rsidR="005B3060" w:rsidRPr="00497190" w:rsidRDefault="0087394F">
            <w:pPr>
              <w:spacing w:line="25" w:lineRule="atLeast"/>
              <w:jc w:val="center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Фактически исполнено за 2015</w:t>
            </w:r>
            <w:r w:rsidR="005B3060" w:rsidRPr="00497190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hideMark/>
          </w:tcPr>
          <w:p w:rsidR="005B3060" w:rsidRPr="00497190" w:rsidRDefault="0087394F">
            <w:pPr>
              <w:spacing w:line="25" w:lineRule="atLeast"/>
              <w:jc w:val="center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% испол</w:t>
            </w:r>
            <w:r w:rsidR="005B3060" w:rsidRPr="00497190">
              <w:rPr>
                <w:sz w:val="22"/>
                <w:szCs w:val="22"/>
                <w:lang w:eastAsia="en-US"/>
              </w:rPr>
              <w:t>нения</w:t>
            </w:r>
          </w:p>
        </w:tc>
      </w:tr>
      <w:tr w:rsidR="005B3060" w:rsidRPr="0087394F" w:rsidTr="00765018">
        <w:tc>
          <w:tcPr>
            <w:tcW w:w="2376" w:type="dxa"/>
            <w:vMerge/>
            <w:hideMark/>
          </w:tcPr>
          <w:p w:rsidR="005B3060" w:rsidRPr="00497190" w:rsidRDefault="005B30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hideMark/>
          </w:tcPr>
          <w:p w:rsidR="005B3060" w:rsidRPr="00497190" w:rsidRDefault="005B306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5B3060" w:rsidRPr="00497190" w:rsidRDefault="005B3060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709" w:type="dxa"/>
            <w:hideMark/>
          </w:tcPr>
          <w:p w:rsidR="005B3060" w:rsidRPr="00497190" w:rsidRDefault="005B3060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 xml:space="preserve">доля </w:t>
            </w:r>
          </w:p>
          <w:p w:rsidR="005B3060" w:rsidRPr="00497190" w:rsidRDefault="005B3060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hideMark/>
          </w:tcPr>
          <w:p w:rsidR="005B3060" w:rsidRPr="00497190" w:rsidRDefault="005B3060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709" w:type="dxa"/>
            <w:hideMark/>
          </w:tcPr>
          <w:p w:rsidR="005B3060" w:rsidRPr="00497190" w:rsidRDefault="005B3060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доля %</w:t>
            </w:r>
          </w:p>
        </w:tc>
        <w:tc>
          <w:tcPr>
            <w:tcW w:w="1275" w:type="dxa"/>
            <w:hideMark/>
          </w:tcPr>
          <w:p w:rsidR="005B3060" w:rsidRPr="00497190" w:rsidRDefault="005B3060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709" w:type="dxa"/>
            <w:hideMark/>
          </w:tcPr>
          <w:p w:rsidR="005B3060" w:rsidRPr="00497190" w:rsidRDefault="005B3060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доля %</w:t>
            </w:r>
          </w:p>
        </w:tc>
        <w:tc>
          <w:tcPr>
            <w:tcW w:w="851" w:type="dxa"/>
          </w:tcPr>
          <w:p w:rsidR="005B3060" w:rsidRPr="00497190" w:rsidRDefault="005B3060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81EBB" w:rsidRPr="0087394F" w:rsidTr="00765018">
        <w:trPr>
          <w:trHeight w:val="332"/>
        </w:trPr>
        <w:tc>
          <w:tcPr>
            <w:tcW w:w="2376" w:type="dxa"/>
          </w:tcPr>
          <w:p w:rsidR="00E81EBB" w:rsidRPr="00497190" w:rsidRDefault="00E81EBB" w:rsidP="004B504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97190">
              <w:rPr>
                <w:b/>
                <w:bCs/>
                <w:sz w:val="22"/>
                <w:szCs w:val="22"/>
              </w:rPr>
              <w:t>Общегосударствен</w:t>
            </w:r>
            <w:r w:rsidR="00765018">
              <w:rPr>
                <w:b/>
                <w:bCs/>
                <w:sz w:val="22"/>
                <w:szCs w:val="22"/>
              </w:rPr>
              <w:t>-</w:t>
            </w:r>
            <w:r w:rsidRPr="00497190">
              <w:rPr>
                <w:b/>
                <w:bCs/>
                <w:sz w:val="22"/>
                <w:szCs w:val="22"/>
              </w:rPr>
              <w:t>ные</w:t>
            </w:r>
            <w:proofErr w:type="spellEnd"/>
            <w:proofErr w:type="gramEnd"/>
            <w:r w:rsidRPr="00497190">
              <w:rPr>
                <w:b/>
                <w:bCs/>
                <w:sz w:val="22"/>
                <w:szCs w:val="22"/>
              </w:rPr>
              <w:t xml:space="preserve"> вопросы</w:t>
            </w:r>
          </w:p>
        </w:tc>
        <w:tc>
          <w:tcPr>
            <w:tcW w:w="851" w:type="dxa"/>
          </w:tcPr>
          <w:p w:rsidR="00E81EBB" w:rsidRPr="00497190" w:rsidRDefault="00E81EBB" w:rsidP="00837E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7190">
              <w:rPr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417" w:type="dxa"/>
          </w:tcPr>
          <w:p w:rsidR="00E81EBB" w:rsidRPr="0087394F" w:rsidRDefault="004B5045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146 957,6</w:t>
            </w: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135</w:t>
            </w:r>
            <w:r w:rsidR="00A669E4" w:rsidRPr="0087394F">
              <w:rPr>
                <w:b/>
                <w:bCs/>
                <w:sz w:val="24"/>
                <w:szCs w:val="24"/>
              </w:rPr>
              <w:t xml:space="preserve"> </w:t>
            </w:r>
            <w:r w:rsidRPr="0087394F">
              <w:rPr>
                <w:b/>
                <w:bCs/>
                <w:sz w:val="24"/>
                <w:szCs w:val="24"/>
              </w:rPr>
              <w:t>756,8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125</w:t>
            </w:r>
            <w:r w:rsidR="00852FB3">
              <w:rPr>
                <w:b/>
                <w:bCs/>
                <w:sz w:val="24"/>
                <w:szCs w:val="24"/>
              </w:rPr>
              <w:t xml:space="preserve"> </w:t>
            </w:r>
            <w:r w:rsidRPr="0087394F">
              <w:rPr>
                <w:b/>
                <w:bCs/>
                <w:sz w:val="24"/>
                <w:szCs w:val="24"/>
              </w:rPr>
              <w:t>190,5</w:t>
            </w:r>
          </w:p>
        </w:tc>
        <w:tc>
          <w:tcPr>
            <w:tcW w:w="709" w:type="dxa"/>
          </w:tcPr>
          <w:p w:rsidR="00E81EBB" w:rsidRPr="0087394F" w:rsidRDefault="00D34798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851" w:type="dxa"/>
          </w:tcPr>
          <w:p w:rsidR="00E81EBB" w:rsidRPr="0087394F" w:rsidRDefault="003E67CD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92,2</w:t>
            </w:r>
          </w:p>
        </w:tc>
      </w:tr>
      <w:tr w:rsidR="00E81EBB" w:rsidRPr="0087394F" w:rsidTr="00765018">
        <w:trPr>
          <w:trHeight w:val="1305"/>
        </w:trPr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Функционирование выс</w:t>
            </w:r>
            <w:r w:rsidR="003B378F">
              <w:rPr>
                <w:sz w:val="22"/>
                <w:szCs w:val="22"/>
              </w:rPr>
              <w:t xml:space="preserve">шего </w:t>
            </w:r>
            <w:proofErr w:type="spellStart"/>
            <w:proofErr w:type="gramStart"/>
            <w:r w:rsidR="003B378F">
              <w:rPr>
                <w:sz w:val="22"/>
                <w:szCs w:val="22"/>
              </w:rPr>
              <w:t>должностно</w:t>
            </w:r>
            <w:r w:rsidR="00765018">
              <w:rPr>
                <w:sz w:val="22"/>
                <w:szCs w:val="22"/>
              </w:rPr>
              <w:t>-</w:t>
            </w:r>
            <w:r w:rsidR="003B378F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="003B378F">
              <w:rPr>
                <w:sz w:val="22"/>
                <w:szCs w:val="22"/>
              </w:rPr>
              <w:t xml:space="preserve"> лица субъекта </w:t>
            </w:r>
            <w:r w:rsidRPr="00497190">
              <w:rPr>
                <w:sz w:val="22"/>
                <w:szCs w:val="22"/>
              </w:rPr>
              <w:t>Рос</w:t>
            </w:r>
            <w:r w:rsidR="00765018">
              <w:rPr>
                <w:sz w:val="22"/>
                <w:szCs w:val="22"/>
              </w:rPr>
              <w:t>-</w:t>
            </w:r>
            <w:proofErr w:type="spellStart"/>
            <w:r w:rsidRPr="00497190">
              <w:rPr>
                <w:sz w:val="22"/>
                <w:szCs w:val="22"/>
              </w:rPr>
              <w:t>сийской</w:t>
            </w:r>
            <w:proofErr w:type="spellEnd"/>
            <w:r w:rsidRPr="00497190">
              <w:rPr>
                <w:sz w:val="22"/>
                <w:szCs w:val="22"/>
              </w:rPr>
              <w:t xml:space="preserve"> Федерации и муници</w:t>
            </w:r>
            <w:r w:rsidR="00FA222A">
              <w:rPr>
                <w:sz w:val="22"/>
                <w:szCs w:val="22"/>
              </w:rPr>
              <w:t>па</w:t>
            </w:r>
            <w:r w:rsidR="003B378F">
              <w:rPr>
                <w:sz w:val="22"/>
                <w:szCs w:val="22"/>
              </w:rPr>
              <w:t xml:space="preserve">льного </w:t>
            </w:r>
            <w:proofErr w:type="spellStart"/>
            <w:r w:rsidRPr="00497190">
              <w:rPr>
                <w:sz w:val="22"/>
                <w:szCs w:val="22"/>
              </w:rPr>
              <w:t>обра</w:t>
            </w:r>
            <w:r w:rsidR="00765018">
              <w:rPr>
                <w:sz w:val="22"/>
                <w:szCs w:val="22"/>
              </w:rPr>
              <w:t>-</w:t>
            </w:r>
            <w:r w:rsidRPr="00497190">
              <w:rPr>
                <w:sz w:val="22"/>
                <w:szCs w:val="22"/>
              </w:rPr>
              <w:t>зования</w:t>
            </w:r>
            <w:proofErr w:type="spellEnd"/>
          </w:p>
        </w:tc>
        <w:tc>
          <w:tcPr>
            <w:tcW w:w="851" w:type="dxa"/>
          </w:tcPr>
          <w:p w:rsidR="00E81EBB" w:rsidRPr="00497190" w:rsidRDefault="00E81EBB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</w:tcPr>
          <w:p w:rsidR="00E81EBB" w:rsidRPr="0087394F" w:rsidRDefault="008F56B9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</w:t>
            </w:r>
            <w:r w:rsidR="00852FB3">
              <w:rPr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sz w:val="24"/>
                <w:szCs w:val="24"/>
                <w:lang w:eastAsia="en-US"/>
              </w:rPr>
              <w:t>871,0</w:t>
            </w: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1</w:t>
            </w:r>
            <w:r w:rsidR="00852FB3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871,0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1</w:t>
            </w:r>
            <w:r w:rsidR="00852FB3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871,0</w:t>
            </w:r>
          </w:p>
        </w:tc>
        <w:tc>
          <w:tcPr>
            <w:tcW w:w="709" w:type="dxa"/>
          </w:tcPr>
          <w:p w:rsidR="00E81EBB" w:rsidRPr="0087394F" w:rsidRDefault="00D34798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1" w:type="dxa"/>
          </w:tcPr>
          <w:p w:rsidR="00E81EBB" w:rsidRPr="0087394F" w:rsidRDefault="003E67CD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81EBB" w:rsidRPr="0087394F" w:rsidTr="00765018">
        <w:trPr>
          <w:trHeight w:val="687"/>
        </w:trPr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497190">
              <w:rPr>
                <w:sz w:val="22"/>
                <w:szCs w:val="22"/>
              </w:rPr>
              <w:t>государствен</w:t>
            </w:r>
            <w:proofErr w:type="spellEnd"/>
            <w:r w:rsidR="00FA222A">
              <w:rPr>
                <w:sz w:val="22"/>
                <w:szCs w:val="22"/>
              </w:rPr>
              <w:t>-</w:t>
            </w:r>
            <w:r w:rsidRPr="00497190">
              <w:rPr>
                <w:sz w:val="22"/>
                <w:szCs w:val="22"/>
              </w:rPr>
              <w:t>ной</w:t>
            </w:r>
            <w:proofErr w:type="gramEnd"/>
            <w:r w:rsidRPr="00497190">
              <w:rPr>
                <w:sz w:val="22"/>
                <w:szCs w:val="22"/>
              </w:rPr>
              <w:t xml:space="preserve"> власти и </w:t>
            </w:r>
            <w:proofErr w:type="spellStart"/>
            <w:r w:rsidRPr="00497190">
              <w:rPr>
                <w:sz w:val="22"/>
                <w:szCs w:val="22"/>
              </w:rPr>
              <w:t>предста</w:t>
            </w:r>
            <w:r w:rsidR="00765018">
              <w:rPr>
                <w:sz w:val="22"/>
                <w:szCs w:val="22"/>
              </w:rPr>
              <w:t>-</w:t>
            </w:r>
            <w:r w:rsidRPr="00497190">
              <w:rPr>
                <w:sz w:val="22"/>
                <w:szCs w:val="22"/>
              </w:rPr>
              <w:t>вительных</w:t>
            </w:r>
            <w:proofErr w:type="spellEnd"/>
            <w:r w:rsidRPr="00497190">
              <w:rPr>
                <w:sz w:val="22"/>
                <w:szCs w:val="22"/>
              </w:rPr>
              <w:t xml:space="preserve"> органов муниципальных </w:t>
            </w:r>
            <w:proofErr w:type="spellStart"/>
            <w:r w:rsidRPr="00497190">
              <w:rPr>
                <w:sz w:val="22"/>
                <w:szCs w:val="22"/>
              </w:rPr>
              <w:t>обра</w:t>
            </w:r>
            <w:r w:rsidR="00765018">
              <w:rPr>
                <w:sz w:val="22"/>
                <w:szCs w:val="22"/>
              </w:rPr>
              <w:t>-</w:t>
            </w:r>
            <w:r w:rsidRPr="00497190">
              <w:rPr>
                <w:sz w:val="22"/>
                <w:szCs w:val="22"/>
              </w:rPr>
              <w:t>зований</w:t>
            </w:r>
            <w:proofErr w:type="spellEnd"/>
          </w:p>
        </w:tc>
        <w:tc>
          <w:tcPr>
            <w:tcW w:w="851" w:type="dxa"/>
          </w:tcPr>
          <w:p w:rsidR="00E81EBB" w:rsidRPr="00497190" w:rsidRDefault="00E81EBB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417" w:type="dxa"/>
          </w:tcPr>
          <w:p w:rsidR="00E81EBB" w:rsidRPr="0087394F" w:rsidRDefault="004B504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4</w:t>
            </w:r>
            <w:r w:rsidR="00852FB3">
              <w:rPr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4</w:t>
            </w:r>
            <w:r w:rsidR="00852FB3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160,0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3</w:t>
            </w:r>
            <w:r w:rsidR="00852FB3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906,8</w:t>
            </w:r>
          </w:p>
        </w:tc>
        <w:tc>
          <w:tcPr>
            <w:tcW w:w="709" w:type="dxa"/>
          </w:tcPr>
          <w:p w:rsidR="00E81EBB" w:rsidRPr="0087394F" w:rsidRDefault="00D34798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1" w:type="dxa"/>
          </w:tcPr>
          <w:p w:rsidR="00E81EBB" w:rsidRPr="0087394F" w:rsidRDefault="003E67CD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93,9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 xml:space="preserve">Функционирование Правительства </w:t>
            </w:r>
            <w:proofErr w:type="gramStart"/>
            <w:r w:rsidRPr="00497190">
              <w:rPr>
                <w:sz w:val="22"/>
                <w:szCs w:val="22"/>
              </w:rPr>
              <w:t>Рос</w:t>
            </w:r>
            <w:r w:rsidR="00765018">
              <w:rPr>
                <w:sz w:val="22"/>
                <w:szCs w:val="22"/>
              </w:rPr>
              <w:t>-</w:t>
            </w:r>
            <w:proofErr w:type="spellStart"/>
            <w:r w:rsidRPr="00497190">
              <w:rPr>
                <w:sz w:val="22"/>
                <w:szCs w:val="22"/>
              </w:rPr>
              <w:t>сийской</w:t>
            </w:r>
            <w:proofErr w:type="spellEnd"/>
            <w:proofErr w:type="gramEnd"/>
            <w:r w:rsidRPr="00497190">
              <w:rPr>
                <w:sz w:val="22"/>
                <w:szCs w:val="22"/>
              </w:rPr>
              <w:t xml:space="preserve"> Федерации, высших исполнитель</w:t>
            </w:r>
            <w:r w:rsidR="00FA222A">
              <w:rPr>
                <w:sz w:val="22"/>
                <w:szCs w:val="22"/>
              </w:rPr>
              <w:t>-</w:t>
            </w:r>
            <w:proofErr w:type="spellStart"/>
            <w:r w:rsidRPr="00497190">
              <w:rPr>
                <w:sz w:val="22"/>
                <w:szCs w:val="22"/>
              </w:rPr>
              <w:t>ных</w:t>
            </w:r>
            <w:proofErr w:type="spellEnd"/>
            <w:r w:rsidRPr="00497190">
              <w:rPr>
                <w:sz w:val="22"/>
                <w:szCs w:val="22"/>
              </w:rPr>
              <w:t xml:space="preserve"> органов </w:t>
            </w:r>
            <w:proofErr w:type="spellStart"/>
            <w:r w:rsidRPr="00497190">
              <w:rPr>
                <w:sz w:val="22"/>
                <w:szCs w:val="22"/>
              </w:rPr>
              <w:t>государ</w:t>
            </w:r>
            <w:r w:rsidR="00765018">
              <w:rPr>
                <w:sz w:val="22"/>
                <w:szCs w:val="22"/>
              </w:rPr>
              <w:t>-</w:t>
            </w:r>
            <w:r w:rsidRPr="00497190">
              <w:rPr>
                <w:sz w:val="22"/>
                <w:szCs w:val="22"/>
              </w:rPr>
              <w:t>ственной</w:t>
            </w:r>
            <w:proofErr w:type="spellEnd"/>
            <w:r w:rsidRPr="00497190">
              <w:rPr>
                <w:sz w:val="22"/>
                <w:szCs w:val="22"/>
              </w:rPr>
              <w:t xml:space="preserve"> власти </w:t>
            </w:r>
            <w:proofErr w:type="spellStart"/>
            <w:r w:rsidRPr="00497190">
              <w:rPr>
                <w:sz w:val="22"/>
                <w:szCs w:val="22"/>
              </w:rPr>
              <w:t>субъ</w:t>
            </w:r>
            <w:r w:rsidR="00765018">
              <w:rPr>
                <w:sz w:val="22"/>
                <w:szCs w:val="22"/>
              </w:rPr>
              <w:t>-</w:t>
            </w:r>
            <w:r w:rsidRPr="00497190">
              <w:rPr>
                <w:sz w:val="22"/>
                <w:szCs w:val="22"/>
              </w:rPr>
              <w:t>ектов</w:t>
            </w:r>
            <w:proofErr w:type="spellEnd"/>
            <w:r w:rsidRPr="00497190">
              <w:rPr>
                <w:sz w:val="22"/>
                <w:szCs w:val="22"/>
              </w:rPr>
              <w:t xml:space="preserve"> Российской Фе</w:t>
            </w:r>
            <w:r w:rsidR="00765018">
              <w:rPr>
                <w:sz w:val="22"/>
                <w:szCs w:val="22"/>
              </w:rPr>
              <w:t>-</w:t>
            </w:r>
            <w:proofErr w:type="spellStart"/>
            <w:r w:rsidRPr="00497190">
              <w:rPr>
                <w:sz w:val="22"/>
                <w:szCs w:val="22"/>
              </w:rPr>
              <w:t>дерации</w:t>
            </w:r>
            <w:proofErr w:type="spellEnd"/>
            <w:r w:rsidRPr="00497190">
              <w:rPr>
                <w:sz w:val="22"/>
                <w:szCs w:val="22"/>
              </w:rPr>
              <w:t>, местных администраций</w:t>
            </w:r>
          </w:p>
        </w:tc>
        <w:tc>
          <w:tcPr>
            <w:tcW w:w="851" w:type="dxa"/>
          </w:tcPr>
          <w:p w:rsidR="00E81EBB" w:rsidRPr="00497190" w:rsidRDefault="00E81EBB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</w:tcPr>
          <w:p w:rsidR="00E81EBB" w:rsidRPr="0087394F" w:rsidRDefault="00A061F2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90 056,6</w:t>
            </w: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90</w:t>
            </w:r>
            <w:r w:rsidR="00852FB3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076,6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81</w:t>
            </w:r>
            <w:r w:rsidR="00852FB3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734,5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851" w:type="dxa"/>
          </w:tcPr>
          <w:p w:rsidR="00E81EBB" w:rsidRPr="0087394F" w:rsidRDefault="003E67CD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90,7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51" w:type="dxa"/>
            <w:hideMark/>
          </w:tcPr>
          <w:p w:rsidR="00E81EBB" w:rsidRPr="00497190" w:rsidRDefault="00E81EBB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0105</w:t>
            </w:r>
          </w:p>
        </w:tc>
        <w:tc>
          <w:tcPr>
            <w:tcW w:w="1417" w:type="dxa"/>
          </w:tcPr>
          <w:p w:rsidR="00E81EBB" w:rsidRPr="0087394F" w:rsidRDefault="008F56B9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E81EBB" w:rsidRPr="0087394F" w:rsidRDefault="003E67CD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97190">
              <w:rPr>
                <w:sz w:val="22"/>
                <w:szCs w:val="22"/>
              </w:rPr>
              <w:t>деятель</w:t>
            </w:r>
            <w:r w:rsidR="00765018">
              <w:rPr>
                <w:sz w:val="22"/>
                <w:szCs w:val="22"/>
              </w:rPr>
              <w:t>-</w:t>
            </w:r>
            <w:proofErr w:type="spellStart"/>
            <w:r w:rsidRPr="0049719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497190">
              <w:rPr>
                <w:sz w:val="22"/>
                <w:szCs w:val="22"/>
              </w:rPr>
              <w:t xml:space="preserve"> финансовых, налоговых и таможен</w:t>
            </w:r>
            <w:r w:rsidR="00765018">
              <w:rPr>
                <w:sz w:val="22"/>
                <w:szCs w:val="22"/>
              </w:rPr>
              <w:t>-</w:t>
            </w:r>
            <w:proofErr w:type="spellStart"/>
            <w:r w:rsidRPr="00497190">
              <w:rPr>
                <w:sz w:val="22"/>
                <w:szCs w:val="22"/>
              </w:rPr>
              <w:t>ных</w:t>
            </w:r>
            <w:proofErr w:type="spellEnd"/>
            <w:r w:rsidRPr="00497190">
              <w:rPr>
                <w:sz w:val="22"/>
                <w:szCs w:val="22"/>
              </w:rPr>
              <w:t xml:space="preserve"> органов и органов финансового (</w:t>
            </w:r>
            <w:proofErr w:type="spellStart"/>
            <w:r w:rsidRPr="00497190">
              <w:rPr>
                <w:sz w:val="22"/>
                <w:szCs w:val="22"/>
              </w:rPr>
              <w:t>финан</w:t>
            </w:r>
            <w:proofErr w:type="spellEnd"/>
            <w:r w:rsidR="00765018">
              <w:rPr>
                <w:sz w:val="22"/>
                <w:szCs w:val="22"/>
              </w:rPr>
              <w:t>-</w:t>
            </w:r>
            <w:proofErr w:type="spellStart"/>
            <w:r w:rsidRPr="00497190">
              <w:rPr>
                <w:sz w:val="22"/>
                <w:szCs w:val="22"/>
              </w:rPr>
              <w:t>сово</w:t>
            </w:r>
            <w:proofErr w:type="spellEnd"/>
            <w:r w:rsidRPr="00497190">
              <w:rPr>
                <w:sz w:val="22"/>
                <w:szCs w:val="22"/>
              </w:rPr>
              <w:t>-бюджетного) надзора</w:t>
            </w:r>
          </w:p>
        </w:tc>
        <w:tc>
          <w:tcPr>
            <w:tcW w:w="851" w:type="dxa"/>
          </w:tcPr>
          <w:p w:rsidR="00E81EBB" w:rsidRPr="00497190" w:rsidRDefault="00E81EBB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417" w:type="dxa"/>
          </w:tcPr>
          <w:p w:rsidR="00E81EBB" w:rsidRPr="0087394F" w:rsidRDefault="00A061F2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29 768,0</w:t>
            </w: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29</w:t>
            </w:r>
            <w:r w:rsidR="00852FB3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768,0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29</w:t>
            </w:r>
            <w:r w:rsidR="00852FB3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695,6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851" w:type="dxa"/>
          </w:tcPr>
          <w:p w:rsidR="00E81EBB" w:rsidRPr="0087394F" w:rsidRDefault="003E67CD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99,8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497190">
              <w:rPr>
                <w:sz w:val="22"/>
                <w:szCs w:val="22"/>
              </w:rPr>
              <w:t>проведе</w:t>
            </w:r>
            <w:r w:rsidR="00FA222A">
              <w:rPr>
                <w:sz w:val="22"/>
                <w:szCs w:val="22"/>
              </w:rPr>
              <w:t>-</w:t>
            </w:r>
            <w:r w:rsidR="00765018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765018">
              <w:rPr>
                <w:sz w:val="22"/>
                <w:szCs w:val="22"/>
              </w:rPr>
              <w:t xml:space="preserve"> выборов и </w:t>
            </w:r>
            <w:proofErr w:type="spellStart"/>
            <w:r w:rsidR="00765018">
              <w:rPr>
                <w:sz w:val="22"/>
                <w:szCs w:val="22"/>
              </w:rPr>
              <w:t>рефе</w:t>
            </w:r>
            <w:r w:rsidRPr="00497190">
              <w:rPr>
                <w:sz w:val="22"/>
                <w:szCs w:val="22"/>
              </w:rPr>
              <w:t>ре</w:t>
            </w:r>
            <w:r w:rsidR="00765018">
              <w:rPr>
                <w:sz w:val="22"/>
                <w:szCs w:val="22"/>
              </w:rPr>
              <w:t>-</w:t>
            </w:r>
            <w:r w:rsidRPr="00497190">
              <w:rPr>
                <w:sz w:val="22"/>
                <w:szCs w:val="22"/>
              </w:rPr>
              <w:t>ндумов</w:t>
            </w:r>
            <w:proofErr w:type="spellEnd"/>
          </w:p>
        </w:tc>
        <w:tc>
          <w:tcPr>
            <w:tcW w:w="851" w:type="dxa"/>
            <w:hideMark/>
          </w:tcPr>
          <w:p w:rsidR="00E81EBB" w:rsidRPr="00497190" w:rsidRDefault="00A061F2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417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3900,0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3900,0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1" w:type="dxa"/>
          </w:tcPr>
          <w:p w:rsidR="00E81EBB" w:rsidRPr="0087394F" w:rsidRDefault="003E67CD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E81EBB" w:rsidRPr="00497190" w:rsidRDefault="00A061F2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17" w:type="dxa"/>
          </w:tcPr>
          <w:p w:rsidR="00E81EBB" w:rsidRPr="0087394F" w:rsidRDefault="00A061F2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14500,0</w:t>
            </w: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607,0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</w:tcPr>
          <w:p w:rsidR="00E81EBB" w:rsidRPr="0087394F" w:rsidRDefault="003E67CD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lastRenderedPageBreak/>
              <w:t xml:space="preserve">Другие </w:t>
            </w:r>
            <w:proofErr w:type="spellStart"/>
            <w:proofErr w:type="gramStart"/>
            <w:r w:rsidRPr="00497190">
              <w:rPr>
                <w:sz w:val="22"/>
                <w:szCs w:val="22"/>
              </w:rPr>
              <w:t>общегосудар</w:t>
            </w:r>
            <w:r w:rsidR="003B378F">
              <w:rPr>
                <w:sz w:val="22"/>
                <w:szCs w:val="22"/>
              </w:rPr>
              <w:t>-</w:t>
            </w:r>
            <w:r w:rsidRPr="00497190">
              <w:rPr>
                <w:sz w:val="22"/>
                <w:szCs w:val="22"/>
              </w:rPr>
              <w:t>ственные</w:t>
            </w:r>
            <w:proofErr w:type="spellEnd"/>
            <w:proofErr w:type="gramEnd"/>
            <w:r w:rsidRPr="00497190">
              <w:rPr>
                <w:sz w:val="22"/>
                <w:szCs w:val="22"/>
              </w:rPr>
              <w:t xml:space="preserve"> вопросы</w:t>
            </w:r>
          </w:p>
        </w:tc>
        <w:tc>
          <w:tcPr>
            <w:tcW w:w="851" w:type="dxa"/>
            <w:hideMark/>
          </w:tcPr>
          <w:p w:rsidR="00E81EBB" w:rsidRPr="00497190" w:rsidRDefault="00A061F2" w:rsidP="00837E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90">
              <w:rPr>
                <w:b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</w:tcPr>
          <w:p w:rsidR="00E81EBB" w:rsidRPr="0087394F" w:rsidRDefault="00A061F2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6602,0</w:t>
            </w:r>
          </w:p>
          <w:p w:rsidR="00A061F2" w:rsidRPr="0087394F" w:rsidRDefault="00A061F2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5368,7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4077,1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1" w:type="dxa"/>
          </w:tcPr>
          <w:p w:rsidR="00E81EBB" w:rsidRPr="0087394F" w:rsidRDefault="003E67CD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76,0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9719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E81EBB" w:rsidRPr="00497190" w:rsidRDefault="00A061F2" w:rsidP="00837E79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497190">
              <w:rPr>
                <w:b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417" w:type="dxa"/>
          </w:tcPr>
          <w:p w:rsidR="00E81EBB" w:rsidRPr="0087394F" w:rsidRDefault="00670333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4312,0</w:t>
            </w: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4321,3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4321,3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1" w:type="dxa"/>
          </w:tcPr>
          <w:p w:rsidR="00E81EBB" w:rsidRPr="0087394F" w:rsidRDefault="003E67CD" w:rsidP="00837E79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E81EBB" w:rsidRPr="0087394F" w:rsidTr="00765018">
        <w:trPr>
          <w:trHeight w:val="659"/>
        </w:trPr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E81EBB" w:rsidRPr="00497190" w:rsidRDefault="00A061F2" w:rsidP="00837E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90">
              <w:rPr>
                <w:bCs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</w:tcPr>
          <w:p w:rsidR="00E81EBB" w:rsidRPr="0087394F" w:rsidRDefault="00670333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4312,0</w:t>
            </w: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4321,3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4321,3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1" w:type="dxa"/>
          </w:tcPr>
          <w:p w:rsidR="00E81EBB" w:rsidRPr="0087394F" w:rsidRDefault="003E67CD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81EBB" w:rsidRPr="0087394F" w:rsidTr="00765018">
        <w:trPr>
          <w:trHeight w:val="616"/>
        </w:trPr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9719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81EBB" w:rsidRPr="00497190" w:rsidRDefault="00F30DC6" w:rsidP="00837E79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497190">
              <w:rPr>
                <w:b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417" w:type="dxa"/>
          </w:tcPr>
          <w:p w:rsidR="00E81EBB" w:rsidRPr="0087394F" w:rsidRDefault="00670333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2120,0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1217,3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851" w:type="dxa"/>
          </w:tcPr>
          <w:p w:rsidR="00E81EBB" w:rsidRPr="0087394F" w:rsidRDefault="003E67CD" w:rsidP="00837E79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57,4</w:t>
            </w:r>
          </w:p>
        </w:tc>
      </w:tr>
      <w:tr w:rsidR="00E81EBB" w:rsidRPr="0087394F" w:rsidTr="00765018">
        <w:trPr>
          <w:trHeight w:val="407"/>
        </w:trPr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 xml:space="preserve">Защита населения и территории от </w:t>
            </w:r>
            <w:proofErr w:type="gramStart"/>
            <w:r w:rsidRPr="00497190">
              <w:rPr>
                <w:sz w:val="22"/>
                <w:szCs w:val="22"/>
              </w:rPr>
              <w:t>чрез</w:t>
            </w:r>
            <w:r w:rsidR="00765018">
              <w:rPr>
                <w:sz w:val="22"/>
                <w:szCs w:val="22"/>
              </w:rPr>
              <w:t>-</w:t>
            </w:r>
            <w:proofErr w:type="spellStart"/>
            <w:r w:rsidRPr="00497190">
              <w:rPr>
                <w:sz w:val="22"/>
                <w:szCs w:val="22"/>
              </w:rPr>
              <w:t>вычайных</w:t>
            </w:r>
            <w:proofErr w:type="spellEnd"/>
            <w:proofErr w:type="gramEnd"/>
            <w:r w:rsidRPr="00497190">
              <w:rPr>
                <w:sz w:val="22"/>
                <w:szCs w:val="22"/>
              </w:rPr>
              <w:t xml:space="preserve"> ситуаций природного и техно</w:t>
            </w:r>
            <w:r w:rsidR="00765018">
              <w:rPr>
                <w:sz w:val="22"/>
                <w:szCs w:val="22"/>
              </w:rPr>
              <w:t>-</w:t>
            </w:r>
            <w:r w:rsidRPr="00497190">
              <w:rPr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E81EBB" w:rsidRPr="00497190" w:rsidRDefault="00F30DC6" w:rsidP="00837E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90">
              <w:rPr>
                <w:bCs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417" w:type="dxa"/>
          </w:tcPr>
          <w:p w:rsidR="00E81EBB" w:rsidRPr="0087394F" w:rsidRDefault="00670333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2120,0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1217,3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851" w:type="dxa"/>
          </w:tcPr>
          <w:p w:rsidR="00E81EBB" w:rsidRPr="0087394F" w:rsidRDefault="003E67CD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57,4</w:t>
            </w:r>
          </w:p>
        </w:tc>
      </w:tr>
      <w:tr w:rsidR="00E81EBB" w:rsidRPr="0087394F" w:rsidTr="00765018">
        <w:trPr>
          <w:trHeight w:val="365"/>
        </w:trPr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9719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E81EBB" w:rsidRPr="00497190" w:rsidRDefault="00F30DC6" w:rsidP="00837E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7190">
              <w:rPr>
                <w:b/>
                <w:bCs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417" w:type="dxa"/>
          </w:tcPr>
          <w:p w:rsidR="00E81EBB" w:rsidRPr="0087394F" w:rsidRDefault="00053971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84 654,7</w:t>
            </w: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116</w:t>
            </w:r>
            <w:r w:rsidR="003C4F5B">
              <w:rPr>
                <w:b/>
                <w:bCs/>
                <w:sz w:val="24"/>
                <w:szCs w:val="24"/>
              </w:rPr>
              <w:t xml:space="preserve"> </w:t>
            </w:r>
            <w:r w:rsidRPr="0087394F">
              <w:rPr>
                <w:b/>
                <w:bCs/>
                <w:sz w:val="24"/>
                <w:szCs w:val="24"/>
              </w:rPr>
              <w:t>739,0</w:t>
            </w:r>
          </w:p>
        </w:tc>
        <w:tc>
          <w:tcPr>
            <w:tcW w:w="709" w:type="dxa"/>
          </w:tcPr>
          <w:p w:rsidR="00E81EBB" w:rsidRPr="0087394F" w:rsidRDefault="00D34798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108</w:t>
            </w:r>
            <w:r w:rsidR="003C4F5B">
              <w:rPr>
                <w:b/>
                <w:bCs/>
                <w:sz w:val="24"/>
                <w:szCs w:val="24"/>
              </w:rPr>
              <w:t xml:space="preserve"> </w:t>
            </w:r>
            <w:r w:rsidRPr="0087394F">
              <w:rPr>
                <w:b/>
                <w:bCs/>
                <w:sz w:val="24"/>
                <w:szCs w:val="24"/>
              </w:rPr>
              <w:t>379,7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851" w:type="dxa"/>
          </w:tcPr>
          <w:p w:rsidR="00E81EBB" w:rsidRPr="0087394F" w:rsidRDefault="003E67CD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92,8</w:t>
            </w:r>
          </w:p>
        </w:tc>
      </w:tr>
      <w:tr w:rsidR="00E81EBB" w:rsidRPr="0087394F" w:rsidTr="00765018">
        <w:trPr>
          <w:trHeight w:val="413"/>
        </w:trPr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hideMark/>
          </w:tcPr>
          <w:p w:rsidR="00E81EBB" w:rsidRPr="00497190" w:rsidRDefault="00F30DC6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1417" w:type="dxa"/>
          </w:tcPr>
          <w:p w:rsidR="00E81EBB" w:rsidRPr="0087394F" w:rsidRDefault="00053971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191,9</w:t>
            </w: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191,9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191,9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51" w:type="dxa"/>
          </w:tcPr>
          <w:p w:rsidR="00E81EBB" w:rsidRPr="0087394F" w:rsidRDefault="003E67CD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hideMark/>
          </w:tcPr>
          <w:p w:rsidR="00E81EBB" w:rsidRPr="00497190" w:rsidRDefault="00F30DC6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417" w:type="dxa"/>
          </w:tcPr>
          <w:p w:rsidR="00E81EBB" w:rsidRPr="0087394F" w:rsidRDefault="00053971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63</w:t>
            </w:r>
            <w:r w:rsidR="003C4F5B">
              <w:rPr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sz w:val="24"/>
                <w:szCs w:val="24"/>
                <w:lang w:eastAsia="en-US"/>
              </w:rPr>
              <w:t>087,9</w:t>
            </w:r>
          </w:p>
          <w:p w:rsidR="00053971" w:rsidRPr="0087394F" w:rsidRDefault="00053971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77</w:t>
            </w:r>
            <w:r w:rsidR="003C4F5B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443,3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75</w:t>
            </w:r>
            <w:r w:rsidR="003C4F5B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295,4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1" w:type="dxa"/>
          </w:tcPr>
          <w:p w:rsidR="00E81EBB" w:rsidRPr="0087394F" w:rsidRDefault="003E67CD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97,2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E81EBB" w:rsidRPr="00497190" w:rsidRDefault="00E81EBB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17" w:type="dxa"/>
          </w:tcPr>
          <w:p w:rsidR="00053971" w:rsidRPr="0087394F" w:rsidRDefault="00053971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14 986,9</w:t>
            </w: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22</w:t>
            </w:r>
            <w:r w:rsidR="003C4F5B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470,5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22</w:t>
            </w:r>
            <w:r w:rsidR="003C4F5B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210,0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51" w:type="dxa"/>
          </w:tcPr>
          <w:p w:rsidR="00E81EBB" w:rsidRPr="0087394F" w:rsidRDefault="003E67CD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98,8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E81EBB" w:rsidRPr="00497190" w:rsidRDefault="00E81EBB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417" w:type="dxa"/>
          </w:tcPr>
          <w:p w:rsidR="00E81EBB" w:rsidRPr="0087394F" w:rsidRDefault="00053971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6</w:t>
            </w:r>
            <w:r w:rsidR="003C4F5B">
              <w:rPr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sz w:val="24"/>
                <w:szCs w:val="24"/>
                <w:lang w:eastAsia="en-US"/>
              </w:rPr>
              <w:t>388,0</w:t>
            </w: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16</w:t>
            </w:r>
            <w:r w:rsidR="003C4F5B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633,3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10</w:t>
            </w:r>
            <w:r w:rsidR="003C4F5B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682,4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64,2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97190">
              <w:rPr>
                <w:b/>
                <w:bCs/>
                <w:sz w:val="22"/>
                <w:szCs w:val="22"/>
              </w:rPr>
              <w:t>Жилищно-коммуна</w:t>
            </w:r>
            <w:r w:rsidR="00765018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497190">
              <w:rPr>
                <w:b/>
                <w:bCs/>
                <w:sz w:val="22"/>
                <w:szCs w:val="22"/>
              </w:rPr>
              <w:t>льное</w:t>
            </w:r>
            <w:proofErr w:type="spellEnd"/>
            <w:r w:rsidRPr="00497190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1" w:type="dxa"/>
            <w:hideMark/>
          </w:tcPr>
          <w:p w:rsidR="00E81EBB" w:rsidRPr="00497190" w:rsidRDefault="00E81EBB" w:rsidP="00837E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7190">
              <w:rPr>
                <w:b/>
                <w:bCs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417" w:type="dxa"/>
          </w:tcPr>
          <w:p w:rsidR="00E81EBB" w:rsidRPr="0087394F" w:rsidRDefault="00053971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190 640,3</w:t>
            </w:r>
          </w:p>
        </w:tc>
        <w:tc>
          <w:tcPr>
            <w:tcW w:w="709" w:type="dxa"/>
          </w:tcPr>
          <w:p w:rsidR="00E81EBB" w:rsidRPr="0087394F" w:rsidRDefault="00837E79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220</w:t>
            </w:r>
            <w:r w:rsidR="003C4F5B">
              <w:rPr>
                <w:b/>
                <w:bCs/>
                <w:sz w:val="24"/>
                <w:szCs w:val="24"/>
              </w:rPr>
              <w:t xml:space="preserve"> </w:t>
            </w:r>
            <w:r w:rsidRPr="0087394F">
              <w:rPr>
                <w:b/>
                <w:bCs/>
                <w:sz w:val="24"/>
                <w:szCs w:val="24"/>
              </w:rPr>
              <w:t>576,5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179</w:t>
            </w:r>
            <w:r w:rsidR="003C4F5B">
              <w:rPr>
                <w:b/>
                <w:bCs/>
                <w:sz w:val="24"/>
                <w:szCs w:val="24"/>
              </w:rPr>
              <w:t xml:space="preserve"> </w:t>
            </w:r>
            <w:r w:rsidRPr="0087394F">
              <w:rPr>
                <w:b/>
                <w:bCs/>
                <w:sz w:val="24"/>
                <w:szCs w:val="24"/>
              </w:rPr>
              <w:t>228,5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81,3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E81EBB" w:rsidRPr="00497190" w:rsidRDefault="00E81EBB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17" w:type="dxa"/>
          </w:tcPr>
          <w:p w:rsidR="00E81EBB" w:rsidRPr="0087394F" w:rsidRDefault="00053971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98,8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22</w:t>
            </w:r>
            <w:r w:rsidR="003C4F5B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956,6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16366,3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71,3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E81EBB" w:rsidRPr="00497190" w:rsidRDefault="00E81EBB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17" w:type="dxa"/>
          </w:tcPr>
          <w:p w:rsidR="00E81EBB" w:rsidRPr="0087394F" w:rsidRDefault="00745986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170 678,5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177</w:t>
            </w:r>
            <w:r w:rsidR="003C4F5B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756,9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143</w:t>
            </w:r>
            <w:r w:rsidR="003C4F5B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134,9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80,5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E81EBB" w:rsidRPr="00497190" w:rsidRDefault="00E81EBB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417" w:type="dxa"/>
          </w:tcPr>
          <w:p w:rsidR="00E81EBB" w:rsidRPr="0087394F" w:rsidRDefault="00745986" w:rsidP="00A669E4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19 863,0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19</w:t>
            </w:r>
            <w:r w:rsidR="003C4F5B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863,0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19727,3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99,3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9719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hideMark/>
          </w:tcPr>
          <w:p w:rsidR="00E81EBB" w:rsidRPr="00497190" w:rsidRDefault="00E81EBB" w:rsidP="00837E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7190">
              <w:rPr>
                <w:b/>
                <w:bCs/>
                <w:sz w:val="22"/>
                <w:szCs w:val="22"/>
                <w:lang w:eastAsia="en-US"/>
              </w:rPr>
              <w:t>0700</w:t>
            </w:r>
          </w:p>
        </w:tc>
        <w:tc>
          <w:tcPr>
            <w:tcW w:w="1417" w:type="dxa"/>
          </w:tcPr>
          <w:p w:rsidR="00E81EBB" w:rsidRPr="0087394F" w:rsidRDefault="00745986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1 014 482,2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1178691,5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1167795,0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99,1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hideMark/>
          </w:tcPr>
          <w:p w:rsidR="00E81EBB" w:rsidRPr="00497190" w:rsidRDefault="00E81EBB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417" w:type="dxa"/>
          </w:tcPr>
          <w:p w:rsidR="00E81EBB" w:rsidRPr="0087394F" w:rsidRDefault="00745986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248 099,6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291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925,5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291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625,8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99,9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E81EBB" w:rsidRPr="00497190" w:rsidRDefault="00E81EBB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417" w:type="dxa"/>
          </w:tcPr>
          <w:p w:rsidR="00E81EBB" w:rsidRPr="0087394F" w:rsidRDefault="00745986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722 539,6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43,7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842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439,4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831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992,8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98,8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hideMark/>
          </w:tcPr>
          <w:p w:rsidR="00E81EBB" w:rsidRPr="00497190" w:rsidRDefault="00E81EBB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</w:tcPr>
          <w:p w:rsidR="00E81EBB" w:rsidRPr="0087394F" w:rsidRDefault="00745986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8</w:t>
            </w:r>
            <w:r w:rsidR="00A15A04">
              <w:rPr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sz w:val="24"/>
                <w:szCs w:val="24"/>
                <w:lang w:eastAsia="en-US"/>
              </w:rPr>
              <w:t>350,6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8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113,9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8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113,8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hideMark/>
          </w:tcPr>
          <w:p w:rsidR="00E81EBB" w:rsidRPr="00497190" w:rsidRDefault="00E81EBB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1417" w:type="dxa"/>
          </w:tcPr>
          <w:p w:rsidR="00E81EBB" w:rsidRPr="0087394F" w:rsidRDefault="00745986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35 492,4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36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212,7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36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062,6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99,6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745986" w:rsidP="004D049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97190">
              <w:rPr>
                <w:b/>
                <w:bCs/>
                <w:sz w:val="22"/>
                <w:szCs w:val="22"/>
              </w:rPr>
              <w:t>Культура, кинемато</w:t>
            </w:r>
            <w:r w:rsidR="00E81EBB" w:rsidRPr="00497190">
              <w:rPr>
                <w:b/>
                <w:bCs/>
                <w:sz w:val="22"/>
                <w:szCs w:val="22"/>
              </w:rPr>
              <w:t>графия</w:t>
            </w:r>
          </w:p>
        </w:tc>
        <w:tc>
          <w:tcPr>
            <w:tcW w:w="851" w:type="dxa"/>
            <w:hideMark/>
          </w:tcPr>
          <w:p w:rsidR="00E81EBB" w:rsidRPr="00497190" w:rsidRDefault="00E81EBB" w:rsidP="00837E7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7190">
              <w:rPr>
                <w:b/>
                <w:bCs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417" w:type="dxa"/>
          </w:tcPr>
          <w:p w:rsidR="00E81EBB" w:rsidRPr="0087394F" w:rsidRDefault="00745986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43 342,4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7394F">
              <w:rPr>
                <w:b/>
                <w:bCs/>
                <w:sz w:val="24"/>
                <w:szCs w:val="24"/>
                <w:lang w:val="en-US"/>
              </w:rPr>
              <w:t>32</w:t>
            </w:r>
            <w:r w:rsidR="00A15A04">
              <w:rPr>
                <w:b/>
                <w:bCs/>
                <w:sz w:val="24"/>
                <w:szCs w:val="24"/>
              </w:rPr>
              <w:t xml:space="preserve"> </w:t>
            </w:r>
            <w:r w:rsidRPr="0087394F">
              <w:rPr>
                <w:b/>
                <w:bCs/>
                <w:sz w:val="24"/>
                <w:szCs w:val="24"/>
                <w:lang w:val="en-US"/>
              </w:rPr>
              <w:t>716</w:t>
            </w:r>
            <w:r w:rsidRPr="0087394F">
              <w:rPr>
                <w:b/>
                <w:bCs/>
                <w:sz w:val="24"/>
                <w:szCs w:val="24"/>
              </w:rPr>
              <w:t>,</w:t>
            </w:r>
            <w:r w:rsidRPr="0087394F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7394F">
              <w:rPr>
                <w:b/>
                <w:bCs/>
                <w:sz w:val="24"/>
                <w:szCs w:val="24"/>
                <w:lang w:val="en-US"/>
              </w:rPr>
              <w:t>32</w:t>
            </w:r>
            <w:r w:rsidR="00A15A04">
              <w:rPr>
                <w:b/>
                <w:bCs/>
                <w:sz w:val="24"/>
                <w:szCs w:val="24"/>
              </w:rPr>
              <w:t xml:space="preserve"> </w:t>
            </w:r>
            <w:r w:rsidRPr="0087394F">
              <w:rPr>
                <w:b/>
                <w:bCs/>
                <w:sz w:val="24"/>
                <w:szCs w:val="24"/>
                <w:lang w:val="en-US"/>
              </w:rPr>
              <w:t>279</w:t>
            </w:r>
            <w:r w:rsidRPr="0087394F">
              <w:rPr>
                <w:b/>
                <w:bCs/>
                <w:sz w:val="24"/>
                <w:szCs w:val="24"/>
              </w:rPr>
              <w:t>,</w:t>
            </w:r>
            <w:r w:rsidRPr="0087394F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1</w:t>
            </w:r>
            <w:r w:rsidR="003E67CD" w:rsidRPr="0087394F">
              <w:rPr>
                <w:b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98,7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97190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851" w:type="dxa"/>
            <w:hideMark/>
          </w:tcPr>
          <w:p w:rsidR="00E81EBB" w:rsidRPr="00497190" w:rsidRDefault="00F30DC6" w:rsidP="00837E79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497190">
              <w:rPr>
                <w:b/>
                <w:sz w:val="22"/>
                <w:szCs w:val="22"/>
                <w:lang w:eastAsia="en-US"/>
              </w:rPr>
              <w:t>0900</w:t>
            </w:r>
          </w:p>
        </w:tc>
        <w:tc>
          <w:tcPr>
            <w:tcW w:w="1417" w:type="dxa"/>
          </w:tcPr>
          <w:p w:rsidR="00E81EBB" w:rsidRPr="0087394F" w:rsidRDefault="001E4F85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8</w:t>
            </w:r>
            <w:r w:rsidR="00A15A04">
              <w:rPr>
                <w:b/>
                <w:bCs/>
                <w:sz w:val="24"/>
                <w:szCs w:val="24"/>
              </w:rPr>
              <w:t xml:space="preserve"> </w:t>
            </w:r>
            <w:r w:rsidRPr="0087394F">
              <w:rPr>
                <w:b/>
                <w:bCs/>
                <w:sz w:val="24"/>
                <w:szCs w:val="24"/>
              </w:rPr>
              <w:t>591,4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8</w:t>
            </w:r>
            <w:r w:rsidR="00A15A04">
              <w:rPr>
                <w:b/>
                <w:bCs/>
                <w:sz w:val="24"/>
                <w:szCs w:val="24"/>
              </w:rPr>
              <w:t xml:space="preserve"> </w:t>
            </w:r>
            <w:r w:rsidRPr="0087394F">
              <w:rPr>
                <w:b/>
                <w:bCs/>
                <w:sz w:val="24"/>
                <w:szCs w:val="24"/>
              </w:rPr>
              <w:t>590,3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 xml:space="preserve">Амбулаторная </w:t>
            </w:r>
            <w:r w:rsidRPr="00497190">
              <w:rPr>
                <w:sz w:val="22"/>
                <w:szCs w:val="22"/>
              </w:rPr>
              <w:lastRenderedPageBreak/>
              <w:t>помощь</w:t>
            </w:r>
          </w:p>
        </w:tc>
        <w:tc>
          <w:tcPr>
            <w:tcW w:w="851" w:type="dxa"/>
            <w:hideMark/>
          </w:tcPr>
          <w:p w:rsidR="00E81EBB" w:rsidRPr="00497190" w:rsidRDefault="00F30DC6" w:rsidP="00837E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90">
              <w:rPr>
                <w:bCs/>
                <w:sz w:val="22"/>
                <w:szCs w:val="22"/>
                <w:lang w:eastAsia="en-US"/>
              </w:rPr>
              <w:lastRenderedPageBreak/>
              <w:t>0902</w:t>
            </w:r>
          </w:p>
        </w:tc>
        <w:tc>
          <w:tcPr>
            <w:tcW w:w="1417" w:type="dxa"/>
          </w:tcPr>
          <w:p w:rsidR="00E81EBB" w:rsidRPr="0087394F" w:rsidRDefault="001E4F8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8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591,4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8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590,3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97190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51" w:type="dxa"/>
            <w:hideMark/>
          </w:tcPr>
          <w:p w:rsidR="00E81EBB" w:rsidRPr="00497190" w:rsidRDefault="00F30DC6" w:rsidP="00837E79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497190">
              <w:rPr>
                <w:b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17" w:type="dxa"/>
          </w:tcPr>
          <w:p w:rsidR="00E81EBB" w:rsidRPr="0087394F" w:rsidRDefault="001E4F85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71 462,7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95</w:t>
            </w:r>
            <w:r w:rsidR="00A15A04">
              <w:rPr>
                <w:b/>
                <w:bCs/>
                <w:sz w:val="24"/>
                <w:szCs w:val="24"/>
              </w:rPr>
              <w:t xml:space="preserve"> </w:t>
            </w:r>
            <w:r w:rsidRPr="0087394F">
              <w:rPr>
                <w:b/>
                <w:bCs/>
                <w:sz w:val="24"/>
                <w:szCs w:val="24"/>
              </w:rPr>
              <w:t>804,0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88</w:t>
            </w:r>
            <w:r w:rsidR="00A15A04">
              <w:rPr>
                <w:b/>
                <w:bCs/>
                <w:sz w:val="24"/>
                <w:szCs w:val="24"/>
              </w:rPr>
              <w:t xml:space="preserve"> </w:t>
            </w:r>
            <w:r w:rsidRPr="0087394F">
              <w:rPr>
                <w:b/>
                <w:bCs/>
                <w:sz w:val="24"/>
                <w:szCs w:val="24"/>
              </w:rPr>
              <w:t>291,1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92,2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497190">
              <w:rPr>
                <w:sz w:val="22"/>
                <w:szCs w:val="22"/>
              </w:rPr>
              <w:t>Социальное</w:t>
            </w:r>
            <w:proofErr w:type="gramEnd"/>
            <w:r w:rsidRPr="00497190">
              <w:rPr>
                <w:sz w:val="22"/>
                <w:szCs w:val="22"/>
              </w:rPr>
              <w:t xml:space="preserve"> </w:t>
            </w:r>
            <w:proofErr w:type="spellStart"/>
            <w:r w:rsidRPr="00497190">
              <w:rPr>
                <w:sz w:val="22"/>
                <w:szCs w:val="22"/>
              </w:rPr>
              <w:t>обеспече</w:t>
            </w:r>
            <w:r w:rsidR="00765018">
              <w:rPr>
                <w:sz w:val="22"/>
                <w:szCs w:val="22"/>
              </w:rPr>
              <w:t>-</w:t>
            </w:r>
            <w:r w:rsidRPr="00497190">
              <w:rPr>
                <w:sz w:val="22"/>
                <w:szCs w:val="22"/>
              </w:rPr>
              <w:t>ние</w:t>
            </w:r>
            <w:proofErr w:type="spellEnd"/>
            <w:r w:rsidRPr="00497190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851" w:type="dxa"/>
            <w:hideMark/>
          </w:tcPr>
          <w:p w:rsidR="00E81EBB" w:rsidRPr="00497190" w:rsidRDefault="00F30DC6" w:rsidP="00837E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90">
              <w:rPr>
                <w:bCs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417" w:type="dxa"/>
          </w:tcPr>
          <w:p w:rsidR="00E81EBB" w:rsidRPr="0087394F" w:rsidRDefault="001E4F8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6</w:t>
            </w:r>
            <w:r w:rsidR="00A15A04">
              <w:rPr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20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736,0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5" w:lineRule="atLeast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18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189,2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87,7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E81EBB" w:rsidRPr="00497190" w:rsidRDefault="00F30DC6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417" w:type="dxa"/>
          </w:tcPr>
          <w:p w:rsidR="00E81EBB" w:rsidRPr="0087394F" w:rsidRDefault="001E4F85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64</w:t>
            </w:r>
            <w:r w:rsidR="00A15A04">
              <w:rPr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sz w:val="24"/>
                <w:szCs w:val="24"/>
                <w:lang w:eastAsia="en-US"/>
              </w:rPr>
              <w:t>920,7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74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173,2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69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673,4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93,9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hideMark/>
          </w:tcPr>
          <w:p w:rsidR="00E81EBB" w:rsidRPr="00497190" w:rsidRDefault="00F30DC6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417" w:type="dxa"/>
          </w:tcPr>
          <w:p w:rsidR="00E81EBB" w:rsidRPr="0087394F" w:rsidRDefault="001E4F85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242,0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894,8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428,5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47,9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9719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E81EBB" w:rsidRPr="00497190" w:rsidRDefault="00F30DC6" w:rsidP="00837E79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497190">
              <w:rPr>
                <w:b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417" w:type="dxa"/>
          </w:tcPr>
          <w:p w:rsidR="00E81EBB" w:rsidRPr="0087394F" w:rsidRDefault="00960F52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10 084,9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10</w:t>
            </w:r>
            <w:r w:rsidR="00A15A04">
              <w:rPr>
                <w:b/>
                <w:bCs/>
                <w:sz w:val="24"/>
                <w:szCs w:val="24"/>
              </w:rPr>
              <w:t xml:space="preserve"> </w:t>
            </w:r>
            <w:r w:rsidRPr="0087394F">
              <w:rPr>
                <w:b/>
                <w:bCs/>
                <w:sz w:val="24"/>
                <w:szCs w:val="24"/>
              </w:rPr>
              <w:t>152,0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10</w:t>
            </w:r>
            <w:r w:rsidR="00A15A04">
              <w:rPr>
                <w:b/>
                <w:bCs/>
                <w:sz w:val="24"/>
                <w:szCs w:val="24"/>
              </w:rPr>
              <w:t xml:space="preserve"> </w:t>
            </w:r>
            <w:r w:rsidRPr="0087394F">
              <w:rPr>
                <w:b/>
                <w:bCs/>
                <w:sz w:val="24"/>
                <w:szCs w:val="24"/>
              </w:rPr>
              <w:t>150,4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E81EBB" w:rsidRPr="00497190" w:rsidRDefault="00F30DC6" w:rsidP="00837E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90">
              <w:rPr>
                <w:bCs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17" w:type="dxa"/>
          </w:tcPr>
          <w:p w:rsidR="00E81EBB" w:rsidRPr="0087394F" w:rsidRDefault="00960F52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6</w:t>
            </w:r>
            <w:r w:rsidR="00A15A04">
              <w:rPr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sz w:val="24"/>
                <w:szCs w:val="24"/>
                <w:lang w:eastAsia="en-US"/>
              </w:rPr>
              <w:t>678,9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5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501,8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5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501,8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hideMark/>
          </w:tcPr>
          <w:p w:rsidR="00E81EBB" w:rsidRPr="00497190" w:rsidRDefault="00F30DC6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417" w:type="dxa"/>
          </w:tcPr>
          <w:p w:rsidR="00E81EBB" w:rsidRPr="0087394F" w:rsidRDefault="00960F52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3</w:t>
            </w:r>
            <w:r w:rsidR="00A15A04">
              <w:rPr>
                <w:sz w:val="24"/>
                <w:szCs w:val="24"/>
                <w:lang w:eastAsia="en-US"/>
              </w:rPr>
              <w:t xml:space="preserve"> </w:t>
            </w:r>
            <w:r w:rsidRPr="0087394F">
              <w:rPr>
                <w:sz w:val="24"/>
                <w:szCs w:val="24"/>
                <w:lang w:eastAsia="en-US"/>
              </w:rPr>
              <w:t>406,0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4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650,2</w:t>
            </w:r>
          </w:p>
        </w:tc>
        <w:tc>
          <w:tcPr>
            <w:tcW w:w="709" w:type="dxa"/>
          </w:tcPr>
          <w:p w:rsidR="00E81EBB" w:rsidRPr="0087394F" w:rsidRDefault="005E5075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4</w:t>
            </w:r>
            <w:r w:rsidR="00A15A04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648,6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960F52" w:rsidRPr="0087394F" w:rsidTr="00765018">
        <w:tc>
          <w:tcPr>
            <w:tcW w:w="2376" w:type="dxa"/>
          </w:tcPr>
          <w:p w:rsidR="00960F52" w:rsidRPr="00497190" w:rsidRDefault="003B378F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</w:t>
            </w:r>
            <w:r w:rsidR="00960F52" w:rsidRPr="00497190">
              <w:rPr>
                <w:sz w:val="22"/>
                <w:szCs w:val="22"/>
              </w:rPr>
              <w:t xml:space="preserve"> муниципального долга</w:t>
            </w:r>
          </w:p>
        </w:tc>
        <w:tc>
          <w:tcPr>
            <w:tcW w:w="851" w:type="dxa"/>
          </w:tcPr>
          <w:p w:rsidR="00960F52" w:rsidRPr="00497190" w:rsidRDefault="00960F52" w:rsidP="00837E79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497190">
              <w:rPr>
                <w:b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1417" w:type="dxa"/>
          </w:tcPr>
          <w:p w:rsidR="00960F52" w:rsidRPr="0087394F" w:rsidRDefault="00960F52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709" w:type="dxa"/>
          </w:tcPr>
          <w:p w:rsidR="00960F52" w:rsidRPr="0087394F" w:rsidRDefault="00A669E4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</w:tcPr>
          <w:p w:rsidR="00960F52" w:rsidRPr="0087394F" w:rsidRDefault="005E5075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60F52" w:rsidRPr="0087394F" w:rsidRDefault="005E5075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960F52" w:rsidRPr="0087394F" w:rsidRDefault="005E5075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60F52" w:rsidRPr="0087394F" w:rsidRDefault="001957EC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960F52" w:rsidRPr="0087394F" w:rsidRDefault="009652B7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97190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proofErr w:type="spellStart"/>
            <w:proofErr w:type="gramStart"/>
            <w:r w:rsidRPr="00497190">
              <w:rPr>
                <w:b/>
                <w:bCs/>
                <w:sz w:val="22"/>
                <w:szCs w:val="22"/>
              </w:rPr>
              <w:t>Российс</w:t>
            </w:r>
            <w:proofErr w:type="spellEnd"/>
            <w:r w:rsidR="00765018">
              <w:rPr>
                <w:b/>
                <w:bCs/>
                <w:sz w:val="22"/>
                <w:szCs w:val="22"/>
              </w:rPr>
              <w:t>-</w:t>
            </w:r>
            <w:r w:rsidRPr="00497190">
              <w:rPr>
                <w:b/>
                <w:bCs/>
                <w:sz w:val="22"/>
                <w:szCs w:val="22"/>
              </w:rPr>
              <w:t>кой</w:t>
            </w:r>
            <w:proofErr w:type="gramEnd"/>
            <w:r w:rsidRPr="00497190">
              <w:rPr>
                <w:b/>
                <w:bCs/>
                <w:sz w:val="22"/>
                <w:szCs w:val="22"/>
              </w:rPr>
              <w:t xml:space="preserve"> Федерации и </w:t>
            </w:r>
            <w:proofErr w:type="spellStart"/>
            <w:r w:rsidRPr="00497190">
              <w:rPr>
                <w:b/>
                <w:bCs/>
                <w:sz w:val="22"/>
                <w:szCs w:val="22"/>
              </w:rPr>
              <w:t>му</w:t>
            </w:r>
            <w:r w:rsidR="00765018">
              <w:rPr>
                <w:b/>
                <w:bCs/>
                <w:sz w:val="22"/>
                <w:szCs w:val="22"/>
              </w:rPr>
              <w:t>-</w:t>
            </w:r>
            <w:r w:rsidRPr="00497190">
              <w:rPr>
                <w:b/>
                <w:bCs/>
                <w:sz w:val="22"/>
                <w:szCs w:val="22"/>
              </w:rPr>
              <w:t>ниципальных</w:t>
            </w:r>
            <w:proofErr w:type="spellEnd"/>
            <w:r w:rsidRPr="00497190">
              <w:rPr>
                <w:b/>
                <w:bCs/>
                <w:sz w:val="22"/>
                <w:szCs w:val="22"/>
              </w:rPr>
              <w:t xml:space="preserve"> образований</w:t>
            </w:r>
          </w:p>
        </w:tc>
        <w:tc>
          <w:tcPr>
            <w:tcW w:w="851" w:type="dxa"/>
            <w:hideMark/>
          </w:tcPr>
          <w:p w:rsidR="00E81EBB" w:rsidRPr="00497190" w:rsidRDefault="00F30DC6" w:rsidP="00837E79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497190">
              <w:rPr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7" w:type="dxa"/>
          </w:tcPr>
          <w:p w:rsidR="00E81EBB" w:rsidRPr="0087394F" w:rsidRDefault="00960F52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86 725,8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147</w:t>
            </w:r>
            <w:r w:rsidR="00A15A04">
              <w:rPr>
                <w:b/>
                <w:bCs/>
                <w:sz w:val="24"/>
                <w:szCs w:val="24"/>
              </w:rPr>
              <w:t xml:space="preserve"> </w:t>
            </w:r>
            <w:r w:rsidRPr="0087394F">
              <w:rPr>
                <w:b/>
                <w:bCs/>
                <w:sz w:val="24"/>
                <w:szCs w:val="24"/>
              </w:rPr>
              <w:t>388,9</w:t>
            </w:r>
          </w:p>
        </w:tc>
        <w:tc>
          <w:tcPr>
            <w:tcW w:w="709" w:type="dxa"/>
          </w:tcPr>
          <w:p w:rsidR="00E81EBB" w:rsidRPr="0087394F" w:rsidRDefault="00D34798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146</w:t>
            </w:r>
            <w:r w:rsidR="00A15A04">
              <w:rPr>
                <w:b/>
                <w:bCs/>
                <w:sz w:val="24"/>
                <w:szCs w:val="24"/>
              </w:rPr>
              <w:t xml:space="preserve"> </w:t>
            </w:r>
            <w:r w:rsidRPr="0087394F">
              <w:rPr>
                <w:b/>
                <w:bCs/>
                <w:sz w:val="24"/>
                <w:szCs w:val="24"/>
              </w:rPr>
              <w:t>808,0</w:t>
            </w:r>
          </w:p>
        </w:tc>
        <w:tc>
          <w:tcPr>
            <w:tcW w:w="709" w:type="dxa"/>
          </w:tcPr>
          <w:p w:rsidR="00E81EBB" w:rsidRPr="0087394F" w:rsidRDefault="001957EC" w:rsidP="00837E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99,6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 xml:space="preserve">Дотации на </w:t>
            </w:r>
            <w:proofErr w:type="spellStart"/>
            <w:proofErr w:type="gramStart"/>
            <w:r w:rsidRPr="00497190">
              <w:rPr>
                <w:sz w:val="22"/>
                <w:szCs w:val="22"/>
              </w:rPr>
              <w:t>выравни</w:t>
            </w:r>
            <w:r w:rsidR="00765018">
              <w:rPr>
                <w:sz w:val="22"/>
                <w:szCs w:val="22"/>
              </w:rPr>
              <w:t>-</w:t>
            </w:r>
            <w:r w:rsidRPr="00497190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497190">
              <w:rPr>
                <w:sz w:val="22"/>
                <w:szCs w:val="22"/>
              </w:rPr>
              <w:t xml:space="preserve"> бюджетной обеспеченности субъектов Российской Федерации и </w:t>
            </w:r>
            <w:proofErr w:type="spellStart"/>
            <w:r w:rsidRPr="00497190">
              <w:rPr>
                <w:sz w:val="22"/>
                <w:szCs w:val="22"/>
              </w:rPr>
              <w:t>муници</w:t>
            </w:r>
            <w:r w:rsidR="00765018">
              <w:rPr>
                <w:sz w:val="22"/>
                <w:szCs w:val="22"/>
              </w:rPr>
              <w:t>-</w:t>
            </w:r>
            <w:r w:rsidRPr="00497190">
              <w:rPr>
                <w:sz w:val="22"/>
                <w:szCs w:val="22"/>
              </w:rPr>
              <w:t>пальных</w:t>
            </w:r>
            <w:proofErr w:type="spellEnd"/>
            <w:r w:rsidRPr="00497190">
              <w:rPr>
                <w:sz w:val="22"/>
                <w:szCs w:val="22"/>
              </w:rPr>
              <w:t xml:space="preserve"> образований</w:t>
            </w:r>
          </w:p>
        </w:tc>
        <w:tc>
          <w:tcPr>
            <w:tcW w:w="851" w:type="dxa"/>
            <w:hideMark/>
          </w:tcPr>
          <w:p w:rsidR="00E81EBB" w:rsidRPr="00497190" w:rsidRDefault="00F30DC6" w:rsidP="00837E79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97190">
              <w:rPr>
                <w:sz w:val="22"/>
                <w:szCs w:val="22"/>
                <w:lang w:eastAsia="en-US"/>
              </w:rPr>
              <w:t>1401</w:t>
            </w:r>
          </w:p>
        </w:tc>
        <w:tc>
          <w:tcPr>
            <w:tcW w:w="1417" w:type="dxa"/>
          </w:tcPr>
          <w:p w:rsidR="00E81EBB" w:rsidRPr="0087394F" w:rsidRDefault="00960F52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71 607,3</w:t>
            </w:r>
          </w:p>
        </w:tc>
        <w:tc>
          <w:tcPr>
            <w:tcW w:w="709" w:type="dxa"/>
          </w:tcPr>
          <w:p w:rsidR="00E81EBB" w:rsidRPr="0087394F" w:rsidRDefault="00A669E4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276" w:type="dxa"/>
          </w:tcPr>
          <w:p w:rsidR="00E81EBB" w:rsidRPr="0087394F" w:rsidRDefault="00E81EBB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71</w:t>
            </w:r>
            <w:r w:rsidR="00FE5B30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607,3</w:t>
            </w:r>
          </w:p>
        </w:tc>
        <w:tc>
          <w:tcPr>
            <w:tcW w:w="709" w:type="dxa"/>
          </w:tcPr>
          <w:p w:rsidR="00E81EBB" w:rsidRPr="0087394F" w:rsidRDefault="00D34798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275" w:type="dxa"/>
          </w:tcPr>
          <w:p w:rsidR="00E81EBB" w:rsidRPr="0087394F" w:rsidRDefault="00E81EBB" w:rsidP="00837E79">
            <w:pPr>
              <w:jc w:val="center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71</w:t>
            </w:r>
            <w:r w:rsidR="00FE5B30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607,3</w:t>
            </w:r>
          </w:p>
        </w:tc>
        <w:tc>
          <w:tcPr>
            <w:tcW w:w="709" w:type="dxa"/>
          </w:tcPr>
          <w:p w:rsidR="00E81EBB" w:rsidRPr="0087394F" w:rsidRDefault="003E67CD" w:rsidP="00837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851" w:type="dxa"/>
          </w:tcPr>
          <w:p w:rsidR="00E81EBB" w:rsidRPr="0087394F" w:rsidRDefault="009652B7" w:rsidP="00837E7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497190" w:rsidRDefault="00E81EBB" w:rsidP="004D0494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497190">
              <w:rPr>
                <w:sz w:val="22"/>
                <w:szCs w:val="22"/>
              </w:rPr>
              <w:t xml:space="preserve">Прочие </w:t>
            </w:r>
            <w:proofErr w:type="spellStart"/>
            <w:proofErr w:type="gramStart"/>
            <w:r w:rsidRPr="00497190">
              <w:rPr>
                <w:sz w:val="22"/>
                <w:szCs w:val="22"/>
              </w:rPr>
              <w:t>межбюджет</w:t>
            </w:r>
            <w:r w:rsidR="00765018">
              <w:rPr>
                <w:sz w:val="22"/>
                <w:szCs w:val="22"/>
              </w:rPr>
              <w:t>-</w:t>
            </w:r>
            <w:r w:rsidRPr="00497190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497190">
              <w:rPr>
                <w:sz w:val="22"/>
                <w:szCs w:val="22"/>
              </w:rPr>
              <w:t xml:space="preserve"> трансферты общего характера</w:t>
            </w:r>
          </w:p>
        </w:tc>
        <w:tc>
          <w:tcPr>
            <w:tcW w:w="851" w:type="dxa"/>
            <w:hideMark/>
          </w:tcPr>
          <w:p w:rsidR="00E81EBB" w:rsidRPr="00497190" w:rsidRDefault="00F30DC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90">
              <w:rPr>
                <w:bCs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417" w:type="dxa"/>
          </w:tcPr>
          <w:p w:rsidR="00E81EBB" w:rsidRPr="0087394F" w:rsidRDefault="00960F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15 118,5</w:t>
            </w:r>
          </w:p>
        </w:tc>
        <w:tc>
          <w:tcPr>
            <w:tcW w:w="709" w:type="dxa"/>
          </w:tcPr>
          <w:p w:rsidR="00E81EBB" w:rsidRPr="0087394F" w:rsidRDefault="00A669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276" w:type="dxa"/>
          </w:tcPr>
          <w:p w:rsidR="00E81EBB" w:rsidRPr="0087394F" w:rsidRDefault="00E81EBB" w:rsidP="004B5045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75</w:t>
            </w:r>
            <w:r w:rsidR="00FE5B30">
              <w:rPr>
                <w:sz w:val="24"/>
                <w:szCs w:val="24"/>
              </w:rPr>
              <w:t xml:space="preserve"> </w:t>
            </w:r>
            <w:r w:rsidRPr="0087394F">
              <w:rPr>
                <w:sz w:val="24"/>
                <w:szCs w:val="24"/>
              </w:rPr>
              <w:t>781,6</w:t>
            </w:r>
          </w:p>
        </w:tc>
        <w:tc>
          <w:tcPr>
            <w:tcW w:w="709" w:type="dxa"/>
          </w:tcPr>
          <w:p w:rsidR="00E81EBB" w:rsidRPr="0087394F" w:rsidRDefault="00D347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275" w:type="dxa"/>
          </w:tcPr>
          <w:p w:rsidR="00E81EBB" w:rsidRPr="0087394F" w:rsidRDefault="00E81EBB" w:rsidP="004B5045">
            <w:pPr>
              <w:jc w:val="right"/>
              <w:outlineLvl w:val="0"/>
              <w:rPr>
                <w:sz w:val="24"/>
                <w:szCs w:val="24"/>
              </w:rPr>
            </w:pPr>
            <w:r w:rsidRPr="0087394F">
              <w:rPr>
                <w:sz w:val="24"/>
                <w:szCs w:val="24"/>
              </w:rPr>
              <w:t>75200,7</w:t>
            </w:r>
          </w:p>
        </w:tc>
        <w:tc>
          <w:tcPr>
            <w:tcW w:w="709" w:type="dxa"/>
          </w:tcPr>
          <w:p w:rsidR="00E81EBB" w:rsidRPr="0087394F" w:rsidRDefault="003E67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1" w:type="dxa"/>
          </w:tcPr>
          <w:p w:rsidR="00E81EBB" w:rsidRPr="0087394F" w:rsidRDefault="009652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394F">
              <w:rPr>
                <w:sz w:val="24"/>
                <w:szCs w:val="24"/>
                <w:lang w:eastAsia="en-US"/>
              </w:rPr>
              <w:t>99,2</w:t>
            </w:r>
          </w:p>
        </w:tc>
      </w:tr>
      <w:tr w:rsidR="00E81EBB" w:rsidRPr="0087394F" w:rsidTr="00765018">
        <w:tc>
          <w:tcPr>
            <w:tcW w:w="2376" w:type="dxa"/>
          </w:tcPr>
          <w:p w:rsidR="00E81EBB" w:rsidRPr="0087394F" w:rsidRDefault="00497190" w:rsidP="004B50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hideMark/>
          </w:tcPr>
          <w:p w:rsidR="00E81EBB" w:rsidRPr="0087394F" w:rsidRDefault="00E81EBB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81EBB" w:rsidRPr="0087394F" w:rsidRDefault="00960F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1 653 462,6</w:t>
            </w:r>
          </w:p>
        </w:tc>
        <w:tc>
          <w:tcPr>
            <w:tcW w:w="709" w:type="dxa"/>
          </w:tcPr>
          <w:p w:rsidR="00E81EBB" w:rsidRPr="0087394F" w:rsidRDefault="004971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E81EBB" w:rsidRPr="0087394F" w:rsidRDefault="00E81EBB" w:rsidP="004B5045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87394F">
              <w:rPr>
                <w:b/>
                <w:bCs/>
                <w:sz w:val="24"/>
                <w:szCs w:val="24"/>
              </w:rPr>
              <w:t>1952858,3</w:t>
            </w:r>
          </w:p>
        </w:tc>
        <w:tc>
          <w:tcPr>
            <w:tcW w:w="709" w:type="dxa"/>
          </w:tcPr>
          <w:p w:rsidR="00E81EBB" w:rsidRPr="0087394F" w:rsidRDefault="004971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</w:tcPr>
          <w:p w:rsidR="00E81EBB" w:rsidRPr="0087394F" w:rsidRDefault="00E81EBB" w:rsidP="004B5045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87394F">
              <w:rPr>
                <w:b/>
                <w:sz w:val="24"/>
                <w:szCs w:val="24"/>
              </w:rPr>
              <w:t>1872251,5</w:t>
            </w:r>
          </w:p>
        </w:tc>
        <w:tc>
          <w:tcPr>
            <w:tcW w:w="709" w:type="dxa"/>
          </w:tcPr>
          <w:p w:rsidR="00E81EBB" w:rsidRPr="0087394F" w:rsidRDefault="004971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E81EBB" w:rsidRPr="0087394F" w:rsidRDefault="0087394F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87394F">
              <w:rPr>
                <w:b/>
                <w:sz w:val="24"/>
                <w:szCs w:val="24"/>
                <w:lang w:eastAsia="en-US"/>
              </w:rPr>
              <w:t>95,8</w:t>
            </w:r>
          </w:p>
        </w:tc>
      </w:tr>
    </w:tbl>
    <w:p w:rsidR="004C26F5" w:rsidRDefault="004C26F5" w:rsidP="00765018">
      <w:pPr>
        <w:spacing w:line="25" w:lineRule="atLeast"/>
        <w:jc w:val="both"/>
        <w:rPr>
          <w:sz w:val="24"/>
          <w:szCs w:val="24"/>
        </w:rPr>
      </w:pPr>
    </w:p>
    <w:p w:rsidR="005B3060" w:rsidRDefault="005B3060" w:rsidP="00013E0B">
      <w:pPr>
        <w:spacing w:line="25" w:lineRule="atLeast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Структ</w:t>
      </w:r>
      <w:r w:rsidR="00852FB3">
        <w:rPr>
          <w:sz w:val="24"/>
          <w:szCs w:val="24"/>
        </w:rPr>
        <w:t>ура расходов по сравнению с 2014</w:t>
      </w:r>
      <w:r>
        <w:rPr>
          <w:sz w:val="24"/>
          <w:szCs w:val="24"/>
        </w:rPr>
        <w:t xml:space="preserve"> годом не претерпела существенных изменений, наибольший удельный вес занимают  расходы:  </w:t>
      </w:r>
      <w:r w:rsidR="00FA222A">
        <w:rPr>
          <w:sz w:val="24"/>
          <w:szCs w:val="24"/>
        </w:rPr>
        <w:t xml:space="preserve">на образование – </w:t>
      </w:r>
      <w:r>
        <w:rPr>
          <w:sz w:val="24"/>
          <w:szCs w:val="24"/>
        </w:rPr>
        <w:t xml:space="preserve"> </w:t>
      </w:r>
      <w:r w:rsidR="00FA222A" w:rsidRPr="00FA222A">
        <w:rPr>
          <w:bCs/>
          <w:sz w:val="24"/>
          <w:szCs w:val="24"/>
        </w:rPr>
        <w:t>1 167 795,0</w:t>
      </w:r>
      <w:r w:rsidR="00FA222A">
        <w:rPr>
          <w:b/>
          <w:bCs/>
          <w:sz w:val="24"/>
          <w:szCs w:val="24"/>
        </w:rPr>
        <w:t xml:space="preserve"> </w:t>
      </w:r>
      <w:r w:rsidR="00FA222A">
        <w:rPr>
          <w:sz w:val="24"/>
          <w:szCs w:val="24"/>
        </w:rPr>
        <w:t>тыс. руб. (</w:t>
      </w:r>
      <w:r w:rsidR="00013E0B">
        <w:rPr>
          <w:sz w:val="24"/>
          <w:szCs w:val="24"/>
        </w:rPr>
        <w:t>62,4</w:t>
      </w:r>
      <w:r>
        <w:rPr>
          <w:sz w:val="24"/>
          <w:szCs w:val="24"/>
        </w:rPr>
        <w:t>%), жилищно-ко</w:t>
      </w:r>
      <w:r w:rsidR="00FA222A">
        <w:rPr>
          <w:sz w:val="24"/>
          <w:szCs w:val="24"/>
        </w:rPr>
        <w:t xml:space="preserve">ммунальное хозяйство – </w:t>
      </w:r>
      <w:r w:rsidR="00FA222A" w:rsidRPr="00FA222A">
        <w:rPr>
          <w:bCs/>
          <w:sz w:val="24"/>
          <w:szCs w:val="24"/>
        </w:rPr>
        <w:t>179 228,5</w:t>
      </w:r>
      <w:r w:rsidR="00013E0B">
        <w:rPr>
          <w:sz w:val="24"/>
          <w:szCs w:val="24"/>
        </w:rPr>
        <w:t xml:space="preserve"> тыс. руб. (9,6</w:t>
      </w:r>
      <w:r>
        <w:rPr>
          <w:sz w:val="24"/>
          <w:szCs w:val="24"/>
        </w:rPr>
        <w:t>%), национальную экономику –</w:t>
      </w:r>
      <w:r w:rsidR="00FA222A">
        <w:rPr>
          <w:sz w:val="24"/>
          <w:szCs w:val="24"/>
        </w:rPr>
        <w:t xml:space="preserve"> </w:t>
      </w:r>
      <w:r w:rsidR="00FA222A" w:rsidRPr="00FA222A">
        <w:rPr>
          <w:bCs/>
          <w:sz w:val="24"/>
          <w:szCs w:val="24"/>
        </w:rPr>
        <w:t>108 379,7</w:t>
      </w:r>
      <w:r w:rsidR="00FA222A">
        <w:rPr>
          <w:b/>
          <w:bCs/>
          <w:sz w:val="24"/>
          <w:szCs w:val="24"/>
        </w:rPr>
        <w:t xml:space="preserve"> </w:t>
      </w:r>
      <w:r w:rsidR="00013E0B">
        <w:rPr>
          <w:sz w:val="24"/>
          <w:szCs w:val="24"/>
        </w:rPr>
        <w:t>тыс. руб. (5,8</w:t>
      </w:r>
      <w:r>
        <w:rPr>
          <w:sz w:val="24"/>
          <w:szCs w:val="24"/>
        </w:rPr>
        <w:t>%), социальную политику –</w:t>
      </w:r>
      <w:r w:rsidR="00FA222A">
        <w:rPr>
          <w:sz w:val="24"/>
          <w:szCs w:val="24"/>
        </w:rPr>
        <w:t xml:space="preserve"> </w:t>
      </w:r>
      <w:r w:rsidR="00FA222A" w:rsidRPr="00FA222A">
        <w:rPr>
          <w:sz w:val="24"/>
          <w:szCs w:val="24"/>
        </w:rPr>
        <w:t>8</w:t>
      </w:r>
      <w:r w:rsidR="00FA222A" w:rsidRPr="00FA222A">
        <w:rPr>
          <w:bCs/>
          <w:sz w:val="24"/>
          <w:szCs w:val="24"/>
        </w:rPr>
        <w:t>8 291,1</w:t>
      </w:r>
      <w:r w:rsidR="00FA222A">
        <w:rPr>
          <w:bCs/>
          <w:sz w:val="24"/>
          <w:szCs w:val="24"/>
        </w:rPr>
        <w:t xml:space="preserve">                       </w:t>
      </w:r>
      <w:r w:rsidRPr="00FA222A">
        <w:rPr>
          <w:sz w:val="24"/>
          <w:szCs w:val="24"/>
        </w:rPr>
        <w:t>тыс</w:t>
      </w:r>
      <w:r w:rsidR="00013E0B">
        <w:rPr>
          <w:sz w:val="24"/>
          <w:szCs w:val="24"/>
        </w:rPr>
        <w:t>. руб. (4,7</w:t>
      </w:r>
      <w:r>
        <w:rPr>
          <w:sz w:val="24"/>
          <w:szCs w:val="24"/>
        </w:rPr>
        <w:t>%), общегосударственные вопросы –</w:t>
      </w:r>
      <w:r w:rsidR="00FA222A">
        <w:rPr>
          <w:sz w:val="24"/>
          <w:szCs w:val="24"/>
        </w:rPr>
        <w:t xml:space="preserve"> </w:t>
      </w:r>
      <w:r w:rsidR="00FA222A" w:rsidRPr="00FA222A">
        <w:rPr>
          <w:bCs/>
          <w:sz w:val="24"/>
          <w:szCs w:val="24"/>
        </w:rPr>
        <w:t>125 190,5</w:t>
      </w:r>
      <w:r w:rsidR="00FA222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="00013E0B">
        <w:rPr>
          <w:sz w:val="24"/>
          <w:szCs w:val="24"/>
        </w:rPr>
        <w:t>руб. (6,7</w:t>
      </w:r>
      <w:r>
        <w:rPr>
          <w:sz w:val="24"/>
          <w:szCs w:val="24"/>
        </w:rPr>
        <w:t>%), предоставление  межбюджетных трансфертов общего характера бюджетам сельских поселений</w:t>
      </w:r>
      <w:proofErr w:type="gramEnd"/>
      <w:r>
        <w:rPr>
          <w:sz w:val="24"/>
          <w:szCs w:val="24"/>
        </w:rPr>
        <w:t xml:space="preserve"> –</w:t>
      </w:r>
      <w:r w:rsidR="00013E0B">
        <w:rPr>
          <w:sz w:val="24"/>
          <w:szCs w:val="24"/>
        </w:rPr>
        <w:t xml:space="preserve"> </w:t>
      </w:r>
      <w:r w:rsidR="00013E0B" w:rsidRPr="00013E0B">
        <w:rPr>
          <w:bCs/>
          <w:sz w:val="24"/>
          <w:szCs w:val="24"/>
        </w:rPr>
        <w:t>146 808,0</w:t>
      </w:r>
      <w:r w:rsidR="00013E0B">
        <w:rPr>
          <w:bCs/>
          <w:sz w:val="24"/>
          <w:szCs w:val="24"/>
        </w:rPr>
        <w:t xml:space="preserve"> </w:t>
      </w:r>
      <w:r w:rsidR="00013E0B">
        <w:rPr>
          <w:sz w:val="24"/>
          <w:szCs w:val="24"/>
        </w:rPr>
        <w:t xml:space="preserve">тыс. руб. (7,9%). </w:t>
      </w:r>
    </w:p>
    <w:p w:rsidR="00B170BA" w:rsidRPr="001404F7" w:rsidRDefault="00B170BA" w:rsidP="00B170BA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404F7">
        <w:rPr>
          <w:sz w:val="24"/>
          <w:szCs w:val="24"/>
        </w:rPr>
        <w:t xml:space="preserve">Кассовые расходы бюджета района за 2015 год составили 1 872 251,5 тыс. рублей – 95,9% к плановым назначениям, </w:t>
      </w:r>
      <w:proofErr w:type="spellStart"/>
      <w:r w:rsidRPr="001404F7">
        <w:rPr>
          <w:sz w:val="24"/>
          <w:szCs w:val="24"/>
        </w:rPr>
        <w:t>недоисполнение</w:t>
      </w:r>
      <w:proofErr w:type="spellEnd"/>
      <w:r w:rsidRPr="001404F7">
        <w:rPr>
          <w:sz w:val="24"/>
          <w:szCs w:val="24"/>
        </w:rPr>
        <w:t xml:space="preserve"> сложилось в сумме 80 606,8  тыс. рублей</w:t>
      </w:r>
      <w:r w:rsidR="00512E97" w:rsidRPr="001404F7">
        <w:rPr>
          <w:sz w:val="24"/>
          <w:szCs w:val="24"/>
        </w:rPr>
        <w:t>.</w:t>
      </w:r>
    </w:p>
    <w:p w:rsidR="00B170BA" w:rsidRPr="001404F7" w:rsidRDefault="00B170BA" w:rsidP="00B170BA">
      <w:pPr>
        <w:ind w:firstLine="709"/>
        <w:jc w:val="both"/>
        <w:rPr>
          <w:sz w:val="24"/>
          <w:szCs w:val="24"/>
        </w:rPr>
      </w:pPr>
      <w:r w:rsidRPr="001404F7">
        <w:rPr>
          <w:sz w:val="24"/>
          <w:szCs w:val="24"/>
        </w:rPr>
        <w:t xml:space="preserve">Причины  неисполнения  отражены  по  соответствующим разделам функциональной классификации расходов и в основном обусловлены:  </w:t>
      </w:r>
    </w:p>
    <w:p w:rsidR="00B170BA" w:rsidRPr="001404F7" w:rsidRDefault="00B170BA" w:rsidP="00B170BA">
      <w:pPr>
        <w:ind w:firstLine="709"/>
        <w:jc w:val="both"/>
        <w:rPr>
          <w:sz w:val="24"/>
          <w:szCs w:val="24"/>
        </w:rPr>
      </w:pPr>
      <w:r w:rsidRPr="001404F7">
        <w:rPr>
          <w:sz w:val="24"/>
          <w:szCs w:val="24"/>
        </w:rPr>
        <w:t xml:space="preserve">-  несвоевременным  выполнением  запланированных  мероприятий,  как  по  причине необходимости  корректировки  проектно-сметной  документации,  так  и  поздним перечислением  средств  из  федерального  и областного бюджета  на  </w:t>
      </w:r>
      <w:proofErr w:type="spellStart"/>
      <w:r w:rsidRPr="001404F7">
        <w:rPr>
          <w:sz w:val="24"/>
          <w:szCs w:val="24"/>
        </w:rPr>
        <w:t>софинансирование</w:t>
      </w:r>
      <w:proofErr w:type="spellEnd"/>
      <w:r w:rsidRPr="001404F7">
        <w:rPr>
          <w:sz w:val="24"/>
          <w:szCs w:val="24"/>
        </w:rPr>
        <w:t xml:space="preserve">  программных мероприятий; </w:t>
      </w:r>
    </w:p>
    <w:p w:rsidR="00B170BA" w:rsidRPr="001404F7" w:rsidRDefault="00B170BA" w:rsidP="00B170BA">
      <w:pPr>
        <w:ind w:firstLine="708"/>
        <w:jc w:val="both"/>
        <w:rPr>
          <w:sz w:val="24"/>
          <w:szCs w:val="24"/>
        </w:rPr>
      </w:pPr>
      <w:r w:rsidRPr="001404F7">
        <w:rPr>
          <w:sz w:val="24"/>
          <w:szCs w:val="24"/>
        </w:rPr>
        <w:t xml:space="preserve">-  экономией  по  результатам  проведения  торгов,  в  результате  не  состоявшихся торгов,  а также экономией, сложившейся в ходе выполнения работ. </w:t>
      </w:r>
    </w:p>
    <w:p w:rsidR="00B170BA" w:rsidRDefault="00B170BA" w:rsidP="001404F7">
      <w:pPr>
        <w:ind w:firstLine="708"/>
        <w:jc w:val="both"/>
        <w:rPr>
          <w:sz w:val="24"/>
          <w:szCs w:val="24"/>
        </w:rPr>
      </w:pPr>
      <w:r w:rsidRPr="001404F7">
        <w:rPr>
          <w:sz w:val="24"/>
          <w:szCs w:val="24"/>
        </w:rPr>
        <w:lastRenderedPageBreak/>
        <w:t>- обеспечение оптимизационных мероприятий сбалансированности и устой</w:t>
      </w:r>
      <w:r w:rsidR="001404F7" w:rsidRPr="001404F7">
        <w:rPr>
          <w:sz w:val="24"/>
          <w:szCs w:val="24"/>
        </w:rPr>
        <w:t>чивости бюджета Томского района</w:t>
      </w:r>
      <w:r w:rsidRPr="001404F7">
        <w:rPr>
          <w:sz w:val="24"/>
          <w:szCs w:val="24"/>
        </w:rPr>
        <w:t xml:space="preserve"> во исполнение распоряжения Губернатора Томской области от 17.02.2015 № 29-р. </w:t>
      </w:r>
    </w:p>
    <w:p w:rsidR="00004785" w:rsidRDefault="005B3060" w:rsidP="00765018">
      <w:p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ведомственной ст</w:t>
      </w:r>
      <w:r w:rsidR="00915246">
        <w:rPr>
          <w:sz w:val="24"/>
          <w:szCs w:val="24"/>
        </w:rPr>
        <w:t>руктуре расходов бюджета на 2015</w:t>
      </w:r>
      <w:r>
        <w:rPr>
          <w:sz w:val="24"/>
          <w:szCs w:val="24"/>
        </w:rPr>
        <w:t xml:space="preserve"> год Решением было утверждено 5 главных распорядителей средств бюджета Томского района. Изменения утвержденных пла</w:t>
      </w:r>
      <w:r w:rsidR="00282964">
        <w:rPr>
          <w:sz w:val="24"/>
          <w:szCs w:val="24"/>
        </w:rPr>
        <w:t>новых назначений  затронули 4</w:t>
      </w:r>
      <w:r>
        <w:rPr>
          <w:sz w:val="24"/>
          <w:szCs w:val="24"/>
        </w:rPr>
        <w:t xml:space="preserve"> главных распорядителей. </w:t>
      </w:r>
    </w:p>
    <w:p w:rsidR="001404F7" w:rsidRDefault="001404F7" w:rsidP="00765018">
      <w:pPr>
        <w:spacing w:line="25" w:lineRule="atLeast"/>
        <w:jc w:val="both"/>
        <w:rPr>
          <w:sz w:val="24"/>
          <w:szCs w:val="24"/>
        </w:rPr>
      </w:pPr>
    </w:p>
    <w:p w:rsidR="005B3060" w:rsidRDefault="005B3060" w:rsidP="00765018">
      <w:pPr>
        <w:spacing w:line="25" w:lineRule="atLeast"/>
        <w:jc w:val="center"/>
        <w:rPr>
          <w:b/>
          <w:sz w:val="24"/>
          <w:szCs w:val="24"/>
        </w:rPr>
      </w:pPr>
      <w:r w:rsidRPr="00004785">
        <w:rPr>
          <w:b/>
          <w:sz w:val="24"/>
          <w:szCs w:val="24"/>
        </w:rPr>
        <w:t>Ведомственная структура расходов</w:t>
      </w:r>
      <w:r w:rsidR="00CE2D21" w:rsidRPr="00004785">
        <w:rPr>
          <w:b/>
          <w:sz w:val="24"/>
          <w:szCs w:val="24"/>
        </w:rPr>
        <w:t xml:space="preserve"> бюджета Томского района за 2015</w:t>
      </w:r>
      <w:r w:rsidR="00765018" w:rsidRPr="00004785">
        <w:rPr>
          <w:b/>
          <w:sz w:val="24"/>
          <w:szCs w:val="24"/>
        </w:rPr>
        <w:t xml:space="preserve"> год.</w:t>
      </w:r>
    </w:p>
    <w:p w:rsidR="001404F7" w:rsidRPr="00004785" w:rsidRDefault="001404F7" w:rsidP="00765018">
      <w:pPr>
        <w:spacing w:line="25" w:lineRule="atLeast"/>
        <w:jc w:val="center"/>
        <w:rPr>
          <w:b/>
          <w:sz w:val="24"/>
          <w:szCs w:val="24"/>
        </w:rPr>
      </w:pPr>
    </w:p>
    <w:p w:rsidR="005B3060" w:rsidRDefault="00013E0B" w:rsidP="005B3060">
      <w:pPr>
        <w:rPr>
          <w:sz w:val="22"/>
          <w:szCs w:val="22"/>
        </w:rPr>
      </w:pPr>
      <w:r>
        <w:rPr>
          <w:sz w:val="22"/>
          <w:szCs w:val="22"/>
        </w:rPr>
        <w:t>Таблица 6</w:t>
      </w:r>
      <w:r w:rsidR="005B3060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4D0494">
        <w:rPr>
          <w:sz w:val="22"/>
          <w:szCs w:val="22"/>
        </w:rPr>
        <w:t xml:space="preserve">                    (тыс. руб.)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951"/>
        <w:gridCol w:w="567"/>
        <w:gridCol w:w="1701"/>
        <w:gridCol w:w="1418"/>
        <w:gridCol w:w="1417"/>
        <w:gridCol w:w="851"/>
        <w:gridCol w:w="1275"/>
        <w:gridCol w:w="851"/>
      </w:tblGrid>
      <w:tr w:rsidR="005B3060" w:rsidTr="00F61B8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Pr="00CE2D21" w:rsidRDefault="005B3060">
            <w:pPr>
              <w:jc w:val="center"/>
              <w:rPr>
                <w:sz w:val="22"/>
                <w:szCs w:val="22"/>
              </w:rPr>
            </w:pPr>
            <w:r w:rsidRPr="00CE2D2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Pr="00CE2D21" w:rsidRDefault="005B3060">
            <w:pPr>
              <w:jc w:val="center"/>
              <w:rPr>
                <w:sz w:val="22"/>
                <w:szCs w:val="22"/>
              </w:rPr>
            </w:pPr>
            <w:r w:rsidRPr="00CE2D21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46" w:rsidRPr="00EF610E" w:rsidRDefault="00915246" w:rsidP="00915246">
            <w:pPr>
              <w:spacing w:line="25" w:lineRule="atLeast"/>
              <w:jc w:val="center"/>
              <w:rPr>
                <w:lang w:eastAsia="en-US"/>
              </w:rPr>
            </w:pPr>
            <w:r w:rsidRPr="00EF610E">
              <w:rPr>
                <w:lang w:eastAsia="en-US"/>
              </w:rPr>
              <w:t>Утверждено на 2015 год</w:t>
            </w:r>
          </w:p>
          <w:p w:rsidR="005B3060" w:rsidRPr="00CE2D21" w:rsidRDefault="00EF610E" w:rsidP="00915246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(Решение </w:t>
            </w:r>
            <w:r w:rsidR="00915246" w:rsidRPr="00EF610E">
              <w:rPr>
                <w:lang w:eastAsia="en-US"/>
              </w:rPr>
              <w:t>Думы Томского района          № 402 от 25.12.2014г.)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Pr="00CE2D21" w:rsidRDefault="005B3060">
            <w:pPr>
              <w:jc w:val="center"/>
              <w:rPr>
                <w:sz w:val="22"/>
                <w:szCs w:val="22"/>
              </w:rPr>
            </w:pPr>
            <w:r w:rsidRPr="00CE2D21">
              <w:rPr>
                <w:sz w:val="22"/>
                <w:szCs w:val="22"/>
              </w:rPr>
              <w:t>Уточненная сводная бюджетная роспись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Pr="00CE2D21" w:rsidRDefault="005B3060">
            <w:pPr>
              <w:jc w:val="center"/>
              <w:rPr>
                <w:sz w:val="22"/>
                <w:szCs w:val="22"/>
              </w:rPr>
            </w:pPr>
            <w:r w:rsidRPr="00CE2D21">
              <w:rPr>
                <w:sz w:val="22"/>
                <w:szCs w:val="22"/>
              </w:rPr>
              <w:t>исполнение</w:t>
            </w:r>
          </w:p>
        </w:tc>
      </w:tr>
      <w:tr w:rsidR="005B3060" w:rsidTr="00F61B8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60" w:rsidRPr="00CE2D21" w:rsidRDefault="005B306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60" w:rsidRPr="00CE2D21" w:rsidRDefault="005B30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60" w:rsidRPr="00CE2D21" w:rsidRDefault="005B30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Pr="00CE2D21" w:rsidRDefault="005B3060">
            <w:pPr>
              <w:jc w:val="center"/>
              <w:rPr>
                <w:sz w:val="22"/>
                <w:szCs w:val="22"/>
              </w:rPr>
            </w:pPr>
            <w:r w:rsidRPr="00CE2D21">
              <w:rPr>
                <w:sz w:val="22"/>
                <w:szCs w:val="22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Pr="00CE2D21" w:rsidRDefault="005B3060">
            <w:pPr>
              <w:jc w:val="center"/>
              <w:rPr>
                <w:sz w:val="22"/>
                <w:szCs w:val="22"/>
              </w:rPr>
            </w:pPr>
            <w:r w:rsidRPr="00CE2D21">
              <w:rPr>
                <w:sz w:val="22"/>
                <w:szCs w:val="22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Pr="00CE2D21" w:rsidRDefault="005B3060">
            <w:pPr>
              <w:jc w:val="center"/>
              <w:rPr>
                <w:sz w:val="22"/>
                <w:szCs w:val="22"/>
              </w:rPr>
            </w:pPr>
            <w:r w:rsidRPr="00CE2D21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Pr="00CE2D21" w:rsidRDefault="005B3060">
            <w:pPr>
              <w:jc w:val="center"/>
              <w:rPr>
                <w:sz w:val="22"/>
                <w:szCs w:val="22"/>
              </w:rPr>
            </w:pPr>
            <w:r w:rsidRPr="00CE2D21">
              <w:rPr>
                <w:sz w:val="22"/>
                <w:szCs w:val="22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Pr="00CE2D21" w:rsidRDefault="005B3060">
            <w:pPr>
              <w:jc w:val="center"/>
              <w:rPr>
                <w:sz w:val="22"/>
                <w:szCs w:val="22"/>
              </w:rPr>
            </w:pPr>
            <w:r w:rsidRPr="00CE2D21">
              <w:rPr>
                <w:sz w:val="22"/>
                <w:szCs w:val="22"/>
              </w:rPr>
              <w:t>%</w:t>
            </w:r>
          </w:p>
        </w:tc>
      </w:tr>
      <w:tr w:rsidR="005B3060" w:rsidTr="00F61B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Default="005B3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5B3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1 653 462,6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166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1 952 858,3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299 395,7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166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1 872 251,5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95,9</w:t>
            </w:r>
          </w:p>
        </w:tc>
      </w:tr>
      <w:tr w:rsidR="005B3060" w:rsidTr="00F61B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Default="005B3060">
            <w:pPr>
              <w:jc w:val="both"/>
            </w:pPr>
            <w:r>
              <w:t>Дума Томского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Default="005B3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16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16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</w:tr>
      <w:tr w:rsidR="005B3060" w:rsidTr="00F61B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Default="005B3060">
            <w:pPr>
              <w:jc w:val="both"/>
            </w:pPr>
            <w:r>
              <w:t>Администрация Томского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Default="005B3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243 958,8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16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307 273,7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63 314,9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16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284 441,4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</w:tr>
      <w:tr w:rsidR="005B3060" w:rsidTr="00F61B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Default="005B3060">
            <w:pPr>
              <w:jc w:val="both"/>
            </w:pPr>
            <w:r>
              <w:t>Управление ЖКХ, строительства, транспорта и связи Администрации Томского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Default="005B3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205 314,8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16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221 773,3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16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183 566,0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AC5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</w:tr>
      <w:tr w:rsidR="005B3060" w:rsidTr="00F61B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Default="005B3060">
            <w:pPr>
              <w:jc w:val="both"/>
            </w:pPr>
            <w:r>
              <w:t>Управление образования Администрации Томского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Default="005B3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986 508,9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16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1 135 910,5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F6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149 401</w:t>
            </w:r>
            <w:r w:rsidR="008A752C">
              <w:rPr>
                <w:sz w:val="22"/>
                <w:szCs w:val="22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16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1 125 104,2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AC5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5B3060" w:rsidTr="00F61B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Default="005B3060">
            <w:pPr>
              <w:jc w:val="both"/>
            </w:pPr>
            <w:r>
              <w:t>Управление финансов Администрации Томского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60" w:rsidRDefault="005B3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211 937,1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16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278 257,8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66 320,7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8A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166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269 804,9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60" w:rsidRDefault="00AC5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2C05B1" w:rsidTr="00F61B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B1" w:rsidRDefault="002C05B1">
            <w:pPr>
              <w:jc w:val="both"/>
            </w:pPr>
            <w:r>
              <w:t>Избирательная комиссия Томского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B1" w:rsidRDefault="002C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B1" w:rsidRDefault="00F6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B1" w:rsidRDefault="002C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B1" w:rsidRDefault="00F6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B1" w:rsidRDefault="00F6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B1" w:rsidRDefault="00F6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B1" w:rsidRDefault="00F6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166DD4" w:rsidRDefault="00166DD4" w:rsidP="005B3060">
      <w:pPr>
        <w:spacing w:line="25" w:lineRule="atLeast"/>
        <w:jc w:val="both"/>
        <w:rPr>
          <w:sz w:val="24"/>
          <w:szCs w:val="24"/>
        </w:rPr>
      </w:pPr>
    </w:p>
    <w:p w:rsidR="005B3060" w:rsidRDefault="005B3060" w:rsidP="005B3060">
      <w:p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Увеличение бюджетных ассигнований на конец года по сравнению с первоначально утвержденными расходами произведено по следующим главным распорядителям:</w:t>
      </w:r>
    </w:p>
    <w:p w:rsidR="005B3060" w:rsidRDefault="00AE7B86" w:rsidP="005B3060">
      <w:p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в сумме 149 401</w:t>
      </w:r>
      <w:r w:rsidR="00AC5534">
        <w:rPr>
          <w:sz w:val="24"/>
          <w:szCs w:val="24"/>
        </w:rPr>
        <w:t>,6 тыс. руб. или 15,2</w:t>
      </w:r>
      <w:r w:rsidR="005B3060">
        <w:rPr>
          <w:sz w:val="24"/>
          <w:szCs w:val="24"/>
        </w:rPr>
        <w:t>% по Управлению образования Администрации Томского района,</w:t>
      </w:r>
    </w:p>
    <w:p w:rsidR="005B3060" w:rsidRDefault="00AC5534" w:rsidP="005B3060">
      <w:p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в сумме 16 458,5 тыс. руб. или 8,2</w:t>
      </w:r>
      <w:r w:rsidR="005B3060">
        <w:rPr>
          <w:sz w:val="24"/>
          <w:szCs w:val="24"/>
        </w:rPr>
        <w:t>% по Управлению ЖКХ, строительства, транспорта и связи Администрации Томского района,</w:t>
      </w:r>
    </w:p>
    <w:p w:rsidR="005B3060" w:rsidRDefault="005B3060" w:rsidP="005B3060">
      <w:p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в сум</w:t>
      </w:r>
      <w:r w:rsidR="00AC5534">
        <w:rPr>
          <w:sz w:val="24"/>
          <w:szCs w:val="24"/>
        </w:rPr>
        <w:t>ме 66320,7 тыс. руб. или 31,3</w:t>
      </w:r>
      <w:r>
        <w:rPr>
          <w:sz w:val="24"/>
          <w:szCs w:val="24"/>
        </w:rPr>
        <w:t>% по Управлению финансов Администрации Томского района,</w:t>
      </w:r>
    </w:p>
    <w:p w:rsidR="005B3060" w:rsidRDefault="00AC5534" w:rsidP="005B3060">
      <w:p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в сумме 63314,9 тыс. руб. или 26,0</w:t>
      </w:r>
      <w:r w:rsidR="005B3060">
        <w:rPr>
          <w:sz w:val="24"/>
          <w:szCs w:val="24"/>
        </w:rPr>
        <w:t>% по</w:t>
      </w:r>
      <w:r>
        <w:rPr>
          <w:sz w:val="24"/>
          <w:szCs w:val="24"/>
        </w:rPr>
        <w:t xml:space="preserve"> Администрации Томского района.</w:t>
      </w:r>
    </w:p>
    <w:p w:rsidR="001404F7" w:rsidRDefault="005B3060" w:rsidP="004D0494">
      <w:pPr>
        <w:spacing w:line="25" w:lineRule="atLeast"/>
        <w:ind w:firstLine="708"/>
        <w:jc w:val="both"/>
        <w:rPr>
          <w:sz w:val="24"/>
          <w:szCs w:val="24"/>
        </w:rPr>
      </w:pPr>
      <w:r w:rsidRPr="00282964">
        <w:rPr>
          <w:sz w:val="24"/>
          <w:szCs w:val="24"/>
        </w:rPr>
        <w:t xml:space="preserve">Наименьший процент исполнения кассовых расходов сложился  по Управлению ЖКХ, строительства, транспорта и связи Администрации Томского района: </w:t>
      </w:r>
      <w:r w:rsidR="00AC5534" w:rsidRPr="00282964">
        <w:rPr>
          <w:sz w:val="24"/>
          <w:szCs w:val="24"/>
        </w:rPr>
        <w:t>82,8</w:t>
      </w:r>
      <w:r w:rsidRPr="00282964">
        <w:rPr>
          <w:sz w:val="24"/>
          <w:szCs w:val="24"/>
        </w:rPr>
        <w:t>%, не исполнены бюдж</w:t>
      </w:r>
      <w:r w:rsidR="00F734CD" w:rsidRPr="00282964">
        <w:rPr>
          <w:sz w:val="24"/>
          <w:szCs w:val="24"/>
        </w:rPr>
        <w:t>етные назначения в сумме 38207,3</w:t>
      </w:r>
      <w:r w:rsidRPr="00282964">
        <w:rPr>
          <w:sz w:val="24"/>
          <w:szCs w:val="24"/>
        </w:rPr>
        <w:t xml:space="preserve"> тыс. руб</w:t>
      </w:r>
      <w:r w:rsidR="00F734CD" w:rsidRPr="00282964">
        <w:rPr>
          <w:sz w:val="24"/>
          <w:szCs w:val="24"/>
        </w:rPr>
        <w:t>лей</w:t>
      </w:r>
      <w:r w:rsidRPr="00282964">
        <w:rPr>
          <w:sz w:val="24"/>
          <w:szCs w:val="24"/>
        </w:rPr>
        <w:t>.</w:t>
      </w:r>
    </w:p>
    <w:p w:rsidR="005B3060" w:rsidRDefault="005B3060" w:rsidP="005B3060">
      <w:pPr>
        <w:pStyle w:val="ad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Резервные фонды.</w:t>
      </w:r>
    </w:p>
    <w:p w:rsidR="005B3060" w:rsidRDefault="005B3060" w:rsidP="005B3060">
      <w:pPr>
        <w:pStyle w:val="ad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ре</w:t>
      </w:r>
      <w:r w:rsidR="00AC5534">
        <w:rPr>
          <w:sz w:val="24"/>
          <w:szCs w:val="24"/>
        </w:rPr>
        <w:t>шения Думы Томского района от 25.12.2015г. № 402</w:t>
      </w:r>
      <w:r>
        <w:rPr>
          <w:sz w:val="24"/>
          <w:szCs w:val="24"/>
        </w:rPr>
        <w:t xml:space="preserve"> в расходной части бюджета запланированы ассигнования по целевой статье 0700500 «Резервные фонды местных адми</w:t>
      </w:r>
      <w:r w:rsidR="00D73F3E">
        <w:rPr>
          <w:sz w:val="24"/>
          <w:szCs w:val="24"/>
        </w:rPr>
        <w:t>нистраций» в общей сумме 14</w:t>
      </w:r>
      <w:r w:rsidR="00613F70">
        <w:rPr>
          <w:sz w:val="24"/>
          <w:szCs w:val="24"/>
        </w:rPr>
        <w:t xml:space="preserve"> </w:t>
      </w:r>
      <w:r w:rsidR="00D73F3E">
        <w:rPr>
          <w:sz w:val="24"/>
          <w:szCs w:val="24"/>
        </w:rPr>
        <w:t>500</w:t>
      </w:r>
      <w:r w:rsidR="00613F70">
        <w:rPr>
          <w:sz w:val="24"/>
          <w:szCs w:val="24"/>
        </w:rPr>
        <w:t>,0 тыс. рублей</w:t>
      </w:r>
      <w:r>
        <w:rPr>
          <w:sz w:val="24"/>
          <w:szCs w:val="24"/>
        </w:rPr>
        <w:t>, в течение года ассигнов</w:t>
      </w:r>
      <w:r w:rsidR="00613F70">
        <w:rPr>
          <w:sz w:val="24"/>
          <w:szCs w:val="24"/>
        </w:rPr>
        <w:t>ания увеличены на 6000,0 тыс. рублей и составили  20 500,0 тыс. рублей</w:t>
      </w:r>
      <w:r>
        <w:rPr>
          <w:sz w:val="24"/>
          <w:szCs w:val="24"/>
        </w:rPr>
        <w:t>, в том числе фонд непредвиденных расходов Админист</w:t>
      </w:r>
      <w:r w:rsidR="00613F70">
        <w:rPr>
          <w:sz w:val="24"/>
          <w:szCs w:val="24"/>
        </w:rPr>
        <w:t>рации Томского района –  14 500,0</w:t>
      </w:r>
      <w:r>
        <w:rPr>
          <w:sz w:val="24"/>
          <w:szCs w:val="24"/>
        </w:rPr>
        <w:t xml:space="preserve"> тыс. руб., резервный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фонд Администрации Томского района по предупреждению и ликвидации чрезвычайных ситуаций и последствий стихийных бедствий – 6</w:t>
      </w:r>
      <w:r w:rsidR="00613F70">
        <w:rPr>
          <w:sz w:val="24"/>
          <w:szCs w:val="24"/>
        </w:rPr>
        <w:t xml:space="preserve"> </w:t>
      </w:r>
      <w:r>
        <w:rPr>
          <w:sz w:val="24"/>
          <w:szCs w:val="24"/>
        </w:rPr>
        <w:t>000,0  тыс. руб.</w:t>
      </w:r>
    </w:p>
    <w:p w:rsidR="005B3060" w:rsidRDefault="005B3060" w:rsidP="005B3060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резервных фондов Администрации Томского района был спланирован в соответствии с Бюджетным кодексом Российской Федерации. Трехпроцентное ограничение резервных фондов было соблюдено. </w:t>
      </w:r>
    </w:p>
    <w:p w:rsidR="005B3060" w:rsidRDefault="005B3060" w:rsidP="005B3060">
      <w:pPr>
        <w:pStyle w:val="ad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7 статьи 81 Бюджетного Кодекса Российс</w:t>
      </w:r>
      <w:r w:rsidR="00431DD2">
        <w:rPr>
          <w:sz w:val="24"/>
          <w:szCs w:val="24"/>
        </w:rPr>
        <w:t>кой Федерации, пунктом</w:t>
      </w:r>
      <w:r>
        <w:rPr>
          <w:sz w:val="24"/>
          <w:szCs w:val="24"/>
        </w:rPr>
        <w:t xml:space="preserve"> 4.3 «Положения о порядке расходования фонда непредвиденных расходов Администрации Томского района", утвержденного Постановлением Главы Томского района (Главы Администрации) от 04.09.2006г.  № 344 (в редакции Постановления Главы Томского района (Главы Администрации) о</w:t>
      </w:r>
      <w:r w:rsidR="00A31B01">
        <w:rPr>
          <w:sz w:val="24"/>
          <w:szCs w:val="24"/>
        </w:rPr>
        <w:t xml:space="preserve">т 07.04.2008г № 94),  пунктом 19  положения «О </w:t>
      </w:r>
      <w:r>
        <w:rPr>
          <w:sz w:val="24"/>
          <w:szCs w:val="24"/>
        </w:rPr>
        <w:t xml:space="preserve"> порядке расходования резервного фонда Администрации Томского района по предупреждению и</w:t>
      </w:r>
      <w:proofErr w:type="gramEnd"/>
      <w:r>
        <w:rPr>
          <w:sz w:val="24"/>
          <w:szCs w:val="24"/>
        </w:rPr>
        <w:t xml:space="preserve"> ликвидации чрезвычайных ситуаций и последствий стихийных бедствий", утвержденного постан</w:t>
      </w:r>
      <w:r w:rsidR="00A31B01">
        <w:rPr>
          <w:sz w:val="24"/>
          <w:szCs w:val="24"/>
        </w:rPr>
        <w:t>овлением Администрации</w:t>
      </w:r>
      <w:r>
        <w:rPr>
          <w:sz w:val="24"/>
          <w:szCs w:val="24"/>
        </w:rPr>
        <w:t xml:space="preserve"> Томского ра</w:t>
      </w:r>
      <w:r w:rsidR="00A31B01">
        <w:rPr>
          <w:sz w:val="24"/>
          <w:szCs w:val="24"/>
        </w:rPr>
        <w:t>йона  от 10.11.2015г. № 344</w:t>
      </w:r>
      <w:r>
        <w:rPr>
          <w:sz w:val="24"/>
          <w:szCs w:val="24"/>
        </w:rPr>
        <w:t>, к годовому отчету об исполнении бюджета приложены отчеты об использовании бюджетных ассигнований резервных фондов Администрации Томского района.</w:t>
      </w:r>
    </w:p>
    <w:p w:rsidR="00C359EF" w:rsidRDefault="005B3060" w:rsidP="005B3060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данным отчета об использовании бюджетных ассигнований фонда непредвиденных расходов Администрации Томского района, кассово</w:t>
      </w:r>
      <w:r w:rsidR="00613F70">
        <w:rPr>
          <w:sz w:val="24"/>
          <w:szCs w:val="24"/>
        </w:rPr>
        <w:t xml:space="preserve">е исполнение составило </w:t>
      </w:r>
      <w:r w:rsidR="00A42B93">
        <w:rPr>
          <w:sz w:val="24"/>
          <w:szCs w:val="24"/>
        </w:rPr>
        <w:t>13 543,9 тыс. руб. (93,4</w:t>
      </w:r>
      <w:r>
        <w:rPr>
          <w:sz w:val="24"/>
          <w:szCs w:val="24"/>
        </w:rPr>
        <w:t>% от запланированных средств</w:t>
      </w:r>
      <w:r w:rsidR="00A42B93">
        <w:rPr>
          <w:sz w:val="24"/>
          <w:szCs w:val="24"/>
        </w:rPr>
        <w:t>). Средства фонда в сумме 1250,</w:t>
      </w:r>
      <w:r w:rsidR="00C41DF7">
        <w:rPr>
          <w:sz w:val="24"/>
          <w:szCs w:val="24"/>
        </w:rPr>
        <w:t>7 тыс. руб. (9,0</w:t>
      </w:r>
      <w:r>
        <w:rPr>
          <w:sz w:val="24"/>
          <w:szCs w:val="24"/>
        </w:rPr>
        <w:t>%) распределены на проведение праздничных, юбилейных мероприятий, приобретение п</w:t>
      </w:r>
      <w:r w:rsidR="00C41DF7">
        <w:rPr>
          <w:sz w:val="24"/>
          <w:szCs w:val="24"/>
        </w:rPr>
        <w:t>амятных подарков; в сумме 5 141,4 (37,0</w:t>
      </w:r>
      <w:r>
        <w:rPr>
          <w:sz w:val="24"/>
          <w:szCs w:val="24"/>
        </w:rPr>
        <w:t>%) – на осуществление прочих расходов непредвиде</w:t>
      </w:r>
      <w:r w:rsidR="00C41DF7">
        <w:rPr>
          <w:sz w:val="24"/>
          <w:szCs w:val="24"/>
        </w:rPr>
        <w:t>нного характера; в сумме  7505,3 тыс. руб.(54,0</w:t>
      </w:r>
      <w:r>
        <w:rPr>
          <w:sz w:val="24"/>
          <w:szCs w:val="24"/>
        </w:rPr>
        <w:t>%) - на оказание финансовой помощ</w:t>
      </w:r>
      <w:r w:rsidR="00C41DF7">
        <w:rPr>
          <w:sz w:val="24"/>
          <w:szCs w:val="24"/>
        </w:rPr>
        <w:t xml:space="preserve">и бюджетам сельских поселений. </w:t>
      </w:r>
    </w:p>
    <w:p w:rsidR="005B3060" w:rsidRDefault="005B3060" w:rsidP="005B3060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Остаток </w:t>
      </w:r>
      <w:proofErr w:type="gramStart"/>
      <w:r>
        <w:rPr>
          <w:sz w:val="24"/>
          <w:szCs w:val="24"/>
        </w:rPr>
        <w:t>средств фонда непредвиденных расходов Администрации</w:t>
      </w:r>
      <w:r w:rsidR="00A42B93">
        <w:rPr>
          <w:sz w:val="24"/>
          <w:szCs w:val="24"/>
        </w:rPr>
        <w:t xml:space="preserve"> Томского района</w:t>
      </w:r>
      <w:proofErr w:type="gramEnd"/>
      <w:r w:rsidR="00A42B93">
        <w:rPr>
          <w:sz w:val="24"/>
          <w:szCs w:val="24"/>
        </w:rPr>
        <w:t xml:space="preserve"> составляет 602,6</w:t>
      </w:r>
      <w:r>
        <w:rPr>
          <w:sz w:val="24"/>
          <w:szCs w:val="24"/>
        </w:rPr>
        <w:t xml:space="preserve"> тыс. руб.. Не израсходованы  распре</w:t>
      </w:r>
      <w:r w:rsidR="00A42B93">
        <w:rPr>
          <w:sz w:val="24"/>
          <w:szCs w:val="24"/>
        </w:rPr>
        <w:t>деленные средства в сумме 353,5</w:t>
      </w:r>
      <w:r>
        <w:rPr>
          <w:sz w:val="24"/>
          <w:szCs w:val="24"/>
        </w:rPr>
        <w:t xml:space="preserve"> тыс. рублей.</w:t>
      </w:r>
    </w:p>
    <w:p w:rsidR="00F852CA" w:rsidRPr="00F852CA" w:rsidRDefault="005B3060" w:rsidP="00F852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52CA">
        <w:rPr>
          <w:rFonts w:ascii="Times New Roman" w:hAnsi="Times New Roman" w:cs="Times New Roman"/>
          <w:sz w:val="24"/>
          <w:szCs w:val="24"/>
        </w:rPr>
        <w:t>Согласно информации Отчета об использовании бюджетных ассигнований резервного фонда Администрации Томского района по предупреждению и ликвидации чрезвычайных ситуаций и последствий стихийных бедствий касс</w:t>
      </w:r>
      <w:r w:rsidR="00F852CA" w:rsidRPr="00F852CA">
        <w:rPr>
          <w:rFonts w:ascii="Times New Roman" w:hAnsi="Times New Roman" w:cs="Times New Roman"/>
          <w:sz w:val="24"/>
          <w:szCs w:val="24"/>
        </w:rPr>
        <w:t>овое исполнение составило 4687,7 тыс. руб. (78,2</w:t>
      </w:r>
      <w:r w:rsidRPr="00F852CA">
        <w:rPr>
          <w:rFonts w:ascii="Times New Roman" w:hAnsi="Times New Roman" w:cs="Times New Roman"/>
          <w:sz w:val="24"/>
          <w:szCs w:val="24"/>
        </w:rPr>
        <w:t xml:space="preserve">% от </w:t>
      </w:r>
      <w:r w:rsidR="00F852CA" w:rsidRPr="00F852CA">
        <w:rPr>
          <w:rFonts w:ascii="Times New Roman" w:hAnsi="Times New Roman" w:cs="Times New Roman"/>
          <w:sz w:val="24"/>
          <w:szCs w:val="24"/>
        </w:rPr>
        <w:t>запланированных средств). В 2015</w:t>
      </w:r>
      <w:r w:rsidRPr="00F852CA">
        <w:rPr>
          <w:rFonts w:ascii="Times New Roman" w:hAnsi="Times New Roman" w:cs="Times New Roman"/>
          <w:sz w:val="24"/>
          <w:szCs w:val="24"/>
        </w:rPr>
        <w:t xml:space="preserve"> году средства резервного фонда </w:t>
      </w:r>
      <w:r w:rsidR="00F852CA" w:rsidRPr="00F852CA">
        <w:rPr>
          <w:rFonts w:ascii="Times New Roman" w:hAnsi="Times New Roman" w:cs="Times New Roman"/>
          <w:sz w:val="24"/>
          <w:szCs w:val="24"/>
        </w:rPr>
        <w:t xml:space="preserve">расходовались на основании распоряжений Администрации Томского района по решению комиссии </w:t>
      </w:r>
      <w:r w:rsidR="00F852CA" w:rsidRPr="00F852C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чрезвычайным ситуациям и обеспечению пожарной безопасности Томского района.</w:t>
      </w:r>
    </w:p>
    <w:p w:rsidR="005B3060" w:rsidRDefault="005B3060" w:rsidP="005B3060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Остаток средств  резервного фонда Администрации Томского района по предупреждению и ликвидации чрезвычайных ситуаций и последствий сти</w:t>
      </w:r>
      <w:r w:rsidR="00F852CA">
        <w:rPr>
          <w:sz w:val="24"/>
          <w:szCs w:val="24"/>
        </w:rPr>
        <w:t>хийных бедствий составляет 1 307,8 тыс. рублей</w:t>
      </w:r>
      <w:r>
        <w:rPr>
          <w:sz w:val="24"/>
          <w:szCs w:val="24"/>
        </w:rPr>
        <w:t>.</w:t>
      </w:r>
    </w:p>
    <w:p w:rsidR="001404F7" w:rsidRDefault="001404F7" w:rsidP="0088729A">
      <w:pPr>
        <w:pStyle w:val="ad"/>
        <w:jc w:val="both"/>
        <w:rPr>
          <w:sz w:val="24"/>
          <w:szCs w:val="24"/>
        </w:rPr>
      </w:pPr>
    </w:p>
    <w:p w:rsidR="005B3060" w:rsidRDefault="005B3060" w:rsidP="005B3060">
      <w:pPr>
        <w:pStyle w:val="ad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</w:t>
      </w:r>
      <w:r w:rsidR="00FB0234">
        <w:rPr>
          <w:b/>
          <w:sz w:val="24"/>
          <w:szCs w:val="24"/>
        </w:rPr>
        <w:t xml:space="preserve">сполнение муниципальных  </w:t>
      </w:r>
      <w:r>
        <w:rPr>
          <w:b/>
          <w:sz w:val="24"/>
          <w:szCs w:val="24"/>
        </w:rPr>
        <w:t xml:space="preserve"> программ Томского района.</w:t>
      </w:r>
    </w:p>
    <w:p w:rsidR="00FB0234" w:rsidRDefault="00FB0234" w:rsidP="00FB0234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Решении о бюджете Томского района (с изменениями) предусмотрены ассигнования на выполнение  10 муниципальных программ Томского района с объемом утвержденного финансирования  </w:t>
      </w:r>
      <w:r w:rsidRPr="00FB0234">
        <w:rPr>
          <w:sz w:val="24"/>
          <w:szCs w:val="24"/>
        </w:rPr>
        <w:t xml:space="preserve">72 190,3 </w:t>
      </w:r>
      <w:r>
        <w:rPr>
          <w:sz w:val="24"/>
          <w:szCs w:val="24"/>
        </w:rPr>
        <w:t xml:space="preserve"> тыс. руб., исполнение составило  61,4% к плановым назначениям.  По сравнению с 2014 годом количество программ увеличилось на одну, а объем финансирования на 4,7% . </w:t>
      </w:r>
    </w:p>
    <w:p w:rsidR="001404F7" w:rsidRDefault="001404F7" w:rsidP="004A48D3">
      <w:pPr>
        <w:pStyle w:val="ad"/>
        <w:spacing w:after="0"/>
        <w:jc w:val="both"/>
        <w:rPr>
          <w:sz w:val="24"/>
          <w:szCs w:val="24"/>
        </w:rPr>
      </w:pPr>
    </w:p>
    <w:p w:rsidR="00A330E1" w:rsidRPr="00FB0234" w:rsidRDefault="00A330E1" w:rsidP="00FB0234">
      <w:pPr>
        <w:ind w:firstLine="709"/>
        <w:jc w:val="both"/>
        <w:rPr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33"/>
        <w:gridCol w:w="4947"/>
        <w:gridCol w:w="1309"/>
        <w:gridCol w:w="1118"/>
        <w:gridCol w:w="1103"/>
        <w:gridCol w:w="843"/>
      </w:tblGrid>
      <w:tr w:rsidR="00AC5441" w:rsidTr="00AC5441">
        <w:tc>
          <w:tcPr>
            <w:tcW w:w="533" w:type="dxa"/>
          </w:tcPr>
          <w:p w:rsidR="00A330E1" w:rsidRPr="00A330E1" w:rsidRDefault="00A330E1" w:rsidP="00A330E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30E1">
              <w:rPr>
                <w:sz w:val="22"/>
                <w:szCs w:val="22"/>
              </w:rPr>
              <w:t>№</w:t>
            </w:r>
          </w:p>
          <w:p w:rsidR="00A330E1" w:rsidRPr="00A330E1" w:rsidRDefault="00A330E1" w:rsidP="00A330E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gramStart"/>
            <w:r w:rsidRPr="00A330E1">
              <w:rPr>
                <w:sz w:val="22"/>
                <w:szCs w:val="22"/>
              </w:rPr>
              <w:t>п</w:t>
            </w:r>
            <w:proofErr w:type="gramEnd"/>
            <w:r w:rsidRPr="00A330E1">
              <w:rPr>
                <w:sz w:val="22"/>
                <w:szCs w:val="22"/>
              </w:rPr>
              <w:t>/п</w:t>
            </w:r>
          </w:p>
        </w:tc>
        <w:tc>
          <w:tcPr>
            <w:tcW w:w="4947" w:type="dxa"/>
          </w:tcPr>
          <w:p w:rsidR="00A330E1" w:rsidRPr="00A330E1" w:rsidRDefault="00A330E1" w:rsidP="00A330E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30E1">
              <w:rPr>
                <w:sz w:val="22"/>
                <w:szCs w:val="22"/>
              </w:rPr>
              <w:t>Наименование</w:t>
            </w:r>
          </w:p>
          <w:p w:rsidR="00A330E1" w:rsidRPr="00A330E1" w:rsidRDefault="00A330E1" w:rsidP="00A330E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A330E1" w:rsidRPr="00A330E1" w:rsidRDefault="00A330E1" w:rsidP="00A330E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330E1">
              <w:rPr>
                <w:sz w:val="22"/>
                <w:szCs w:val="22"/>
              </w:rPr>
              <w:t>КЦСР</w:t>
            </w:r>
          </w:p>
        </w:tc>
        <w:tc>
          <w:tcPr>
            <w:tcW w:w="1118" w:type="dxa"/>
          </w:tcPr>
          <w:p w:rsidR="00A330E1" w:rsidRPr="00A330E1" w:rsidRDefault="00A330E1" w:rsidP="00A330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330E1">
              <w:rPr>
                <w:bCs/>
                <w:sz w:val="22"/>
                <w:szCs w:val="22"/>
              </w:rPr>
              <w:t>Утверж</w:t>
            </w:r>
            <w:r>
              <w:rPr>
                <w:bCs/>
                <w:sz w:val="22"/>
                <w:szCs w:val="22"/>
              </w:rPr>
              <w:t>-</w:t>
            </w:r>
            <w:r w:rsidRPr="00A330E1">
              <w:rPr>
                <w:bCs/>
                <w:sz w:val="22"/>
                <w:szCs w:val="22"/>
              </w:rPr>
              <w:t>дено</w:t>
            </w:r>
            <w:proofErr w:type="spellEnd"/>
            <w:proofErr w:type="gramEnd"/>
          </w:p>
        </w:tc>
        <w:tc>
          <w:tcPr>
            <w:tcW w:w="1103" w:type="dxa"/>
          </w:tcPr>
          <w:p w:rsidR="00A330E1" w:rsidRPr="00A330E1" w:rsidRDefault="00A330E1" w:rsidP="00A330E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330E1">
              <w:rPr>
                <w:bCs/>
                <w:sz w:val="22"/>
                <w:szCs w:val="22"/>
              </w:rPr>
              <w:t>Испол</w:t>
            </w:r>
            <w:r>
              <w:rPr>
                <w:bCs/>
                <w:sz w:val="22"/>
                <w:szCs w:val="22"/>
              </w:rPr>
              <w:t>-</w:t>
            </w:r>
            <w:r w:rsidRPr="00A330E1">
              <w:rPr>
                <w:bCs/>
                <w:sz w:val="22"/>
                <w:szCs w:val="22"/>
              </w:rPr>
              <w:t>нено</w:t>
            </w:r>
            <w:proofErr w:type="spellEnd"/>
            <w:proofErr w:type="gramEnd"/>
          </w:p>
        </w:tc>
        <w:tc>
          <w:tcPr>
            <w:tcW w:w="843" w:type="dxa"/>
          </w:tcPr>
          <w:p w:rsidR="00A330E1" w:rsidRPr="00A330E1" w:rsidRDefault="00A330E1" w:rsidP="00A330E1">
            <w:pPr>
              <w:jc w:val="center"/>
              <w:rPr>
                <w:bCs/>
                <w:sz w:val="22"/>
                <w:szCs w:val="22"/>
              </w:rPr>
            </w:pPr>
            <w:r w:rsidRPr="00A330E1">
              <w:rPr>
                <w:bCs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A330E1">
              <w:rPr>
                <w:bCs/>
                <w:sz w:val="22"/>
                <w:szCs w:val="22"/>
              </w:rPr>
              <w:t>испол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r w:rsidRPr="00A330E1">
              <w:rPr>
                <w:bCs/>
                <w:sz w:val="22"/>
                <w:szCs w:val="22"/>
              </w:rPr>
              <w:t>нения</w:t>
            </w:r>
            <w:proofErr w:type="gramEnd"/>
          </w:p>
        </w:tc>
      </w:tr>
      <w:tr w:rsidR="00AC5441" w:rsidTr="00AC5441">
        <w:tc>
          <w:tcPr>
            <w:tcW w:w="533" w:type="dxa"/>
          </w:tcPr>
          <w:p w:rsidR="00A330E1" w:rsidRPr="00A330E1" w:rsidRDefault="00A330E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0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7" w:type="dxa"/>
          </w:tcPr>
          <w:p w:rsidR="00A330E1" w:rsidRPr="00A330E1" w:rsidRDefault="00A330E1" w:rsidP="00A330E1">
            <w:pPr>
              <w:pStyle w:val="ConsPlusNonformat"/>
              <w:tabs>
                <w:tab w:val="left" w:pos="8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E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личных подсобных хозяй</w:t>
            </w:r>
            <w:proofErr w:type="gramStart"/>
            <w:r w:rsidRPr="00A330E1">
              <w:rPr>
                <w:rFonts w:ascii="Times New Roman" w:hAnsi="Times New Roman" w:cs="Times New Roman"/>
                <w:bCs/>
                <w:sz w:val="24"/>
                <w:szCs w:val="24"/>
              </w:rPr>
              <w:t>ств гр</w:t>
            </w:r>
            <w:proofErr w:type="gramEnd"/>
            <w:r w:rsidRPr="00A330E1">
              <w:rPr>
                <w:rFonts w:ascii="Times New Roman" w:hAnsi="Times New Roman" w:cs="Times New Roman"/>
                <w:bCs/>
                <w:sz w:val="24"/>
                <w:szCs w:val="24"/>
              </w:rPr>
              <w:t>аждан в Томском районе до 2015 года"</w:t>
            </w:r>
          </w:p>
        </w:tc>
        <w:tc>
          <w:tcPr>
            <w:tcW w:w="1309" w:type="dxa"/>
          </w:tcPr>
          <w:p w:rsidR="00A330E1" w:rsidRPr="00A330E1" w:rsidRDefault="00A330E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0E1">
              <w:rPr>
                <w:rFonts w:ascii="Times New Roman" w:hAnsi="Times New Roman" w:cs="Times New Roman"/>
                <w:sz w:val="24"/>
                <w:szCs w:val="24"/>
              </w:rPr>
              <w:t>7950100</w:t>
            </w:r>
          </w:p>
        </w:tc>
        <w:tc>
          <w:tcPr>
            <w:tcW w:w="1118" w:type="dxa"/>
          </w:tcPr>
          <w:p w:rsidR="00A330E1" w:rsidRPr="00A330E1" w:rsidRDefault="00A330E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0E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03" w:type="dxa"/>
          </w:tcPr>
          <w:p w:rsidR="00A330E1" w:rsidRPr="00A330E1" w:rsidRDefault="00A330E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0E1"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843" w:type="dxa"/>
          </w:tcPr>
          <w:p w:rsidR="00A330E1" w:rsidRPr="00A330E1" w:rsidRDefault="00A330E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0E1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AC5441" w:rsidTr="00AC5441">
        <w:tc>
          <w:tcPr>
            <w:tcW w:w="53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AC5441" w:rsidRPr="00AC5441" w:rsidRDefault="00AC5441" w:rsidP="00AC54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441">
              <w:rPr>
                <w:bCs/>
                <w:sz w:val="24"/>
                <w:szCs w:val="24"/>
              </w:rPr>
              <w:t xml:space="preserve">Муниципальная программа "Устойчивое развитие сельских территорий </w:t>
            </w:r>
            <w:r w:rsidRPr="00AC5441">
              <w:rPr>
                <w:bCs/>
                <w:sz w:val="24"/>
                <w:szCs w:val="24"/>
              </w:rPr>
              <w:lastRenderedPageBreak/>
              <w:t>муниципального образования «Томский район» на 2014-2017 годы и на период до 2020 года»</w:t>
            </w:r>
          </w:p>
        </w:tc>
        <w:tc>
          <w:tcPr>
            <w:tcW w:w="1309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7950200</w:t>
            </w:r>
          </w:p>
        </w:tc>
        <w:tc>
          <w:tcPr>
            <w:tcW w:w="1118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20606,8</w:t>
            </w:r>
          </w:p>
        </w:tc>
        <w:tc>
          <w:tcPr>
            <w:tcW w:w="110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9681,1</w:t>
            </w:r>
          </w:p>
        </w:tc>
        <w:tc>
          <w:tcPr>
            <w:tcW w:w="84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AC5441" w:rsidTr="00AC5441">
        <w:tc>
          <w:tcPr>
            <w:tcW w:w="53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47" w:type="dxa"/>
          </w:tcPr>
          <w:p w:rsidR="00AC5441" w:rsidRPr="00AC5441" w:rsidRDefault="00AC5441" w:rsidP="00AC54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441">
              <w:rPr>
                <w:bCs/>
                <w:sz w:val="24"/>
                <w:szCs w:val="24"/>
              </w:rPr>
              <w:t>Муниципальная программа "Развитие малого и среднего предпринимательства на территории Томского  района на 2015-2020 годы"</w:t>
            </w:r>
          </w:p>
        </w:tc>
        <w:tc>
          <w:tcPr>
            <w:tcW w:w="1309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118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0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4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C5441" w:rsidTr="00AC5441">
        <w:tc>
          <w:tcPr>
            <w:tcW w:w="53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7" w:type="dxa"/>
          </w:tcPr>
          <w:p w:rsidR="00AC5441" w:rsidRPr="00AC5441" w:rsidRDefault="00AC5441" w:rsidP="00AC54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441">
              <w:rPr>
                <w:bCs/>
                <w:sz w:val="24"/>
                <w:szCs w:val="24"/>
              </w:rPr>
              <w:t>Муниципальная программа "Развитие социальной и инженерной инфраструктуры Томского района на 2015-2017 годы"</w:t>
            </w:r>
          </w:p>
        </w:tc>
        <w:tc>
          <w:tcPr>
            <w:tcW w:w="1309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118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29967,6</w:t>
            </w:r>
          </w:p>
        </w:tc>
        <w:tc>
          <w:tcPr>
            <w:tcW w:w="110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23181,1</w:t>
            </w:r>
          </w:p>
        </w:tc>
        <w:tc>
          <w:tcPr>
            <w:tcW w:w="84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AC5441" w:rsidTr="00AC5441">
        <w:tc>
          <w:tcPr>
            <w:tcW w:w="53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7" w:type="dxa"/>
          </w:tcPr>
          <w:p w:rsidR="00AC5441" w:rsidRPr="00AC5441" w:rsidRDefault="00AC5441" w:rsidP="00AC54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441">
              <w:rPr>
                <w:bCs/>
                <w:sz w:val="24"/>
                <w:szCs w:val="24"/>
              </w:rPr>
              <w:t>Муниципальная программа  "Старшее поколение Томского района 2014-2016 годы"</w:t>
            </w:r>
          </w:p>
        </w:tc>
        <w:tc>
          <w:tcPr>
            <w:tcW w:w="1309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118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894,8</w:t>
            </w:r>
          </w:p>
        </w:tc>
        <w:tc>
          <w:tcPr>
            <w:tcW w:w="110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428,5</w:t>
            </w:r>
          </w:p>
        </w:tc>
        <w:tc>
          <w:tcPr>
            <w:tcW w:w="84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AC5441" w:rsidTr="00AC5441">
        <w:tc>
          <w:tcPr>
            <w:tcW w:w="53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7" w:type="dxa"/>
          </w:tcPr>
          <w:p w:rsidR="00AC5441" w:rsidRPr="00AC5441" w:rsidRDefault="00AC5441" w:rsidP="00AC54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441">
              <w:rPr>
                <w:bCs/>
                <w:sz w:val="24"/>
                <w:szCs w:val="24"/>
              </w:rPr>
              <w:t>Муниципальная  программа "Улучшение условий и охраны труда в Томском районе на 2013-2017 годы"</w:t>
            </w:r>
          </w:p>
        </w:tc>
        <w:tc>
          <w:tcPr>
            <w:tcW w:w="1309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118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110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84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C5441" w:rsidTr="00AC5441">
        <w:tc>
          <w:tcPr>
            <w:tcW w:w="53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7" w:type="dxa"/>
          </w:tcPr>
          <w:p w:rsidR="00AC5441" w:rsidRPr="00AC5441" w:rsidRDefault="00AC5441" w:rsidP="00AC54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C5441">
              <w:rPr>
                <w:bCs/>
                <w:sz w:val="24"/>
                <w:szCs w:val="24"/>
              </w:rPr>
              <w:t>Муниципальная программа "Газификация муниципального образования «Томский район» на период 2013-2015 годы»</w:t>
            </w:r>
          </w:p>
        </w:tc>
        <w:tc>
          <w:tcPr>
            <w:tcW w:w="1309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118" w:type="dxa"/>
          </w:tcPr>
          <w:p w:rsidR="00AC5441" w:rsidRPr="000A7DF4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DF4">
              <w:rPr>
                <w:rFonts w:ascii="Times New Roman" w:hAnsi="Times New Roman" w:cs="Times New Roman"/>
                <w:sz w:val="24"/>
                <w:szCs w:val="24"/>
              </w:rPr>
              <w:t>4755,7</w:t>
            </w:r>
          </w:p>
        </w:tc>
        <w:tc>
          <w:tcPr>
            <w:tcW w:w="1103" w:type="dxa"/>
          </w:tcPr>
          <w:p w:rsidR="00AC5441" w:rsidRPr="000A7DF4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DF4">
              <w:rPr>
                <w:rFonts w:ascii="Times New Roman" w:hAnsi="Times New Roman" w:cs="Times New Roman"/>
                <w:sz w:val="24"/>
                <w:szCs w:val="24"/>
              </w:rPr>
              <w:t>1541,3</w:t>
            </w:r>
          </w:p>
        </w:tc>
        <w:tc>
          <w:tcPr>
            <w:tcW w:w="843" w:type="dxa"/>
          </w:tcPr>
          <w:p w:rsidR="00AC5441" w:rsidRPr="000A7DF4" w:rsidRDefault="000A7DF4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DF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AC5441" w:rsidTr="00AC5441">
        <w:tc>
          <w:tcPr>
            <w:tcW w:w="53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7" w:type="dxa"/>
          </w:tcPr>
          <w:p w:rsidR="00AC5441" w:rsidRPr="00AC5441" w:rsidRDefault="00AC5441" w:rsidP="00AC54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441">
              <w:rPr>
                <w:bCs/>
                <w:sz w:val="24"/>
                <w:szCs w:val="24"/>
              </w:rPr>
              <w:t>Муниципальная программа "Профилактика правонарушений на территории Томского района на 2013-2015 годы"</w:t>
            </w:r>
          </w:p>
        </w:tc>
        <w:tc>
          <w:tcPr>
            <w:tcW w:w="1309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118" w:type="dxa"/>
          </w:tcPr>
          <w:p w:rsidR="00AC5441" w:rsidRPr="000A7DF4" w:rsidRDefault="000A7DF4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DF4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103" w:type="dxa"/>
          </w:tcPr>
          <w:p w:rsidR="00AC5441" w:rsidRPr="000A7DF4" w:rsidRDefault="000A7DF4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DF4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843" w:type="dxa"/>
          </w:tcPr>
          <w:p w:rsidR="00AC5441" w:rsidRPr="000A7DF4" w:rsidRDefault="000A7DF4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DF4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AC5441" w:rsidTr="00AC5441">
        <w:tc>
          <w:tcPr>
            <w:tcW w:w="53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7" w:type="dxa"/>
          </w:tcPr>
          <w:p w:rsidR="00AC5441" w:rsidRPr="00AC5441" w:rsidRDefault="00AC5441" w:rsidP="00AC54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441">
              <w:rPr>
                <w:bCs/>
                <w:sz w:val="24"/>
                <w:szCs w:val="24"/>
              </w:rPr>
              <w:t>Муниципальная программа "Развитие внутреннего и въездного туризма на территории Томского района Томской области на 2013-2017 годы</w:t>
            </w:r>
          </w:p>
        </w:tc>
        <w:tc>
          <w:tcPr>
            <w:tcW w:w="1309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118" w:type="dxa"/>
          </w:tcPr>
          <w:p w:rsidR="00AC5441" w:rsidRPr="000A7DF4" w:rsidRDefault="000A7DF4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DF4">
              <w:rPr>
                <w:rFonts w:ascii="Times New Roman" w:hAnsi="Times New Roman" w:cs="Times New Roman"/>
                <w:sz w:val="24"/>
                <w:szCs w:val="24"/>
              </w:rPr>
              <w:t>6589,0</w:t>
            </w:r>
          </w:p>
        </w:tc>
        <w:tc>
          <w:tcPr>
            <w:tcW w:w="1103" w:type="dxa"/>
          </w:tcPr>
          <w:p w:rsidR="00AC5441" w:rsidRPr="000A7DF4" w:rsidRDefault="000A7DF4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DF4">
              <w:rPr>
                <w:rFonts w:ascii="Times New Roman" w:hAnsi="Times New Roman" w:cs="Times New Roman"/>
                <w:sz w:val="24"/>
                <w:szCs w:val="24"/>
              </w:rPr>
              <w:t>872,8</w:t>
            </w:r>
          </w:p>
        </w:tc>
        <w:tc>
          <w:tcPr>
            <w:tcW w:w="843" w:type="dxa"/>
          </w:tcPr>
          <w:p w:rsidR="00AC5441" w:rsidRPr="000A7DF4" w:rsidRDefault="000A7DF4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DF4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C5441" w:rsidTr="00AC5441">
        <w:tc>
          <w:tcPr>
            <w:tcW w:w="533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7" w:type="dxa"/>
          </w:tcPr>
          <w:p w:rsidR="00AC5441" w:rsidRPr="00AC5441" w:rsidRDefault="00AC5441" w:rsidP="00AC54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441">
              <w:rPr>
                <w:bCs/>
                <w:sz w:val="24"/>
                <w:szCs w:val="24"/>
              </w:rPr>
              <w:t>Муниципальная программа " Создание условий для участников образовательного процесса в образовательных организациях муниципального образования "Томский район" на 2015-2017 годы"</w:t>
            </w:r>
          </w:p>
        </w:tc>
        <w:tc>
          <w:tcPr>
            <w:tcW w:w="1309" w:type="dxa"/>
          </w:tcPr>
          <w:p w:rsidR="00AC544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18" w:type="dxa"/>
          </w:tcPr>
          <w:p w:rsidR="00AC5441" w:rsidRPr="000A7DF4" w:rsidRDefault="000A7DF4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DF4">
              <w:rPr>
                <w:rFonts w:ascii="Times New Roman" w:hAnsi="Times New Roman" w:cs="Times New Roman"/>
                <w:sz w:val="24"/>
                <w:szCs w:val="24"/>
              </w:rPr>
              <w:t>5570,4</w:t>
            </w:r>
          </w:p>
        </w:tc>
        <w:tc>
          <w:tcPr>
            <w:tcW w:w="1103" w:type="dxa"/>
          </w:tcPr>
          <w:p w:rsidR="00AC5441" w:rsidRPr="000A7DF4" w:rsidRDefault="000A7DF4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DF4">
              <w:rPr>
                <w:rFonts w:ascii="Times New Roman" w:hAnsi="Times New Roman" w:cs="Times New Roman"/>
                <w:sz w:val="24"/>
                <w:szCs w:val="24"/>
              </w:rPr>
              <w:t>5567,7</w:t>
            </w:r>
          </w:p>
        </w:tc>
        <w:tc>
          <w:tcPr>
            <w:tcW w:w="843" w:type="dxa"/>
          </w:tcPr>
          <w:p w:rsidR="00AC5441" w:rsidRPr="000A7DF4" w:rsidRDefault="000A7DF4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DF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AC5441" w:rsidTr="00AC5441">
        <w:tc>
          <w:tcPr>
            <w:tcW w:w="533" w:type="dxa"/>
          </w:tcPr>
          <w:p w:rsidR="00A330E1" w:rsidRDefault="00A330E1" w:rsidP="00A330E1">
            <w:pPr>
              <w:pStyle w:val="ConsPlusNonformat"/>
              <w:tabs>
                <w:tab w:val="left" w:pos="8440"/>
              </w:tabs>
            </w:pPr>
          </w:p>
        </w:tc>
        <w:tc>
          <w:tcPr>
            <w:tcW w:w="4947" w:type="dxa"/>
          </w:tcPr>
          <w:p w:rsidR="00A330E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09" w:type="dxa"/>
          </w:tcPr>
          <w:p w:rsidR="00A330E1" w:rsidRDefault="00A330E1" w:rsidP="00A330E1">
            <w:pPr>
              <w:pStyle w:val="ConsPlusNonformat"/>
              <w:tabs>
                <w:tab w:val="left" w:pos="8440"/>
              </w:tabs>
            </w:pPr>
          </w:p>
        </w:tc>
        <w:tc>
          <w:tcPr>
            <w:tcW w:w="1118" w:type="dxa"/>
          </w:tcPr>
          <w:p w:rsidR="00A330E1" w:rsidRPr="00AC5441" w:rsidRDefault="00AC5441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441">
              <w:rPr>
                <w:rFonts w:ascii="Times New Roman" w:hAnsi="Times New Roman" w:cs="Times New Roman"/>
                <w:sz w:val="24"/>
                <w:szCs w:val="24"/>
              </w:rPr>
              <w:t>72190,3</w:t>
            </w:r>
          </w:p>
        </w:tc>
        <w:tc>
          <w:tcPr>
            <w:tcW w:w="1103" w:type="dxa"/>
          </w:tcPr>
          <w:p w:rsidR="00A330E1" w:rsidRPr="000A7DF4" w:rsidRDefault="000A7DF4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DF4">
              <w:rPr>
                <w:rFonts w:ascii="Times New Roman" w:hAnsi="Times New Roman" w:cs="Times New Roman"/>
                <w:sz w:val="24"/>
                <w:szCs w:val="24"/>
              </w:rPr>
              <w:t>44335,2</w:t>
            </w:r>
          </w:p>
        </w:tc>
        <w:tc>
          <w:tcPr>
            <w:tcW w:w="843" w:type="dxa"/>
          </w:tcPr>
          <w:p w:rsidR="00A330E1" w:rsidRPr="000A7DF4" w:rsidRDefault="000A7DF4" w:rsidP="00A330E1">
            <w:pPr>
              <w:pStyle w:val="ConsPlusNonformat"/>
              <w:tabs>
                <w:tab w:val="left" w:pos="8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DF4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</w:tbl>
    <w:p w:rsidR="00FB0234" w:rsidRDefault="00FB0234" w:rsidP="00FB0234">
      <w:pPr>
        <w:pStyle w:val="ad"/>
        <w:spacing w:after="0"/>
        <w:jc w:val="both"/>
        <w:rPr>
          <w:sz w:val="24"/>
          <w:szCs w:val="24"/>
        </w:rPr>
      </w:pPr>
    </w:p>
    <w:p w:rsidR="00A330E1" w:rsidRPr="00FB0234" w:rsidRDefault="00A330E1" w:rsidP="00FB0234">
      <w:pPr>
        <w:ind w:firstLine="709"/>
        <w:jc w:val="both"/>
        <w:rPr>
          <w:sz w:val="24"/>
          <w:szCs w:val="24"/>
        </w:rPr>
      </w:pPr>
      <w:r w:rsidRPr="00FB0234">
        <w:rPr>
          <w:sz w:val="24"/>
          <w:szCs w:val="24"/>
        </w:rPr>
        <w:t>Неисполнение запланированных асс</w:t>
      </w:r>
      <w:r w:rsidR="00197D1E" w:rsidRPr="00FB0234">
        <w:rPr>
          <w:sz w:val="24"/>
          <w:szCs w:val="24"/>
        </w:rPr>
        <w:t xml:space="preserve">игнований произошло по 7 программам из </w:t>
      </w:r>
      <w:r w:rsidR="00FB0234" w:rsidRPr="00FB0234">
        <w:rPr>
          <w:sz w:val="24"/>
          <w:szCs w:val="24"/>
        </w:rPr>
        <w:t>10 и составило 27 855,1 тыс. рублей, в том числе</w:t>
      </w:r>
      <w:r w:rsidRPr="00FB0234">
        <w:rPr>
          <w:sz w:val="24"/>
          <w:szCs w:val="24"/>
        </w:rPr>
        <w:t>:</w:t>
      </w:r>
    </w:p>
    <w:p w:rsidR="00A330E1" w:rsidRPr="00FB0234" w:rsidRDefault="00A330E1" w:rsidP="00FB0234">
      <w:pPr>
        <w:ind w:firstLine="709"/>
        <w:jc w:val="both"/>
        <w:rPr>
          <w:sz w:val="24"/>
          <w:szCs w:val="24"/>
        </w:rPr>
      </w:pPr>
      <w:r w:rsidRPr="00FB0234">
        <w:rPr>
          <w:sz w:val="24"/>
          <w:szCs w:val="24"/>
        </w:rPr>
        <w:t>-  м</w:t>
      </w:r>
      <w:r w:rsidRPr="00FB0234">
        <w:rPr>
          <w:bCs/>
          <w:sz w:val="24"/>
          <w:szCs w:val="24"/>
        </w:rPr>
        <w:t xml:space="preserve">униципальная программа </w:t>
      </w:r>
      <w:r w:rsidRPr="00FB0234">
        <w:rPr>
          <w:sz w:val="24"/>
          <w:szCs w:val="24"/>
        </w:rPr>
        <w:t>"Развитие личных подсобных хозяй</w:t>
      </w:r>
      <w:proofErr w:type="gramStart"/>
      <w:r w:rsidRPr="00FB0234">
        <w:rPr>
          <w:sz w:val="24"/>
          <w:szCs w:val="24"/>
        </w:rPr>
        <w:t>ств гр</w:t>
      </w:r>
      <w:proofErr w:type="gramEnd"/>
      <w:r w:rsidRPr="00FB0234">
        <w:rPr>
          <w:sz w:val="24"/>
          <w:szCs w:val="24"/>
        </w:rPr>
        <w:t>аждан в Томском райо</w:t>
      </w:r>
      <w:r w:rsidR="00E02FB9" w:rsidRPr="00FB0234">
        <w:rPr>
          <w:sz w:val="24"/>
          <w:szCs w:val="24"/>
        </w:rPr>
        <w:t xml:space="preserve">не до 2015 года" – 586,2 тыс. рублей – в </w:t>
      </w:r>
      <w:r w:rsidRPr="00FB0234">
        <w:rPr>
          <w:sz w:val="24"/>
          <w:szCs w:val="24"/>
        </w:rPr>
        <w:t xml:space="preserve"> связи с отсутствием заявлений потребителей о предоставлении субсидий, проведен</w:t>
      </w:r>
      <w:r w:rsidR="00E02FB9" w:rsidRPr="00FB0234">
        <w:rPr>
          <w:sz w:val="24"/>
          <w:szCs w:val="24"/>
        </w:rPr>
        <w:t>ием оптимизационных мероприятий;</w:t>
      </w:r>
    </w:p>
    <w:p w:rsidR="00A330E1" w:rsidRPr="00FB0234" w:rsidRDefault="00A330E1" w:rsidP="00FB0234">
      <w:pPr>
        <w:ind w:firstLine="709"/>
        <w:jc w:val="both"/>
        <w:rPr>
          <w:sz w:val="24"/>
          <w:szCs w:val="24"/>
        </w:rPr>
      </w:pPr>
      <w:r w:rsidRPr="00FB0234">
        <w:rPr>
          <w:sz w:val="24"/>
          <w:szCs w:val="24"/>
        </w:rPr>
        <w:t>-  м</w:t>
      </w:r>
      <w:r w:rsidRPr="00FB0234">
        <w:rPr>
          <w:bCs/>
          <w:sz w:val="24"/>
          <w:szCs w:val="24"/>
        </w:rPr>
        <w:t>униципальная программа "Устойчивое развитие сельских территорий муниципального образования «Томский район» на 2014-2017 годы и на период до 2020 года»</w:t>
      </w:r>
      <w:r w:rsidR="00E02FB9" w:rsidRPr="00FB0234">
        <w:rPr>
          <w:sz w:val="24"/>
          <w:szCs w:val="24"/>
        </w:rPr>
        <w:t xml:space="preserve"> – 10 925,7 тыс. рублей – </w:t>
      </w:r>
      <w:r w:rsidRPr="00FB0234">
        <w:rPr>
          <w:sz w:val="24"/>
          <w:szCs w:val="24"/>
        </w:rPr>
        <w:t xml:space="preserve">  остаток неиспользованных сре</w:t>
      </w:r>
      <w:proofErr w:type="gramStart"/>
      <w:r w:rsidRPr="00FB0234">
        <w:rPr>
          <w:sz w:val="24"/>
          <w:szCs w:val="24"/>
        </w:rPr>
        <w:t>дств сл</w:t>
      </w:r>
      <w:proofErr w:type="gramEnd"/>
      <w:r w:rsidRPr="00FB0234">
        <w:rPr>
          <w:sz w:val="24"/>
          <w:szCs w:val="24"/>
        </w:rPr>
        <w:t>ожился по результатам  проведения торгов, заключением долгосрочных контрактов и  продолжением проведения  строительно-монтажных работ в 2016 году</w:t>
      </w:r>
      <w:r w:rsidR="00E02FB9" w:rsidRPr="00FB0234">
        <w:rPr>
          <w:sz w:val="24"/>
          <w:szCs w:val="24"/>
        </w:rPr>
        <w:t>;</w:t>
      </w:r>
    </w:p>
    <w:p w:rsidR="00A330E1" w:rsidRPr="00FB0234" w:rsidRDefault="00FB0234" w:rsidP="00FB0234">
      <w:pPr>
        <w:ind w:firstLine="709"/>
        <w:jc w:val="both"/>
        <w:rPr>
          <w:sz w:val="24"/>
          <w:szCs w:val="24"/>
        </w:rPr>
      </w:pPr>
      <w:r w:rsidRPr="00FB0234">
        <w:rPr>
          <w:sz w:val="24"/>
          <w:szCs w:val="24"/>
        </w:rPr>
        <w:t xml:space="preserve"> </w:t>
      </w:r>
      <w:r w:rsidR="00A330E1" w:rsidRPr="00FB0234">
        <w:rPr>
          <w:sz w:val="24"/>
          <w:szCs w:val="24"/>
        </w:rPr>
        <w:t>- м</w:t>
      </w:r>
      <w:r w:rsidR="00A330E1" w:rsidRPr="00FB0234">
        <w:rPr>
          <w:bCs/>
          <w:sz w:val="24"/>
          <w:szCs w:val="24"/>
        </w:rPr>
        <w:t>униципальная программа "Развитие социальной и инженерной инфраструктуры Томского района на 2015-2017 годы"</w:t>
      </w:r>
      <w:r w:rsidR="00AE7B86">
        <w:rPr>
          <w:sz w:val="24"/>
          <w:szCs w:val="24"/>
        </w:rPr>
        <w:t xml:space="preserve"> – 6786,5</w:t>
      </w:r>
      <w:r w:rsidR="00E02FB9" w:rsidRPr="00FB0234">
        <w:rPr>
          <w:sz w:val="24"/>
          <w:szCs w:val="24"/>
        </w:rPr>
        <w:t xml:space="preserve"> тыс. рублей – </w:t>
      </w:r>
      <w:r w:rsidR="00A330E1" w:rsidRPr="00FB0234">
        <w:rPr>
          <w:sz w:val="24"/>
          <w:szCs w:val="24"/>
        </w:rPr>
        <w:t xml:space="preserve"> неисполнение сложилось по результатам  проведения торгов, не</w:t>
      </w:r>
      <w:r w:rsidR="00E02FB9" w:rsidRPr="00FB0234">
        <w:rPr>
          <w:sz w:val="24"/>
          <w:szCs w:val="24"/>
        </w:rPr>
        <w:t>пред</w:t>
      </w:r>
      <w:r w:rsidR="00A330E1" w:rsidRPr="00FB0234">
        <w:rPr>
          <w:sz w:val="24"/>
          <w:szCs w:val="24"/>
        </w:rPr>
        <w:t>с</w:t>
      </w:r>
      <w:r w:rsidR="00197D1E" w:rsidRPr="00FB0234">
        <w:rPr>
          <w:sz w:val="24"/>
          <w:szCs w:val="24"/>
        </w:rPr>
        <w:t>тавлением  документов на оплату;</w:t>
      </w:r>
      <w:r w:rsidR="00A330E1" w:rsidRPr="00FB0234">
        <w:rPr>
          <w:sz w:val="24"/>
          <w:szCs w:val="24"/>
        </w:rPr>
        <w:t xml:space="preserve"> </w:t>
      </w:r>
    </w:p>
    <w:p w:rsidR="00A330E1" w:rsidRPr="00FB0234" w:rsidRDefault="00A330E1" w:rsidP="00FB0234">
      <w:pPr>
        <w:ind w:firstLine="709"/>
        <w:jc w:val="both"/>
        <w:rPr>
          <w:sz w:val="24"/>
          <w:szCs w:val="24"/>
        </w:rPr>
      </w:pPr>
      <w:r w:rsidRPr="00FB0234">
        <w:rPr>
          <w:bCs/>
          <w:sz w:val="24"/>
          <w:szCs w:val="24"/>
        </w:rPr>
        <w:t>- муниципальная программа  "Старшее поколение Томского района 2014-2016 годы"</w:t>
      </w:r>
      <w:r w:rsidR="00197D1E" w:rsidRPr="00FB0234">
        <w:rPr>
          <w:sz w:val="24"/>
          <w:szCs w:val="24"/>
        </w:rPr>
        <w:t xml:space="preserve"> – </w:t>
      </w:r>
      <w:r w:rsidRPr="00FB0234">
        <w:rPr>
          <w:sz w:val="24"/>
          <w:szCs w:val="24"/>
        </w:rPr>
        <w:t xml:space="preserve"> </w:t>
      </w:r>
      <w:r w:rsidR="00197D1E" w:rsidRPr="00FB0234">
        <w:rPr>
          <w:sz w:val="24"/>
          <w:szCs w:val="24"/>
        </w:rPr>
        <w:t>428,5 тыс. рублей</w:t>
      </w:r>
      <w:r w:rsidRPr="00FB0234">
        <w:rPr>
          <w:sz w:val="24"/>
          <w:szCs w:val="24"/>
        </w:rPr>
        <w:t xml:space="preserve"> в связи с проработкой механизма предоставления межбюджетных трансфертов победителям конкурса социальных проектов сельских поселений "С любовью к Томскому району", по</w:t>
      </w:r>
      <w:r w:rsidR="00197D1E" w:rsidRPr="00FB0234">
        <w:rPr>
          <w:sz w:val="24"/>
          <w:szCs w:val="24"/>
        </w:rPr>
        <w:t>требность сохранена на 2016 год;</w:t>
      </w:r>
    </w:p>
    <w:p w:rsidR="00A330E1" w:rsidRPr="00FB0234" w:rsidRDefault="00197D1E" w:rsidP="00FB0234">
      <w:pPr>
        <w:ind w:firstLine="709"/>
        <w:jc w:val="both"/>
        <w:rPr>
          <w:bCs/>
          <w:sz w:val="24"/>
          <w:szCs w:val="24"/>
        </w:rPr>
      </w:pPr>
      <w:r w:rsidRPr="00FB0234">
        <w:rPr>
          <w:sz w:val="24"/>
          <w:szCs w:val="24"/>
        </w:rPr>
        <w:t xml:space="preserve">- </w:t>
      </w:r>
      <w:r w:rsidR="00A330E1" w:rsidRPr="00FB0234">
        <w:rPr>
          <w:sz w:val="24"/>
          <w:szCs w:val="24"/>
        </w:rPr>
        <w:t>м</w:t>
      </w:r>
      <w:r w:rsidR="00A330E1" w:rsidRPr="00FB0234">
        <w:rPr>
          <w:bCs/>
          <w:sz w:val="24"/>
          <w:szCs w:val="24"/>
        </w:rPr>
        <w:t>униципальная программа "Газификация муниципального образования «Томский район» на период</w:t>
      </w:r>
      <w:r w:rsidRPr="00FB0234">
        <w:rPr>
          <w:bCs/>
          <w:sz w:val="24"/>
          <w:szCs w:val="24"/>
        </w:rPr>
        <w:t xml:space="preserve"> 2013-2015 годы» - 3 214,4 тыс. рублей – </w:t>
      </w:r>
      <w:r w:rsidR="00A330E1" w:rsidRPr="00FB0234">
        <w:rPr>
          <w:sz w:val="24"/>
          <w:szCs w:val="24"/>
        </w:rPr>
        <w:t xml:space="preserve"> остаток н</w:t>
      </w:r>
      <w:r w:rsidRPr="00FB0234">
        <w:rPr>
          <w:sz w:val="24"/>
          <w:szCs w:val="24"/>
        </w:rPr>
        <w:t xml:space="preserve">еиспользованных средств </w:t>
      </w:r>
      <w:r w:rsidR="00A330E1" w:rsidRPr="00FB0234">
        <w:rPr>
          <w:sz w:val="24"/>
          <w:szCs w:val="24"/>
        </w:rPr>
        <w:t xml:space="preserve"> по результатам проведения конкурсных</w:t>
      </w:r>
      <w:r w:rsidRPr="00FB0234">
        <w:rPr>
          <w:sz w:val="24"/>
          <w:szCs w:val="24"/>
        </w:rPr>
        <w:t xml:space="preserve"> процедур, а также в связи с непред</w:t>
      </w:r>
      <w:r w:rsidR="00A330E1" w:rsidRPr="00FB0234">
        <w:rPr>
          <w:sz w:val="24"/>
          <w:szCs w:val="24"/>
        </w:rPr>
        <w:t>ставлением подрядчиком платежных документов</w:t>
      </w:r>
      <w:r w:rsidRPr="00FB0234">
        <w:rPr>
          <w:sz w:val="24"/>
          <w:szCs w:val="24"/>
        </w:rPr>
        <w:t xml:space="preserve"> на оплату;</w:t>
      </w:r>
    </w:p>
    <w:p w:rsidR="00A330E1" w:rsidRPr="00FB0234" w:rsidRDefault="00A330E1" w:rsidP="00FB0234">
      <w:pPr>
        <w:ind w:firstLine="709"/>
        <w:jc w:val="both"/>
        <w:rPr>
          <w:bCs/>
          <w:sz w:val="24"/>
          <w:szCs w:val="24"/>
        </w:rPr>
      </w:pPr>
      <w:r w:rsidRPr="00FB0234">
        <w:rPr>
          <w:bCs/>
          <w:sz w:val="24"/>
          <w:szCs w:val="24"/>
        </w:rPr>
        <w:lastRenderedPageBreak/>
        <w:t xml:space="preserve">- муниципальная программа "Профилактика правонарушений на территории Томского </w:t>
      </w:r>
      <w:r w:rsidR="00197D1E" w:rsidRPr="00FB0234">
        <w:rPr>
          <w:bCs/>
          <w:sz w:val="24"/>
          <w:szCs w:val="24"/>
        </w:rPr>
        <w:t xml:space="preserve">района на 2013-2015 годы" – 157,0 тыс. рублей </w:t>
      </w:r>
      <w:r w:rsidRPr="00FB0234">
        <w:rPr>
          <w:bCs/>
          <w:sz w:val="24"/>
          <w:szCs w:val="24"/>
        </w:rPr>
        <w:t xml:space="preserve"> </w:t>
      </w:r>
      <w:r w:rsidR="00197D1E" w:rsidRPr="00FB0234">
        <w:rPr>
          <w:bCs/>
          <w:sz w:val="24"/>
          <w:szCs w:val="24"/>
        </w:rPr>
        <w:t xml:space="preserve">не исполнено в связи </w:t>
      </w:r>
      <w:r w:rsidRPr="00FB0234">
        <w:rPr>
          <w:bCs/>
          <w:sz w:val="24"/>
          <w:szCs w:val="24"/>
        </w:rPr>
        <w:t xml:space="preserve"> с проведением оптимизационных мероприятий</w:t>
      </w:r>
      <w:r w:rsidR="00197D1E" w:rsidRPr="00FB0234">
        <w:rPr>
          <w:bCs/>
          <w:sz w:val="24"/>
          <w:szCs w:val="24"/>
        </w:rPr>
        <w:t>;</w:t>
      </w:r>
    </w:p>
    <w:p w:rsidR="00FB0234" w:rsidRDefault="00A330E1" w:rsidP="00FB0234">
      <w:pPr>
        <w:ind w:firstLine="709"/>
        <w:jc w:val="both"/>
        <w:rPr>
          <w:sz w:val="24"/>
          <w:szCs w:val="24"/>
        </w:rPr>
      </w:pPr>
      <w:r w:rsidRPr="00FB0234">
        <w:rPr>
          <w:bCs/>
          <w:sz w:val="24"/>
          <w:szCs w:val="24"/>
        </w:rPr>
        <w:t>- муниципальная программа "Развитие внутреннего и въездного туризма на территории Томского района Томской области на 201</w:t>
      </w:r>
      <w:r w:rsidR="00197D1E" w:rsidRPr="00FB0234">
        <w:rPr>
          <w:bCs/>
          <w:sz w:val="24"/>
          <w:szCs w:val="24"/>
        </w:rPr>
        <w:t xml:space="preserve">3-2017 годы" – 5716,2 тыс. рублей – </w:t>
      </w:r>
      <w:r w:rsidRPr="00FB0234">
        <w:rPr>
          <w:bCs/>
          <w:sz w:val="24"/>
          <w:szCs w:val="24"/>
        </w:rPr>
        <w:t xml:space="preserve">  неисполнение связано </w:t>
      </w:r>
      <w:r w:rsidR="00197D1E" w:rsidRPr="00FB0234">
        <w:rPr>
          <w:sz w:val="24"/>
          <w:szCs w:val="24"/>
        </w:rPr>
        <w:t>с непред</w:t>
      </w:r>
      <w:r w:rsidRPr="00FB0234">
        <w:rPr>
          <w:sz w:val="24"/>
          <w:szCs w:val="24"/>
        </w:rPr>
        <w:t>ставлением подрядчиком платежных документов, п</w:t>
      </w:r>
      <w:r w:rsidR="00197D1E" w:rsidRPr="00FB0234">
        <w:rPr>
          <w:sz w:val="24"/>
          <w:szCs w:val="24"/>
        </w:rPr>
        <w:t>отребность</w:t>
      </w:r>
      <w:r w:rsidRPr="00FB0234">
        <w:rPr>
          <w:sz w:val="24"/>
          <w:szCs w:val="24"/>
        </w:rPr>
        <w:t xml:space="preserve"> сохраняется в 2016 году.</w:t>
      </w:r>
    </w:p>
    <w:p w:rsidR="00FB0234" w:rsidRDefault="00FB0234" w:rsidP="00FB0234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ходе проверки было установлено, что сводный отчет по выполнению целевых программ за 2015 год содержит плановые и фактические значения бюджетных ассигнований, проценты исполнения, но не содержит сведения о достигнутых в отчетном периоде результатах, включая целевые индикаторы (ожидаемые и фактические), меры по повышению эффективности реализации Программ, а также краткий перечень выполненных работ и проведенных мероприятий, что затрудняет обеспечить объективную оценку</w:t>
      </w:r>
      <w:proofErr w:type="gramEnd"/>
      <w:r>
        <w:rPr>
          <w:sz w:val="24"/>
          <w:szCs w:val="24"/>
        </w:rPr>
        <w:t xml:space="preserve"> достижения целей и решения задач программ в ходе их реализации. </w:t>
      </w:r>
    </w:p>
    <w:p w:rsidR="005B3060" w:rsidRDefault="00CE34FB" w:rsidP="00CE34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34FB" w:rsidRDefault="00CE34FB" w:rsidP="00CE34FB">
      <w:pPr>
        <w:ind w:firstLine="709"/>
        <w:jc w:val="both"/>
        <w:rPr>
          <w:sz w:val="24"/>
          <w:szCs w:val="24"/>
        </w:rPr>
      </w:pPr>
    </w:p>
    <w:p w:rsidR="00CE34FB" w:rsidRPr="00CE34FB" w:rsidRDefault="00CE34FB" w:rsidP="00CE34FB">
      <w:pPr>
        <w:ind w:firstLine="709"/>
        <w:jc w:val="both"/>
        <w:rPr>
          <w:sz w:val="24"/>
          <w:szCs w:val="24"/>
        </w:rPr>
      </w:pPr>
    </w:p>
    <w:p w:rsidR="005B3060" w:rsidRDefault="005B3060" w:rsidP="005B3060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Выводы:</w:t>
      </w:r>
    </w:p>
    <w:p w:rsidR="005B3060" w:rsidRDefault="005B3060" w:rsidP="005B3060">
      <w:pPr>
        <w:tabs>
          <w:tab w:val="left" w:pos="10080"/>
        </w:tabs>
        <w:ind w:right="-8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Счётная палата, основываясь на результатах внешней проверки отчета об исполнении бюджета Томского района и годовой бюджетной отчетности главных распорядителей и администраторов </w:t>
      </w:r>
      <w:r w:rsidR="00AC5534">
        <w:rPr>
          <w:sz w:val="24"/>
          <w:szCs w:val="24"/>
        </w:rPr>
        <w:t>бюджетных средств за 2015</w:t>
      </w:r>
      <w:r>
        <w:rPr>
          <w:sz w:val="24"/>
          <w:szCs w:val="24"/>
        </w:rPr>
        <w:t xml:space="preserve"> год, подтверждает достоверность данных, представленных в проекте решения Думы Томского района «Об исполнении</w:t>
      </w:r>
      <w:r w:rsidR="00AC5534">
        <w:rPr>
          <w:sz w:val="24"/>
          <w:szCs w:val="24"/>
        </w:rPr>
        <w:t xml:space="preserve"> бюджета Томского района за 2015</w:t>
      </w:r>
      <w:r>
        <w:rPr>
          <w:sz w:val="24"/>
          <w:szCs w:val="24"/>
        </w:rPr>
        <w:t> год».</w:t>
      </w:r>
    </w:p>
    <w:p w:rsidR="005B3060" w:rsidRDefault="005B3060" w:rsidP="005B3060">
      <w:pPr>
        <w:tabs>
          <w:tab w:val="left" w:pos="10080"/>
        </w:tabs>
        <w:ind w:right="-82"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Счетная палата  рекомендует отчет «Об исполнении</w:t>
      </w:r>
      <w:r w:rsidR="00AC5534">
        <w:rPr>
          <w:sz w:val="24"/>
          <w:szCs w:val="24"/>
        </w:rPr>
        <w:t xml:space="preserve"> бюджета Томского района за 2015</w:t>
      </w:r>
      <w:r>
        <w:rPr>
          <w:sz w:val="24"/>
          <w:szCs w:val="24"/>
        </w:rPr>
        <w:t xml:space="preserve"> год» к утверждению.</w:t>
      </w:r>
    </w:p>
    <w:p w:rsidR="005B3060" w:rsidRDefault="005B3060" w:rsidP="005B3060">
      <w:pPr>
        <w:tabs>
          <w:tab w:val="left" w:pos="10080"/>
        </w:tabs>
        <w:ind w:right="-82" w:firstLine="720"/>
        <w:jc w:val="both"/>
        <w:rPr>
          <w:sz w:val="24"/>
          <w:szCs w:val="24"/>
        </w:rPr>
      </w:pPr>
    </w:p>
    <w:p w:rsidR="005B3060" w:rsidRDefault="005B3060" w:rsidP="005B3060">
      <w:pPr>
        <w:pStyle w:val="ad"/>
        <w:jc w:val="center"/>
        <w:rPr>
          <w:b/>
          <w:sz w:val="24"/>
          <w:szCs w:val="24"/>
        </w:rPr>
      </w:pPr>
    </w:p>
    <w:p w:rsidR="005B3060" w:rsidRDefault="005B3060" w:rsidP="005B3060">
      <w:pPr>
        <w:tabs>
          <w:tab w:val="left" w:pos="0"/>
        </w:tabs>
        <w:ind w:firstLine="540"/>
        <w:jc w:val="both"/>
        <w:rPr>
          <w:sz w:val="24"/>
          <w:szCs w:val="24"/>
        </w:rPr>
      </w:pPr>
    </w:p>
    <w:p w:rsidR="005B3060" w:rsidRDefault="005B3060" w:rsidP="005B3060">
      <w:pPr>
        <w:tabs>
          <w:tab w:val="left" w:pos="0"/>
        </w:tabs>
        <w:ind w:firstLine="540"/>
        <w:jc w:val="both"/>
        <w:rPr>
          <w:sz w:val="24"/>
          <w:szCs w:val="24"/>
        </w:rPr>
      </w:pPr>
    </w:p>
    <w:p w:rsidR="005B3060" w:rsidRDefault="005B3060" w:rsidP="005B306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Счетной палаты </w:t>
      </w:r>
    </w:p>
    <w:p w:rsidR="005B3060" w:rsidRDefault="005B3060" w:rsidP="005B306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5B3060" w:rsidRDefault="005B3060" w:rsidP="005B3060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«Томский район»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Г.М. </w:t>
      </w:r>
      <w:proofErr w:type="spellStart"/>
      <w:r>
        <w:rPr>
          <w:sz w:val="24"/>
          <w:szCs w:val="24"/>
        </w:rPr>
        <w:t>Басирова</w:t>
      </w:r>
      <w:proofErr w:type="spellEnd"/>
    </w:p>
    <w:p w:rsidR="005B3060" w:rsidRDefault="005B3060" w:rsidP="005B3060">
      <w:pPr>
        <w:pStyle w:val="ad"/>
        <w:jc w:val="both"/>
        <w:rPr>
          <w:sz w:val="24"/>
          <w:szCs w:val="24"/>
        </w:rPr>
      </w:pPr>
    </w:p>
    <w:p w:rsidR="005B3060" w:rsidRDefault="005B3060" w:rsidP="005B3060">
      <w:pPr>
        <w:pStyle w:val="ad"/>
        <w:jc w:val="both"/>
        <w:rPr>
          <w:sz w:val="24"/>
          <w:szCs w:val="24"/>
        </w:rPr>
      </w:pPr>
    </w:p>
    <w:p w:rsidR="005B3060" w:rsidRDefault="005B3060" w:rsidP="005B3060">
      <w:pPr>
        <w:pStyle w:val="ad"/>
        <w:jc w:val="both"/>
        <w:rPr>
          <w:sz w:val="24"/>
          <w:szCs w:val="24"/>
        </w:rPr>
      </w:pPr>
    </w:p>
    <w:p w:rsidR="005B3060" w:rsidRDefault="005B3060" w:rsidP="005B3060">
      <w:pPr>
        <w:pStyle w:val="ad"/>
        <w:jc w:val="both"/>
        <w:rPr>
          <w:sz w:val="24"/>
          <w:szCs w:val="24"/>
        </w:rPr>
      </w:pPr>
    </w:p>
    <w:p w:rsidR="005B3060" w:rsidRDefault="005B3060" w:rsidP="005B3060">
      <w:pPr>
        <w:pStyle w:val="ad"/>
        <w:jc w:val="both"/>
        <w:rPr>
          <w:sz w:val="24"/>
          <w:szCs w:val="24"/>
        </w:rPr>
      </w:pPr>
    </w:p>
    <w:p w:rsidR="005B3060" w:rsidRDefault="005B3060" w:rsidP="005B3060">
      <w:pPr>
        <w:pStyle w:val="ad"/>
        <w:jc w:val="both"/>
        <w:rPr>
          <w:sz w:val="24"/>
          <w:szCs w:val="24"/>
        </w:rPr>
      </w:pPr>
    </w:p>
    <w:p w:rsidR="005B3060" w:rsidRDefault="005B3060" w:rsidP="005B3060">
      <w:pPr>
        <w:pStyle w:val="ad"/>
        <w:jc w:val="both"/>
        <w:rPr>
          <w:sz w:val="24"/>
          <w:szCs w:val="24"/>
        </w:rPr>
      </w:pPr>
    </w:p>
    <w:sectPr w:rsidR="005B3060" w:rsidSect="0087394F"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9C" w:rsidRDefault="00CB039C" w:rsidP="00670333">
      <w:r>
        <w:separator/>
      </w:r>
    </w:p>
  </w:endnote>
  <w:endnote w:type="continuationSeparator" w:id="0">
    <w:p w:rsidR="00CB039C" w:rsidRDefault="00CB039C" w:rsidP="0067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566802"/>
      <w:docPartObj>
        <w:docPartGallery w:val="Page Numbers (Bottom of Page)"/>
        <w:docPartUnique/>
      </w:docPartObj>
    </w:sdtPr>
    <w:sdtContent>
      <w:p w:rsidR="00491F0A" w:rsidRDefault="00491F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491F0A" w:rsidRDefault="00491F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9C" w:rsidRDefault="00CB039C" w:rsidP="00670333">
      <w:r>
        <w:separator/>
      </w:r>
    </w:p>
  </w:footnote>
  <w:footnote w:type="continuationSeparator" w:id="0">
    <w:p w:rsidR="00CB039C" w:rsidRDefault="00CB039C" w:rsidP="0067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60"/>
    <w:rsid w:val="00004785"/>
    <w:rsid w:val="00010F7A"/>
    <w:rsid w:val="00013E0B"/>
    <w:rsid w:val="00053971"/>
    <w:rsid w:val="00074D1B"/>
    <w:rsid w:val="000A7DF4"/>
    <w:rsid w:val="001146AD"/>
    <w:rsid w:val="001404F7"/>
    <w:rsid w:val="00166DD4"/>
    <w:rsid w:val="001957EC"/>
    <w:rsid w:val="00196411"/>
    <w:rsid w:val="00197D1E"/>
    <w:rsid w:val="001B4D9B"/>
    <w:rsid w:val="001C3349"/>
    <w:rsid w:val="001E4F85"/>
    <w:rsid w:val="00214495"/>
    <w:rsid w:val="00220B65"/>
    <w:rsid w:val="002270D5"/>
    <w:rsid w:val="00240317"/>
    <w:rsid w:val="002773CB"/>
    <w:rsid w:val="00280BE2"/>
    <w:rsid w:val="00282964"/>
    <w:rsid w:val="002906E4"/>
    <w:rsid w:val="002A1D2F"/>
    <w:rsid w:val="002A29C9"/>
    <w:rsid w:val="002A694E"/>
    <w:rsid w:val="002B6A56"/>
    <w:rsid w:val="002C05B1"/>
    <w:rsid w:val="002D09F6"/>
    <w:rsid w:val="003058CD"/>
    <w:rsid w:val="003418FF"/>
    <w:rsid w:val="003B378F"/>
    <w:rsid w:val="003C4F5B"/>
    <w:rsid w:val="003E67CD"/>
    <w:rsid w:val="00423679"/>
    <w:rsid w:val="00431DD2"/>
    <w:rsid w:val="0045596A"/>
    <w:rsid w:val="00491F0A"/>
    <w:rsid w:val="00494A96"/>
    <w:rsid w:val="00496B6F"/>
    <w:rsid w:val="00497190"/>
    <w:rsid w:val="004A2D7E"/>
    <w:rsid w:val="004A48D3"/>
    <w:rsid w:val="004B5045"/>
    <w:rsid w:val="004C26F5"/>
    <w:rsid w:val="004D0494"/>
    <w:rsid w:val="00512E97"/>
    <w:rsid w:val="00542EA7"/>
    <w:rsid w:val="005A79DC"/>
    <w:rsid w:val="005B3060"/>
    <w:rsid w:val="005E5075"/>
    <w:rsid w:val="00613F70"/>
    <w:rsid w:val="00662A16"/>
    <w:rsid w:val="00670333"/>
    <w:rsid w:val="006728FA"/>
    <w:rsid w:val="00684F4E"/>
    <w:rsid w:val="00694112"/>
    <w:rsid w:val="006B0472"/>
    <w:rsid w:val="006B43E9"/>
    <w:rsid w:val="006F1B39"/>
    <w:rsid w:val="00705FA3"/>
    <w:rsid w:val="00722F86"/>
    <w:rsid w:val="00732543"/>
    <w:rsid w:val="00745986"/>
    <w:rsid w:val="007553C5"/>
    <w:rsid w:val="00765018"/>
    <w:rsid w:val="007748F6"/>
    <w:rsid w:val="00781895"/>
    <w:rsid w:val="007949EA"/>
    <w:rsid w:val="007B64EB"/>
    <w:rsid w:val="00805F39"/>
    <w:rsid w:val="00806818"/>
    <w:rsid w:val="00837E79"/>
    <w:rsid w:val="00852FB3"/>
    <w:rsid w:val="0087394F"/>
    <w:rsid w:val="0088729A"/>
    <w:rsid w:val="008A292E"/>
    <w:rsid w:val="008A752C"/>
    <w:rsid w:val="008D2429"/>
    <w:rsid w:val="008F56B9"/>
    <w:rsid w:val="0090481B"/>
    <w:rsid w:val="00911C03"/>
    <w:rsid w:val="00915246"/>
    <w:rsid w:val="00922AA7"/>
    <w:rsid w:val="00957BBE"/>
    <w:rsid w:val="00960F52"/>
    <w:rsid w:val="009652B7"/>
    <w:rsid w:val="00965ED4"/>
    <w:rsid w:val="009978DA"/>
    <w:rsid w:val="009C1840"/>
    <w:rsid w:val="00A061F2"/>
    <w:rsid w:val="00A15644"/>
    <w:rsid w:val="00A15A04"/>
    <w:rsid w:val="00A31B01"/>
    <w:rsid w:val="00A330E1"/>
    <w:rsid w:val="00A428AB"/>
    <w:rsid w:val="00A42B93"/>
    <w:rsid w:val="00A669E4"/>
    <w:rsid w:val="00A977D7"/>
    <w:rsid w:val="00AA279E"/>
    <w:rsid w:val="00AC5441"/>
    <w:rsid w:val="00AC5534"/>
    <w:rsid w:val="00AD375F"/>
    <w:rsid w:val="00AE10DF"/>
    <w:rsid w:val="00AE7B86"/>
    <w:rsid w:val="00AF226A"/>
    <w:rsid w:val="00B028A0"/>
    <w:rsid w:val="00B170BA"/>
    <w:rsid w:val="00B22D56"/>
    <w:rsid w:val="00B277E8"/>
    <w:rsid w:val="00B82C30"/>
    <w:rsid w:val="00B86C5D"/>
    <w:rsid w:val="00B90B5C"/>
    <w:rsid w:val="00B93801"/>
    <w:rsid w:val="00BA6652"/>
    <w:rsid w:val="00C16228"/>
    <w:rsid w:val="00C22614"/>
    <w:rsid w:val="00C26808"/>
    <w:rsid w:val="00C359EF"/>
    <w:rsid w:val="00C41DF7"/>
    <w:rsid w:val="00C44524"/>
    <w:rsid w:val="00C641C4"/>
    <w:rsid w:val="00C85330"/>
    <w:rsid w:val="00CB039C"/>
    <w:rsid w:val="00CB241D"/>
    <w:rsid w:val="00CE2D21"/>
    <w:rsid w:val="00CE34FB"/>
    <w:rsid w:val="00D134C7"/>
    <w:rsid w:val="00D34798"/>
    <w:rsid w:val="00D43432"/>
    <w:rsid w:val="00D470EE"/>
    <w:rsid w:val="00D73F3E"/>
    <w:rsid w:val="00D9665B"/>
    <w:rsid w:val="00DB1FA3"/>
    <w:rsid w:val="00DD2842"/>
    <w:rsid w:val="00E02FB9"/>
    <w:rsid w:val="00E15983"/>
    <w:rsid w:val="00E327F3"/>
    <w:rsid w:val="00E35BF8"/>
    <w:rsid w:val="00E70C69"/>
    <w:rsid w:val="00E81EBB"/>
    <w:rsid w:val="00E95391"/>
    <w:rsid w:val="00EF610E"/>
    <w:rsid w:val="00F14086"/>
    <w:rsid w:val="00F30DC6"/>
    <w:rsid w:val="00F61B8B"/>
    <w:rsid w:val="00F734CD"/>
    <w:rsid w:val="00F82E43"/>
    <w:rsid w:val="00F852CA"/>
    <w:rsid w:val="00FA222A"/>
    <w:rsid w:val="00FB0234"/>
    <w:rsid w:val="00FD7A5B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3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5B30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B3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3060"/>
    <w:rPr>
      <w:color w:val="0000FF"/>
      <w:u w:val="single"/>
    </w:rPr>
  </w:style>
  <w:style w:type="paragraph" w:styleId="a4">
    <w:name w:val="Normal (Web)"/>
    <w:basedOn w:val="a"/>
    <w:unhideWhenUsed/>
    <w:rsid w:val="005B306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5B3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3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5B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5B3060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semiHidden/>
    <w:unhideWhenUsed/>
    <w:qFormat/>
    <w:rsid w:val="005B3060"/>
    <w:pPr>
      <w:spacing w:after="240"/>
      <w:jc w:val="center"/>
    </w:pPr>
    <w:rPr>
      <w:b/>
      <w:sz w:val="28"/>
    </w:rPr>
  </w:style>
  <w:style w:type="paragraph" w:styleId="aa">
    <w:name w:val="List Bullet"/>
    <w:basedOn w:val="a"/>
    <w:autoRedefine/>
    <w:semiHidden/>
    <w:unhideWhenUsed/>
    <w:rsid w:val="005B3060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qFormat/>
    <w:rsid w:val="005B3060"/>
    <w:pPr>
      <w:ind w:left="-720"/>
      <w:jc w:val="center"/>
    </w:pPr>
    <w:rPr>
      <w:b/>
      <w:bCs/>
      <w:caps/>
      <w:sz w:val="22"/>
      <w:szCs w:val="22"/>
    </w:rPr>
  </w:style>
  <w:style w:type="character" w:customStyle="1" w:styleId="ac">
    <w:name w:val="Название Знак"/>
    <w:basedOn w:val="a0"/>
    <w:link w:val="ab"/>
    <w:rsid w:val="005B3060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ad">
    <w:name w:val="Body Text"/>
    <w:basedOn w:val="a"/>
    <w:link w:val="ae"/>
    <w:semiHidden/>
    <w:unhideWhenUsed/>
    <w:rsid w:val="005B3060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5B3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5B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unhideWhenUsed/>
    <w:rsid w:val="005B3060"/>
    <w:pPr>
      <w:spacing w:after="120"/>
      <w:ind w:left="283"/>
    </w:pPr>
  </w:style>
  <w:style w:type="paragraph" w:styleId="21">
    <w:name w:val="Body Text 2"/>
    <w:basedOn w:val="a"/>
    <w:link w:val="22"/>
    <w:semiHidden/>
    <w:unhideWhenUsed/>
    <w:rsid w:val="005B30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B3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5B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5B3060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basedOn w:val="a0"/>
    <w:link w:val="30"/>
    <w:semiHidden/>
    <w:rsid w:val="005B3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5B3060"/>
    <w:pPr>
      <w:spacing w:after="120"/>
      <w:ind w:left="283"/>
    </w:pPr>
    <w:rPr>
      <w:sz w:val="16"/>
      <w:szCs w:val="16"/>
    </w:rPr>
  </w:style>
  <w:style w:type="character" w:customStyle="1" w:styleId="af1">
    <w:name w:val="Текст выноски Знак"/>
    <w:basedOn w:val="a0"/>
    <w:link w:val="af2"/>
    <w:semiHidden/>
    <w:rsid w:val="005B306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5B3060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5B3060"/>
    <w:pPr>
      <w:spacing w:after="0" w:line="240" w:lineRule="auto"/>
    </w:pPr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5B3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5B306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5B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Документ"/>
    <w:basedOn w:val="a"/>
    <w:rsid w:val="005B3060"/>
    <w:pPr>
      <w:spacing w:line="360" w:lineRule="auto"/>
      <w:ind w:firstLine="709"/>
      <w:jc w:val="both"/>
    </w:pPr>
    <w:rPr>
      <w:sz w:val="28"/>
    </w:rPr>
  </w:style>
  <w:style w:type="paragraph" w:customStyle="1" w:styleId="af7">
    <w:name w:val="Знак Знак Знак Знак"/>
    <w:basedOn w:val="a"/>
    <w:rsid w:val="005B30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 Знак2 Знак Знак Знак Знак"/>
    <w:basedOn w:val="a"/>
    <w:rsid w:val="005B306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Таблицы (моноширинный)"/>
    <w:basedOn w:val="a"/>
    <w:next w:val="a"/>
    <w:rsid w:val="005B3060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5B3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B3060"/>
    <w:pPr>
      <w:widowControl w:val="0"/>
      <w:spacing w:line="-376" w:lineRule="auto"/>
      <w:jc w:val="center"/>
    </w:pPr>
    <w:rPr>
      <w:b/>
      <w:sz w:val="28"/>
    </w:rPr>
  </w:style>
  <w:style w:type="paragraph" w:customStyle="1" w:styleId="ConsPlusCell">
    <w:name w:val="ConsPlusCell"/>
    <w:rsid w:val="005B3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азвание приложения"/>
    <w:basedOn w:val="a"/>
    <w:rsid w:val="005B3060"/>
    <w:pPr>
      <w:spacing w:before="240" w:after="720"/>
      <w:jc w:val="center"/>
    </w:pPr>
    <w:rPr>
      <w:b/>
      <w:sz w:val="32"/>
      <w:szCs w:val="24"/>
    </w:rPr>
  </w:style>
  <w:style w:type="paragraph" w:customStyle="1" w:styleId="xl32">
    <w:name w:val="xl32"/>
    <w:basedOn w:val="a"/>
    <w:rsid w:val="005B306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tyleListBulletTimesNewRoman">
    <w:name w:val="Style List Bullet + Times New Roman"/>
    <w:basedOn w:val="aa"/>
    <w:rsid w:val="005B3060"/>
    <w:pPr>
      <w:tabs>
        <w:tab w:val="num" w:pos="1440"/>
      </w:tabs>
      <w:ind w:left="1440" w:hanging="360"/>
    </w:pPr>
    <w:rPr>
      <w:rFonts w:ascii="Times New Roman" w:hAnsi="Times New Roman" w:cs="Times New Roman"/>
    </w:rPr>
  </w:style>
  <w:style w:type="paragraph" w:customStyle="1" w:styleId="afa">
    <w:name w:val="реквизитПодпись"/>
    <w:basedOn w:val="a"/>
    <w:rsid w:val="005B3060"/>
    <w:pPr>
      <w:tabs>
        <w:tab w:val="left" w:pos="6804"/>
      </w:tabs>
      <w:spacing w:before="360"/>
    </w:pPr>
    <w:rPr>
      <w:sz w:val="24"/>
    </w:rPr>
  </w:style>
  <w:style w:type="paragraph" w:customStyle="1" w:styleId="xl72">
    <w:name w:val="xl72"/>
    <w:basedOn w:val="a"/>
    <w:rsid w:val="005B306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5B306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5B306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5B306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B3060"/>
    <w:pP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5B306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5B3060"/>
    <w:pP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80">
    <w:name w:val="xl80"/>
    <w:basedOn w:val="a"/>
    <w:rsid w:val="005B306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5B3060"/>
    <w:pPr>
      <w:spacing w:before="100" w:beforeAutospacing="1" w:after="100" w:afterAutospacing="1"/>
    </w:pPr>
  </w:style>
  <w:style w:type="paragraph" w:customStyle="1" w:styleId="xl83">
    <w:name w:val="xl83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5B3060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5B306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B3060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5B306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5B306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5B306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B3060"/>
    <w:pP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5B3060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5B306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5B306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table" w:styleId="afb">
    <w:name w:val="Table Grid"/>
    <w:basedOn w:val="a1"/>
    <w:rsid w:val="005B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semiHidden/>
    <w:rsid w:val="00A3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table" w:styleId="afc">
    <w:name w:val="Light Shading"/>
    <w:basedOn w:val="a1"/>
    <w:uiPriority w:val="60"/>
    <w:rsid w:val="00A330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3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5B30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B3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3060"/>
    <w:rPr>
      <w:color w:val="0000FF"/>
      <w:u w:val="single"/>
    </w:rPr>
  </w:style>
  <w:style w:type="paragraph" w:styleId="a4">
    <w:name w:val="Normal (Web)"/>
    <w:basedOn w:val="a"/>
    <w:unhideWhenUsed/>
    <w:rsid w:val="005B306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5B3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3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5B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5B3060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semiHidden/>
    <w:unhideWhenUsed/>
    <w:qFormat/>
    <w:rsid w:val="005B3060"/>
    <w:pPr>
      <w:spacing w:after="240"/>
      <w:jc w:val="center"/>
    </w:pPr>
    <w:rPr>
      <w:b/>
      <w:sz w:val="28"/>
    </w:rPr>
  </w:style>
  <w:style w:type="paragraph" w:styleId="aa">
    <w:name w:val="List Bullet"/>
    <w:basedOn w:val="a"/>
    <w:autoRedefine/>
    <w:semiHidden/>
    <w:unhideWhenUsed/>
    <w:rsid w:val="005B3060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qFormat/>
    <w:rsid w:val="005B3060"/>
    <w:pPr>
      <w:ind w:left="-720"/>
      <w:jc w:val="center"/>
    </w:pPr>
    <w:rPr>
      <w:b/>
      <w:bCs/>
      <w:caps/>
      <w:sz w:val="22"/>
      <w:szCs w:val="22"/>
    </w:rPr>
  </w:style>
  <w:style w:type="character" w:customStyle="1" w:styleId="ac">
    <w:name w:val="Название Знак"/>
    <w:basedOn w:val="a0"/>
    <w:link w:val="ab"/>
    <w:rsid w:val="005B3060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ad">
    <w:name w:val="Body Text"/>
    <w:basedOn w:val="a"/>
    <w:link w:val="ae"/>
    <w:semiHidden/>
    <w:unhideWhenUsed/>
    <w:rsid w:val="005B3060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5B3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5B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unhideWhenUsed/>
    <w:rsid w:val="005B3060"/>
    <w:pPr>
      <w:spacing w:after="120"/>
      <w:ind w:left="283"/>
    </w:pPr>
  </w:style>
  <w:style w:type="paragraph" w:styleId="21">
    <w:name w:val="Body Text 2"/>
    <w:basedOn w:val="a"/>
    <w:link w:val="22"/>
    <w:semiHidden/>
    <w:unhideWhenUsed/>
    <w:rsid w:val="005B30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B3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5B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5B3060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basedOn w:val="a0"/>
    <w:link w:val="30"/>
    <w:semiHidden/>
    <w:rsid w:val="005B3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5B3060"/>
    <w:pPr>
      <w:spacing w:after="120"/>
      <w:ind w:left="283"/>
    </w:pPr>
    <w:rPr>
      <w:sz w:val="16"/>
      <w:szCs w:val="16"/>
    </w:rPr>
  </w:style>
  <w:style w:type="character" w:customStyle="1" w:styleId="af1">
    <w:name w:val="Текст выноски Знак"/>
    <w:basedOn w:val="a0"/>
    <w:link w:val="af2"/>
    <w:semiHidden/>
    <w:rsid w:val="005B306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5B3060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5B3060"/>
    <w:pPr>
      <w:spacing w:after="0" w:line="240" w:lineRule="auto"/>
    </w:pPr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5B3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5B306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5B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Документ"/>
    <w:basedOn w:val="a"/>
    <w:rsid w:val="005B3060"/>
    <w:pPr>
      <w:spacing w:line="360" w:lineRule="auto"/>
      <w:ind w:firstLine="709"/>
      <w:jc w:val="both"/>
    </w:pPr>
    <w:rPr>
      <w:sz w:val="28"/>
    </w:rPr>
  </w:style>
  <w:style w:type="paragraph" w:customStyle="1" w:styleId="af7">
    <w:name w:val="Знак Знак Знак Знак"/>
    <w:basedOn w:val="a"/>
    <w:rsid w:val="005B30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 Знак2 Знак Знак Знак Знак"/>
    <w:basedOn w:val="a"/>
    <w:rsid w:val="005B306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Таблицы (моноширинный)"/>
    <w:basedOn w:val="a"/>
    <w:next w:val="a"/>
    <w:rsid w:val="005B3060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5B3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B3060"/>
    <w:pPr>
      <w:widowControl w:val="0"/>
      <w:spacing w:line="-376" w:lineRule="auto"/>
      <w:jc w:val="center"/>
    </w:pPr>
    <w:rPr>
      <w:b/>
      <w:sz w:val="28"/>
    </w:rPr>
  </w:style>
  <w:style w:type="paragraph" w:customStyle="1" w:styleId="ConsPlusCell">
    <w:name w:val="ConsPlusCell"/>
    <w:rsid w:val="005B3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азвание приложения"/>
    <w:basedOn w:val="a"/>
    <w:rsid w:val="005B3060"/>
    <w:pPr>
      <w:spacing w:before="240" w:after="720"/>
      <w:jc w:val="center"/>
    </w:pPr>
    <w:rPr>
      <w:b/>
      <w:sz w:val="32"/>
      <w:szCs w:val="24"/>
    </w:rPr>
  </w:style>
  <w:style w:type="paragraph" w:customStyle="1" w:styleId="xl32">
    <w:name w:val="xl32"/>
    <w:basedOn w:val="a"/>
    <w:rsid w:val="005B306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tyleListBulletTimesNewRoman">
    <w:name w:val="Style List Bullet + Times New Roman"/>
    <w:basedOn w:val="aa"/>
    <w:rsid w:val="005B3060"/>
    <w:pPr>
      <w:tabs>
        <w:tab w:val="num" w:pos="1440"/>
      </w:tabs>
      <w:ind w:left="1440" w:hanging="360"/>
    </w:pPr>
    <w:rPr>
      <w:rFonts w:ascii="Times New Roman" w:hAnsi="Times New Roman" w:cs="Times New Roman"/>
    </w:rPr>
  </w:style>
  <w:style w:type="paragraph" w:customStyle="1" w:styleId="afa">
    <w:name w:val="реквизитПодпись"/>
    <w:basedOn w:val="a"/>
    <w:rsid w:val="005B3060"/>
    <w:pPr>
      <w:tabs>
        <w:tab w:val="left" w:pos="6804"/>
      </w:tabs>
      <w:spacing w:before="360"/>
    </w:pPr>
    <w:rPr>
      <w:sz w:val="24"/>
    </w:rPr>
  </w:style>
  <w:style w:type="paragraph" w:customStyle="1" w:styleId="xl72">
    <w:name w:val="xl72"/>
    <w:basedOn w:val="a"/>
    <w:rsid w:val="005B306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5B306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5B306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5B306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B3060"/>
    <w:pP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5B306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5B3060"/>
    <w:pP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80">
    <w:name w:val="xl80"/>
    <w:basedOn w:val="a"/>
    <w:rsid w:val="005B306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5B3060"/>
    <w:pPr>
      <w:spacing w:before="100" w:beforeAutospacing="1" w:after="100" w:afterAutospacing="1"/>
    </w:pPr>
  </w:style>
  <w:style w:type="paragraph" w:customStyle="1" w:styleId="xl83">
    <w:name w:val="xl83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5B3060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5B306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B3060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5B306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5B306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5B306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B3060"/>
    <w:pP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5B3060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5B306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5B306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5B3060"/>
    <w:pPr>
      <w:spacing w:before="100" w:beforeAutospacing="1" w:after="100" w:afterAutospacing="1"/>
    </w:pPr>
    <w:rPr>
      <w:sz w:val="24"/>
      <w:szCs w:val="24"/>
    </w:rPr>
  </w:style>
  <w:style w:type="table" w:styleId="afb">
    <w:name w:val="Table Grid"/>
    <w:basedOn w:val="a1"/>
    <w:rsid w:val="005B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semiHidden/>
    <w:rsid w:val="00A3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table" w:styleId="afc">
    <w:name w:val="Light Shading"/>
    <w:basedOn w:val="a1"/>
    <w:uiPriority w:val="60"/>
    <w:rsid w:val="00A330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04263A50FF57E6DD0489F9D6DD38971631C41CED9E3E1CD9765249089E16516B64C6E0010CACCE0FvC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04263A50FF57E6DD0489F9D6DD38971631C41CED9E3E1CD9765249089E16516B64C6E0090A0Av4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tr@atr.tomsk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4306-3530-4E2B-B469-2660E447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2016-05-30T08:15:00Z</cp:lastPrinted>
  <dcterms:created xsi:type="dcterms:W3CDTF">2016-04-14T12:00:00Z</dcterms:created>
  <dcterms:modified xsi:type="dcterms:W3CDTF">2016-05-30T08:19:00Z</dcterms:modified>
</cp:coreProperties>
</file>