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AB" w:rsidRDefault="005046AB" w:rsidP="005046AB">
      <w:pPr>
        <w:tabs>
          <w:tab w:val="left" w:pos="709"/>
          <w:tab w:val="left" w:pos="1620"/>
        </w:tabs>
        <w:jc w:val="both"/>
      </w:pPr>
    </w:p>
    <w:p w:rsidR="005046AB" w:rsidRDefault="005046AB" w:rsidP="005046AB">
      <w:pPr>
        <w:tabs>
          <w:tab w:val="left" w:pos="709"/>
          <w:tab w:val="left" w:pos="1620"/>
        </w:tabs>
        <w:ind w:firstLine="709"/>
        <w:jc w:val="both"/>
      </w:pPr>
    </w:p>
    <w:p w:rsidR="005046AB" w:rsidRDefault="005046AB" w:rsidP="005046AB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>
        <w:tab/>
      </w:r>
      <w:r w:rsidRPr="00B5092F">
        <w:rPr>
          <w:rFonts w:ascii="Calibri" w:hAnsi="Calibri" w:cs="Calibri"/>
          <w:sz w:val="22"/>
          <w:szCs w:val="22"/>
          <w:lang w:val="en-US"/>
        </w:rPr>
        <w:object w:dxaOrig="850" w:dyaOrig="1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4.4pt" o:ole="">
            <v:imagedata r:id="rId7" o:title=""/>
          </v:shape>
          <o:OLEObject Type="Embed" ProgID="Word.Picture.8" ShapeID="_x0000_i1025" DrawAspect="Content" ObjectID="_1522747793" r:id="rId8"/>
        </w:object>
      </w:r>
    </w:p>
    <w:p w:rsidR="005046AB" w:rsidRPr="001D2CDD" w:rsidRDefault="005046AB" w:rsidP="005046AB">
      <w:pPr>
        <w:autoSpaceDE w:val="0"/>
        <w:autoSpaceDN w:val="0"/>
        <w:adjustRightInd w:val="0"/>
        <w:jc w:val="center"/>
      </w:pPr>
      <w:r w:rsidRPr="001D2CDD">
        <w:rPr>
          <w:b/>
          <w:bCs/>
        </w:rPr>
        <w:t>Муниципальное образование «Томский район»</w:t>
      </w:r>
    </w:p>
    <w:p w:rsidR="005046AB" w:rsidRPr="001D2CDD" w:rsidRDefault="005046AB" w:rsidP="005046AB">
      <w:pPr>
        <w:autoSpaceDE w:val="0"/>
        <w:autoSpaceDN w:val="0"/>
        <w:adjustRightInd w:val="0"/>
        <w:jc w:val="center"/>
        <w:rPr>
          <w:b/>
          <w:bCs/>
        </w:rPr>
      </w:pPr>
      <w:r w:rsidRPr="001D2CDD">
        <w:rPr>
          <w:b/>
          <w:bCs/>
        </w:rPr>
        <w:t>Дума Томского района</w:t>
      </w:r>
    </w:p>
    <w:p w:rsidR="005046AB" w:rsidRPr="001D2CDD" w:rsidRDefault="005046AB" w:rsidP="005046AB">
      <w:pPr>
        <w:autoSpaceDE w:val="0"/>
        <w:autoSpaceDN w:val="0"/>
        <w:adjustRightInd w:val="0"/>
        <w:jc w:val="center"/>
        <w:rPr>
          <w:b/>
          <w:bCs/>
        </w:rPr>
      </w:pPr>
      <w:r w:rsidRPr="001D2CDD">
        <w:rPr>
          <w:b/>
          <w:bCs/>
        </w:rPr>
        <w:t xml:space="preserve">Счетная палата </w:t>
      </w:r>
    </w:p>
    <w:p w:rsidR="005046AB" w:rsidRPr="00C04048" w:rsidRDefault="005046AB" w:rsidP="005046AB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ул. К.Маркса, 56,  г. Томск, Россия, 634050; тел. </w:t>
      </w:r>
      <w:r w:rsidRPr="005E68B8"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факс</w:t>
      </w:r>
      <w:r w:rsidRPr="005E68B8">
        <w:rPr>
          <w:sz w:val="20"/>
          <w:szCs w:val="20"/>
          <w:lang w:val="en-US"/>
        </w:rPr>
        <w:t>) 40-05-19</w:t>
      </w:r>
      <w:r w:rsidRPr="005E68B8">
        <w:rPr>
          <w:sz w:val="28"/>
          <w:szCs w:val="28"/>
          <w:lang w:val="en-US"/>
        </w:rPr>
        <w:br/>
      </w:r>
      <w:r>
        <w:rPr>
          <w:sz w:val="18"/>
          <w:szCs w:val="18"/>
          <w:lang w:val="en-US"/>
        </w:rPr>
        <w:t>e</w:t>
      </w:r>
      <w:r w:rsidRPr="005E68B8">
        <w:rPr>
          <w:sz w:val="18"/>
          <w:szCs w:val="18"/>
          <w:lang w:val="en-US"/>
        </w:rPr>
        <w:t>-</w:t>
      </w:r>
      <w:r>
        <w:rPr>
          <w:sz w:val="18"/>
          <w:szCs w:val="18"/>
          <w:lang w:val="en-US"/>
        </w:rPr>
        <w:t>mail</w:t>
      </w:r>
      <w:r w:rsidRPr="005E68B8">
        <w:rPr>
          <w:sz w:val="18"/>
          <w:szCs w:val="18"/>
          <w:lang w:val="en-US"/>
        </w:rPr>
        <w:t xml:space="preserve">: </w:t>
      </w:r>
      <w:hyperlink r:id="rId9" w:history="1">
        <w:r w:rsidRPr="00C04048">
          <w:rPr>
            <w:sz w:val="18"/>
            <w:szCs w:val="18"/>
            <w:u w:val="single"/>
            <w:lang w:val="en-US"/>
          </w:rPr>
          <w:t>sptr</w:t>
        </w:r>
        <w:r w:rsidRPr="00C04048">
          <w:rPr>
            <w:vanish/>
            <w:sz w:val="18"/>
            <w:szCs w:val="18"/>
            <w:u w:val="single"/>
            <w:lang w:val="en-US"/>
          </w:rPr>
          <w:t>HYPERLINK</w:t>
        </w:r>
        <w:r w:rsidRPr="005E68B8">
          <w:rPr>
            <w:vanish/>
            <w:sz w:val="18"/>
            <w:szCs w:val="18"/>
            <w:u w:val="single"/>
            <w:lang w:val="en-US"/>
          </w:rPr>
          <w:t xml:space="preserve"> "</w:t>
        </w:r>
        <w:r w:rsidRPr="00C04048">
          <w:rPr>
            <w:vanish/>
            <w:sz w:val="18"/>
            <w:szCs w:val="18"/>
            <w:u w:val="single"/>
            <w:lang w:val="en-US"/>
          </w:rPr>
          <w:t>mailto</w:t>
        </w:r>
        <w:r w:rsidRPr="005E68B8">
          <w:rPr>
            <w:vanish/>
            <w:sz w:val="18"/>
            <w:szCs w:val="18"/>
            <w:u w:val="single"/>
            <w:lang w:val="en-US"/>
          </w:rPr>
          <w:t>:</w:t>
        </w:r>
        <w:r w:rsidRPr="00C04048">
          <w:rPr>
            <w:vanish/>
            <w:sz w:val="18"/>
            <w:szCs w:val="18"/>
            <w:u w:val="single"/>
            <w:lang w:val="en-US"/>
          </w:rPr>
          <w:t>sptr</w:t>
        </w:r>
        <w:r w:rsidRPr="005E68B8">
          <w:rPr>
            <w:vanish/>
            <w:sz w:val="18"/>
            <w:szCs w:val="18"/>
            <w:u w:val="single"/>
            <w:lang w:val="en-US"/>
          </w:rPr>
          <w:t>@</w:t>
        </w:r>
        <w:r w:rsidRPr="00C04048">
          <w:rPr>
            <w:vanish/>
            <w:sz w:val="18"/>
            <w:szCs w:val="18"/>
            <w:u w:val="single"/>
            <w:lang w:val="en-US"/>
          </w:rPr>
          <w:t>atr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tomsk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gov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ru</w:t>
        </w:r>
        <w:r w:rsidRPr="005E68B8">
          <w:rPr>
            <w:vanish/>
            <w:sz w:val="18"/>
            <w:szCs w:val="18"/>
            <w:u w:val="single"/>
            <w:lang w:val="en-US"/>
          </w:rPr>
          <w:t>"</w:t>
        </w:r>
        <w:r w:rsidRPr="005E68B8">
          <w:rPr>
            <w:sz w:val="18"/>
            <w:szCs w:val="18"/>
            <w:u w:val="single"/>
            <w:lang w:val="en-US"/>
          </w:rPr>
          <w:t>@</w:t>
        </w:r>
        <w:r w:rsidRPr="00C04048">
          <w:rPr>
            <w:vanish/>
            <w:sz w:val="18"/>
            <w:szCs w:val="18"/>
            <w:u w:val="single"/>
            <w:lang w:val="en-US"/>
          </w:rPr>
          <w:t>HYPERLINK</w:t>
        </w:r>
        <w:r w:rsidRPr="005E68B8">
          <w:rPr>
            <w:vanish/>
            <w:sz w:val="18"/>
            <w:szCs w:val="18"/>
            <w:u w:val="single"/>
            <w:lang w:val="en-US"/>
          </w:rPr>
          <w:t xml:space="preserve"> "</w:t>
        </w:r>
        <w:r w:rsidRPr="00C04048">
          <w:rPr>
            <w:vanish/>
            <w:sz w:val="18"/>
            <w:szCs w:val="18"/>
            <w:u w:val="single"/>
            <w:lang w:val="en-US"/>
          </w:rPr>
          <w:t>mailto</w:t>
        </w:r>
        <w:r w:rsidRPr="005E68B8">
          <w:rPr>
            <w:vanish/>
            <w:sz w:val="18"/>
            <w:szCs w:val="18"/>
            <w:u w:val="single"/>
            <w:lang w:val="en-US"/>
          </w:rPr>
          <w:t>:</w:t>
        </w:r>
        <w:r w:rsidRPr="00C04048">
          <w:rPr>
            <w:vanish/>
            <w:sz w:val="18"/>
            <w:szCs w:val="18"/>
            <w:u w:val="single"/>
            <w:lang w:val="en-US"/>
          </w:rPr>
          <w:t>sptr</w:t>
        </w:r>
        <w:r w:rsidRPr="005E68B8">
          <w:rPr>
            <w:vanish/>
            <w:sz w:val="18"/>
            <w:szCs w:val="18"/>
            <w:u w:val="single"/>
            <w:lang w:val="en-US"/>
          </w:rPr>
          <w:t>@</w:t>
        </w:r>
        <w:r w:rsidRPr="00C04048">
          <w:rPr>
            <w:vanish/>
            <w:sz w:val="18"/>
            <w:szCs w:val="18"/>
            <w:u w:val="single"/>
            <w:lang w:val="en-US"/>
          </w:rPr>
          <w:t>atr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tomsk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gov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ru</w:t>
        </w:r>
        <w:r w:rsidRPr="005E68B8">
          <w:rPr>
            <w:vanish/>
            <w:sz w:val="18"/>
            <w:szCs w:val="18"/>
            <w:u w:val="single"/>
            <w:lang w:val="en-US"/>
          </w:rPr>
          <w:t>"</w:t>
        </w:r>
        <w:r w:rsidRPr="00C04048">
          <w:rPr>
            <w:sz w:val="18"/>
            <w:szCs w:val="18"/>
            <w:u w:val="single"/>
            <w:lang w:val="en-US"/>
          </w:rPr>
          <w:t>atr</w:t>
        </w:r>
        <w:r w:rsidRPr="00C04048">
          <w:rPr>
            <w:vanish/>
            <w:sz w:val="18"/>
            <w:szCs w:val="18"/>
            <w:u w:val="single"/>
            <w:lang w:val="en-US"/>
          </w:rPr>
          <w:t>HYPERLINK</w:t>
        </w:r>
        <w:r w:rsidRPr="005E68B8">
          <w:rPr>
            <w:vanish/>
            <w:sz w:val="18"/>
            <w:szCs w:val="18"/>
            <w:u w:val="single"/>
            <w:lang w:val="en-US"/>
          </w:rPr>
          <w:t xml:space="preserve"> "</w:t>
        </w:r>
        <w:r w:rsidRPr="00C04048">
          <w:rPr>
            <w:vanish/>
            <w:sz w:val="18"/>
            <w:szCs w:val="18"/>
            <w:u w:val="single"/>
            <w:lang w:val="en-US"/>
          </w:rPr>
          <w:t>mailto</w:t>
        </w:r>
        <w:r w:rsidRPr="005E68B8">
          <w:rPr>
            <w:vanish/>
            <w:sz w:val="18"/>
            <w:szCs w:val="18"/>
            <w:u w:val="single"/>
            <w:lang w:val="en-US"/>
          </w:rPr>
          <w:t>:</w:t>
        </w:r>
        <w:r w:rsidRPr="00C04048">
          <w:rPr>
            <w:vanish/>
            <w:sz w:val="18"/>
            <w:szCs w:val="18"/>
            <w:u w:val="single"/>
            <w:lang w:val="en-US"/>
          </w:rPr>
          <w:t>sptr</w:t>
        </w:r>
        <w:r w:rsidRPr="005E68B8">
          <w:rPr>
            <w:vanish/>
            <w:sz w:val="18"/>
            <w:szCs w:val="18"/>
            <w:u w:val="single"/>
            <w:lang w:val="en-US"/>
          </w:rPr>
          <w:t>@</w:t>
        </w:r>
        <w:r w:rsidRPr="00C04048">
          <w:rPr>
            <w:vanish/>
            <w:sz w:val="18"/>
            <w:szCs w:val="18"/>
            <w:u w:val="single"/>
            <w:lang w:val="en-US"/>
          </w:rPr>
          <w:t>atr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tomsk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gov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ru</w:t>
        </w:r>
        <w:r w:rsidRPr="005E68B8">
          <w:rPr>
            <w:vanish/>
            <w:sz w:val="18"/>
            <w:szCs w:val="18"/>
            <w:u w:val="single"/>
            <w:lang w:val="en-US"/>
          </w:rPr>
          <w:t>"</w:t>
        </w:r>
        <w:r w:rsidRPr="005E68B8">
          <w:rPr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HYPERLINK</w:t>
        </w:r>
        <w:r w:rsidRPr="005E68B8">
          <w:rPr>
            <w:vanish/>
            <w:sz w:val="18"/>
            <w:szCs w:val="18"/>
            <w:u w:val="single"/>
            <w:lang w:val="en-US"/>
          </w:rPr>
          <w:t xml:space="preserve"> "</w:t>
        </w:r>
        <w:r w:rsidRPr="00C04048">
          <w:rPr>
            <w:vanish/>
            <w:sz w:val="18"/>
            <w:szCs w:val="18"/>
            <w:u w:val="single"/>
            <w:lang w:val="en-US"/>
          </w:rPr>
          <w:t>mailto</w:t>
        </w:r>
        <w:r w:rsidRPr="005E68B8">
          <w:rPr>
            <w:vanish/>
            <w:sz w:val="18"/>
            <w:szCs w:val="18"/>
            <w:u w:val="single"/>
            <w:lang w:val="en-US"/>
          </w:rPr>
          <w:t>:</w:t>
        </w:r>
        <w:r w:rsidRPr="00C04048">
          <w:rPr>
            <w:vanish/>
            <w:sz w:val="18"/>
            <w:szCs w:val="18"/>
            <w:u w:val="single"/>
            <w:lang w:val="en-US"/>
          </w:rPr>
          <w:t>sptr</w:t>
        </w:r>
        <w:r w:rsidRPr="005E68B8">
          <w:rPr>
            <w:vanish/>
            <w:sz w:val="18"/>
            <w:szCs w:val="18"/>
            <w:u w:val="single"/>
            <w:lang w:val="en-US"/>
          </w:rPr>
          <w:t>@</w:t>
        </w:r>
        <w:r w:rsidRPr="00C04048">
          <w:rPr>
            <w:vanish/>
            <w:sz w:val="18"/>
            <w:szCs w:val="18"/>
            <w:u w:val="single"/>
            <w:lang w:val="en-US"/>
          </w:rPr>
          <w:t>atr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tomsk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gov</w:t>
        </w:r>
        <w:r w:rsidRPr="005E68B8">
          <w:rPr>
            <w:vanish/>
            <w:sz w:val="18"/>
            <w:szCs w:val="18"/>
            <w:u w:val="single"/>
            <w:lang w:val="en-US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ru</w:t>
        </w:r>
        <w:r w:rsidRPr="005E68B8">
          <w:rPr>
            <w:vanish/>
            <w:sz w:val="18"/>
            <w:szCs w:val="18"/>
            <w:u w:val="single"/>
            <w:lang w:val="en-US"/>
          </w:rPr>
          <w:t>"</w:t>
        </w:r>
        <w:r w:rsidRPr="00C04048">
          <w:rPr>
            <w:sz w:val="18"/>
            <w:szCs w:val="18"/>
            <w:u w:val="single"/>
            <w:lang w:val="en-US"/>
          </w:rPr>
          <w:t>tomsk</w:t>
        </w:r>
        <w:r w:rsidRPr="00C04048">
          <w:rPr>
            <w:vanish/>
            <w:sz w:val="18"/>
            <w:szCs w:val="18"/>
            <w:u w:val="single"/>
            <w:lang w:val="en-US"/>
          </w:rPr>
          <w:t>HYPERLINK</w:t>
        </w:r>
        <w:r w:rsidRPr="00C04048">
          <w:rPr>
            <w:vanish/>
            <w:sz w:val="18"/>
            <w:szCs w:val="18"/>
            <w:u w:val="single"/>
          </w:rPr>
          <w:t xml:space="preserve"> "</w:t>
        </w:r>
        <w:r w:rsidRPr="00C04048">
          <w:rPr>
            <w:vanish/>
            <w:sz w:val="18"/>
            <w:szCs w:val="18"/>
            <w:u w:val="single"/>
            <w:lang w:val="en-US"/>
          </w:rPr>
          <w:t>mailto</w:t>
        </w:r>
        <w:r w:rsidRPr="00C04048">
          <w:rPr>
            <w:vanish/>
            <w:sz w:val="18"/>
            <w:szCs w:val="18"/>
            <w:u w:val="single"/>
          </w:rPr>
          <w:t>:</w:t>
        </w:r>
        <w:r w:rsidRPr="00C04048">
          <w:rPr>
            <w:vanish/>
            <w:sz w:val="18"/>
            <w:szCs w:val="18"/>
            <w:u w:val="single"/>
            <w:lang w:val="en-US"/>
          </w:rPr>
          <w:t>sptr</w:t>
        </w:r>
        <w:r w:rsidRPr="00C04048">
          <w:rPr>
            <w:vanish/>
            <w:sz w:val="18"/>
            <w:szCs w:val="18"/>
            <w:u w:val="single"/>
          </w:rPr>
          <w:t>@</w:t>
        </w:r>
        <w:r w:rsidRPr="00C04048">
          <w:rPr>
            <w:vanish/>
            <w:sz w:val="18"/>
            <w:szCs w:val="18"/>
            <w:u w:val="single"/>
            <w:lang w:val="en-US"/>
          </w:rPr>
          <w:t>atr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tomsk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gov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ru</w:t>
        </w:r>
        <w:r w:rsidRPr="00C04048">
          <w:rPr>
            <w:vanish/>
            <w:sz w:val="18"/>
            <w:szCs w:val="18"/>
            <w:u w:val="single"/>
          </w:rPr>
          <w:t>"</w:t>
        </w:r>
        <w:r w:rsidRPr="00C04048">
          <w:rPr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HYPERLINK</w:t>
        </w:r>
        <w:r w:rsidRPr="00C04048">
          <w:rPr>
            <w:vanish/>
            <w:sz w:val="18"/>
            <w:szCs w:val="18"/>
            <w:u w:val="single"/>
          </w:rPr>
          <w:t xml:space="preserve"> "</w:t>
        </w:r>
        <w:r w:rsidRPr="00C04048">
          <w:rPr>
            <w:vanish/>
            <w:sz w:val="18"/>
            <w:szCs w:val="18"/>
            <w:u w:val="single"/>
            <w:lang w:val="en-US"/>
          </w:rPr>
          <w:t>mailto</w:t>
        </w:r>
        <w:r w:rsidRPr="00C04048">
          <w:rPr>
            <w:vanish/>
            <w:sz w:val="18"/>
            <w:szCs w:val="18"/>
            <w:u w:val="single"/>
          </w:rPr>
          <w:t>:</w:t>
        </w:r>
        <w:r w:rsidRPr="00C04048">
          <w:rPr>
            <w:vanish/>
            <w:sz w:val="18"/>
            <w:szCs w:val="18"/>
            <w:u w:val="single"/>
            <w:lang w:val="en-US"/>
          </w:rPr>
          <w:t>sptr</w:t>
        </w:r>
        <w:r w:rsidRPr="00C04048">
          <w:rPr>
            <w:vanish/>
            <w:sz w:val="18"/>
            <w:szCs w:val="18"/>
            <w:u w:val="single"/>
          </w:rPr>
          <w:t>@</w:t>
        </w:r>
        <w:r w:rsidRPr="00C04048">
          <w:rPr>
            <w:vanish/>
            <w:sz w:val="18"/>
            <w:szCs w:val="18"/>
            <w:u w:val="single"/>
            <w:lang w:val="en-US"/>
          </w:rPr>
          <w:t>atr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tomsk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gov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ru</w:t>
        </w:r>
        <w:r w:rsidRPr="00C04048">
          <w:rPr>
            <w:vanish/>
            <w:sz w:val="18"/>
            <w:szCs w:val="18"/>
            <w:u w:val="single"/>
          </w:rPr>
          <w:t>"</w:t>
        </w:r>
        <w:r w:rsidRPr="00C04048">
          <w:rPr>
            <w:sz w:val="18"/>
            <w:szCs w:val="18"/>
            <w:u w:val="single"/>
            <w:lang w:val="en-US"/>
          </w:rPr>
          <w:t>gov</w:t>
        </w:r>
        <w:r w:rsidRPr="00C04048">
          <w:rPr>
            <w:vanish/>
            <w:sz w:val="18"/>
            <w:szCs w:val="18"/>
            <w:u w:val="single"/>
            <w:lang w:val="en-US"/>
          </w:rPr>
          <w:t>HYPERLINK</w:t>
        </w:r>
        <w:r w:rsidRPr="00C04048">
          <w:rPr>
            <w:vanish/>
            <w:sz w:val="18"/>
            <w:szCs w:val="18"/>
            <w:u w:val="single"/>
          </w:rPr>
          <w:t xml:space="preserve"> "</w:t>
        </w:r>
        <w:r w:rsidRPr="00C04048">
          <w:rPr>
            <w:vanish/>
            <w:sz w:val="18"/>
            <w:szCs w:val="18"/>
            <w:u w:val="single"/>
            <w:lang w:val="en-US"/>
          </w:rPr>
          <w:t>mailto</w:t>
        </w:r>
        <w:r w:rsidRPr="00C04048">
          <w:rPr>
            <w:vanish/>
            <w:sz w:val="18"/>
            <w:szCs w:val="18"/>
            <w:u w:val="single"/>
          </w:rPr>
          <w:t>:</w:t>
        </w:r>
        <w:r w:rsidRPr="00C04048">
          <w:rPr>
            <w:vanish/>
            <w:sz w:val="18"/>
            <w:szCs w:val="18"/>
            <w:u w:val="single"/>
            <w:lang w:val="en-US"/>
          </w:rPr>
          <w:t>sptr</w:t>
        </w:r>
        <w:r w:rsidRPr="00C04048">
          <w:rPr>
            <w:vanish/>
            <w:sz w:val="18"/>
            <w:szCs w:val="18"/>
            <w:u w:val="single"/>
          </w:rPr>
          <w:t>@</w:t>
        </w:r>
        <w:r w:rsidRPr="00C04048">
          <w:rPr>
            <w:vanish/>
            <w:sz w:val="18"/>
            <w:szCs w:val="18"/>
            <w:u w:val="single"/>
            <w:lang w:val="en-US"/>
          </w:rPr>
          <w:t>atr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tomsk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gov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ru</w:t>
        </w:r>
        <w:r w:rsidRPr="00C04048">
          <w:rPr>
            <w:vanish/>
            <w:sz w:val="18"/>
            <w:szCs w:val="18"/>
            <w:u w:val="single"/>
          </w:rPr>
          <w:t>"</w:t>
        </w:r>
        <w:r w:rsidRPr="00C04048">
          <w:rPr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HYPERLINK</w:t>
        </w:r>
        <w:r w:rsidRPr="00C04048">
          <w:rPr>
            <w:vanish/>
            <w:sz w:val="18"/>
            <w:szCs w:val="18"/>
            <w:u w:val="single"/>
          </w:rPr>
          <w:t xml:space="preserve"> "</w:t>
        </w:r>
        <w:r w:rsidRPr="00C04048">
          <w:rPr>
            <w:vanish/>
            <w:sz w:val="18"/>
            <w:szCs w:val="18"/>
            <w:u w:val="single"/>
            <w:lang w:val="en-US"/>
          </w:rPr>
          <w:t>mailto</w:t>
        </w:r>
        <w:r w:rsidRPr="00C04048">
          <w:rPr>
            <w:vanish/>
            <w:sz w:val="18"/>
            <w:szCs w:val="18"/>
            <w:u w:val="single"/>
          </w:rPr>
          <w:t>:</w:t>
        </w:r>
        <w:r w:rsidRPr="00C04048">
          <w:rPr>
            <w:vanish/>
            <w:sz w:val="18"/>
            <w:szCs w:val="18"/>
            <w:u w:val="single"/>
            <w:lang w:val="en-US"/>
          </w:rPr>
          <w:t>sptr</w:t>
        </w:r>
        <w:r w:rsidRPr="00C04048">
          <w:rPr>
            <w:vanish/>
            <w:sz w:val="18"/>
            <w:szCs w:val="18"/>
            <w:u w:val="single"/>
          </w:rPr>
          <w:t>@</w:t>
        </w:r>
        <w:r w:rsidRPr="00C04048">
          <w:rPr>
            <w:vanish/>
            <w:sz w:val="18"/>
            <w:szCs w:val="18"/>
            <w:u w:val="single"/>
            <w:lang w:val="en-US"/>
          </w:rPr>
          <w:t>atr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tomsk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gov</w:t>
        </w:r>
        <w:r w:rsidRPr="00C04048">
          <w:rPr>
            <w:vanish/>
            <w:sz w:val="18"/>
            <w:szCs w:val="18"/>
            <w:u w:val="single"/>
          </w:rPr>
          <w:t>.</w:t>
        </w:r>
        <w:r w:rsidRPr="00C04048">
          <w:rPr>
            <w:vanish/>
            <w:sz w:val="18"/>
            <w:szCs w:val="18"/>
            <w:u w:val="single"/>
            <w:lang w:val="en-US"/>
          </w:rPr>
          <w:t>ru</w:t>
        </w:r>
        <w:r w:rsidRPr="00C04048">
          <w:rPr>
            <w:vanish/>
            <w:sz w:val="18"/>
            <w:szCs w:val="18"/>
            <w:u w:val="single"/>
          </w:rPr>
          <w:t>"</w:t>
        </w:r>
        <w:proofErr w:type="spellStart"/>
        <w:r w:rsidRPr="00C04048">
          <w:rPr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5046AB" w:rsidRPr="005850EE" w:rsidRDefault="005046AB" w:rsidP="005046AB">
      <w:pPr>
        <w:tabs>
          <w:tab w:val="left" w:pos="1620"/>
        </w:tabs>
        <w:rPr>
          <w:b/>
        </w:rPr>
      </w:pPr>
      <w:r>
        <w:rPr>
          <w:b/>
        </w:rPr>
        <w:t>_____________________________________________________________________________</w:t>
      </w:r>
    </w:p>
    <w:p w:rsidR="005046AB" w:rsidRPr="003B3E91" w:rsidRDefault="005046AB" w:rsidP="005046AB">
      <w:pPr>
        <w:tabs>
          <w:tab w:val="left" w:pos="1620"/>
        </w:tabs>
        <w:jc w:val="center"/>
        <w:rPr>
          <w:b/>
        </w:rPr>
      </w:pPr>
    </w:p>
    <w:p w:rsidR="005046AB" w:rsidRDefault="005046AB" w:rsidP="005046AB">
      <w:pPr>
        <w:tabs>
          <w:tab w:val="left" w:pos="1620"/>
        </w:tabs>
        <w:jc w:val="center"/>
        <w:rPr>
          <w:b/>
        </w:rPr>
      </w:pPr>
      <w:r>
        <w:rPr>
          <w:b/>
        </w:rPr>
        <w:t>ЗАКЛЮЧЕНИЕ № 4</w:t>
      </w:r>
    </w:p>
    <w:p w:rsidR="005046AB" w:rsidRPr="003B3E91" w:rsidRDefault="005046AB" w:rsidP="005046AB">
      <w:pPr>
        <w:tabs>
          <w:tab w:val="left" w:pos="1620"/>
        </w:tabs>
        <w:jc w:val="center"/>
        <w:rPr>
          <w:b/>
        </w:rPr>
      </w:pPr>
    </w:p>
    <w:p w:rsidR="005046AB" w:rsidRPr="000647A7" w:rsidRDefault="005046AB" w:rsidP="005046AB">
      <w:pPr>
        <w:tabs>
          <w:tab w:val="left" w:pos="1620"/>
        </w:tabs>
        <w:jc w:val="center"/>
        <w:rPr>
          <w:b/>
        </w:rPr>
      </w:pPr>
      <w:r w:rsidRPr="000647A7">
        <w:rPr>
          <w:b/>
        </w:rPr>
        <w:t>по результатам внешней проверки отчета об исполнении бюджета за 201</w:t>
      </w:r>
      <w:r w:rsidR="0090106F">
        <w:rPr>
          <w:b/>
        </w:rPr>
        <w:t>5</w:t>
      </w:r>
      <w:r>
        <w:rPr>
          <w:b/>
        </w:rPr>
        <w:t xml:space="preserve"> год главного распорядителя</w:t>
      </w:r>
      <w:r w:rsidRPr="000647A7">
        <w:rPr>
          <w:b/>
        </w:rPr>
        <w:t xml:space="preserve"> бюджетных средств Томского района – Управления </w:t>
      </w:r>
      <w:r>
        <w:rPr>
          <w:b/>
        </w:rPr>
        <w:t xml:space="preserve">образования </w:t>
      </w:r>
      <w:r w:rsidRPr="000647A7">
        <w:rPr>
          <w:b/>
        </w:rPr>
        <w:t>Администрации Томского района.</w:t>
      </w:r>
    </w:p>
    <w:p w:rsidR="005046AB" w:rsidRPr="000647A7" w:rsidRDefault="005046AB" w:rsidP="005046AB">
      <w:pPr>
        <w:tabs>
          <w:tab w:val="left" w:pos="1620"/>
        </w:tabs>
        <w:jc w:val="center"/>
        <w:rPr>
          <w:b/>
        </w:rPr>
      </w:pPr>
    </w:p>
    <w:p w:rsidR="0090106F" w:rsidRDefault="005046AB" w:rsidP="005046AB">
      <w:pPr>
        <w:rPr>
          <w:b/>
        </w:rPr>
      </w:pPr>
      <w:r>
        <w:rPr>
          <w:b/>
        </w:rPr>
        <w:t xml:space="preserve">        </w:t>
      </w:r>
      <w:r w:rsidRPr="000647A7">
        <w:rPr>
          <w:b/>
        </w:rPr>
        <w:t>г.</w:t>
      </w:r>
      <w:r w:rsidR="00F612A3">
        <w:rPr>
          <w:b/>
        </w:rPr>
        <w:t xml:space="preserve"> </w:t>
      </w:r>
      <w:r w:rsidRPr="000647A7">
        <w:rPr>
          <w:b/>
        </w:rPr>
        <w:t>Томск</w:t>
      </w:r>
      <w:r w:rsidR="00690747">
        <w:rPr>
          <w:b/>
        </w:rPr>
        <w:t xml:space="preserve"> </w:t>
      </w:r>
      <w:r w:rsidR="00690747">
        <w:rPr>
          <w:b/>
        </w:rPr>
        <w:tab/>
      </w:r>
      <w:r w:rsidR="00690747">
        <w:rPr>
          <w:b/>
        </w:rPr>
        <w:tab/>
      </w:r>
      <w:r w:rsidR="00690747">
        <w:rPr>
          <w:b/>
        </w:rPr>
        <w:tab/>
      </w:r>
      <w:r w:rsidR="00690747">
        <w:rPr>
          <w:b/>
        </w:rPr>
        <w:tab/>
      </w:r>
      <w:r w:rsidR="00690747">
        <w:rPr>
          <w:b/>
        </w:rPr>
        <w:tab/>
      </w:r>
      <w:r w:rsidR="00690747">
        <w:rPr>
          <w:b/>
        </w:rPr>
        <w:tab/>
        <w:t xml:space="preserve">                              </w:t>
      </w:r>
      <w:r w:rsidR="0090106F">
        <w:rPr>
          <w:b/>
        </w:rPr>
        <w:t xml:space="preserve"> 11</w:t>
      </w:r>
      <w:r>
        <w:rPr>
          <w:b/>
        </w:rPr>
        <w:t>.04.</w:t>
      </w:r>
      <w:r w:rsidRPr="000647A7">
        <w:rPr>
          <w:b/>
        </w:rPr>
        <w:t>201</w:t>
      </w:r>
      <w:r w:rsidR="0090106F">
        <w:rPr>
          <w:b/>
        </w:rPr>
        <w:t>6</w:t>
      </w:r>
      <w:r w:rsidRPr="000647A7">
        <w:rPr>
          <w:b/>
        </w:rPr>
        <w:t xml:space="preserve"> года</w:t>
      </w:r>
    </w:p>
    <w:p w:rsidR="0090106F" w:rsidRDefault="0090106F" w:rsidP="005046AB">
      <w:pPr>
        <w:rPr>
          <w:b/>
        </w:rPr>
      </w:pPr>
    </w:p>
    <w:p w:rsidR="0090106F" w:rsidRDefault="0090106F" w:rsidP="0090106F">
      <w:pPr>
        <w:ind w:firstLine="709"/>
        <w:jc w:val="both"/>
        <w:rPr>
          <w:b/>
        </w:rPr>
      </w:pPr>
      <w:r w:rsidRPr="00813D8C">
        <w:rPr>
          <w:b/>
        </w:rPr>
        <w:t>Основание для проведения экспертно-аналитического мероприятия:</w:t>
      </w:r>
    </w:p>
    <w:p w:rsidR="0090106F" w:rsidRPr="00813D8C" w:rsidRDefault="0090106F" w:rsidP="0090106F">
      <w:pPr>
        <w:tabs>
          <w:tab w:val="left" w:pos="1620"/>
        </w:tabs>
        <w:ind w:firstLine="709"/>
        <w:jc w:val="both"/>
      </w:pPr>
      <w:proofErr w:type="gramStart"/>
      <w:r>
        <w:t>С</w:t>
      </w:r>
      <w:r w:rsidRPr="007D6163">
        <w:t>тат</w:t>
      </w:r>
      <w:r>
        <w:t>ьи  157, 264.4 Бюджетного кодекса Российской Федерации,</w:t>
      </w:r>
      <w:r w:rsidRPr="007D6163">
        <w:t xml:space="preserve"> </w:t>
      </w:r>
      <w:r>
        <w:t xml:space="preserve">статья 39 Положения «О бюджетном процессе в Томском районе», утвержденного </w:t>
      </w:r>
      <w:r w:rsidRPr="00813D8C">
        <w:t>решением  Думы Томско</w:t>
      </w:r>
      <w:r>
        <w:t>го района  от 23.06.2015г. № 457, пункт 3 статьи 5 Положения «О Счетной палате муниципального образования «Томский район»</w:t>
      </w:r>
      <w:r w:rsidRPr="007D6163">
        <w:t>,</w:t>
      </w:r>
      <w:r>
        <w:t xml:space="preserve"> утвержденного</w:t>
      </w:r>
      <w:r w:rsidRPr="00461187">
        <w:t xml:space="preserve"> решением Думы Томского района от 27.12.2012г.  № 203</w:t>
      </w:r>
      <w:r>
        <w:t xml:space="preserve">, </w:t>
      </w:r>
      <w:r>
        <w:rPr>
          <w:iCs/>
        </w:rPr>
        <w:t>п</w:t>
      </w:r>
      <w:r w:rsidRPr="00461187">
        <w:rPr>
          <w:iCs/>
        </w:rPr>
        <w:t xml:space="preserve">ункт </w:t>
      </w:r>
      <w:r>
        <w:rPr>
          <w:iCs/>
        </w:rPr>
        <w:t>2.2</w:t>
      </w:r>
      <w:r w:rsidRPr="00461187">
        <w:rPr>
          <w:iCs/>
        </w:rPr>
        <w:t xml:space="preserve">  плана работы Счетной палаты муниципального обр</w:t>
      </w:r>
      <w:r>
        <w:rPr>
          <w:iCs/>
        </w:rPr>
        <w:t xml:space="preserve">азования «Томский район» на 2016 </w:t>
      </w:r>
      <w:r w:rsidRPr="00461187">
        <w:rPr>
          <w:iCs/>
        </w:rPr>
        <w:t>год, утвержденного</w:t>
      </w:r>
      <w:proofErr w:type="gramEnd"/>
      <w:r w:rsidRPr="00461187">
        <w:rPr>
          <w:iCs/>
        </w:rPr>
        <w:t xml:space="preserve"> </w:t>
      </w:r>
      <w:r>
        <w:rPr>
          <w:iCs/>
        </w:rPr>
        <w:t xml:space="preserve">распоряжением </w:t>
      </w:r>
      <w:r w:rsidRPr="00461187">
        <w:rPr>
          <w:iCs/>
        </w:rPr>
        <w:t xml:space="preserve"> Счетной п</w:t>
      </w:r>
      <w:r>
        <w:rPr>
          <w:iCs/>
        </w:rPr>
        <w:t xml:space="preserve">алаты от 28.12.2015г. № 20, </w:t>
      </w:r>
      <w:r>
        <w:t xml:space="preserve"> распоряжение Счетной палаты «</w:t>
      </w:r>
      <w:r>
        <w:rPr>
          <w:iCs/>
        </w:rPr>
        <w:t xml:space="preserve">О проведении внешней </w:t>
      </w:r>
      <w:proofErr w:type="gramStart"/>
      <w:r>
        <w:rPr>
          <w:iCs/>
        </w:rPr>
        <w:t>проверки годовых отчетов главных распорядителей бюджетных средств Томского района</w:t>
      </w:r>
      <w:proofErr w:type="gramEnd"/>
      <w:r>
        <w:rPr>
          <w:iCs/>
        </w:rPr>
        <w:t xml:space="preserve"> за 2015 год» </w:t>
      </w:r>
      <w:r>
        <w:t xml:space="preserve">от  18.03.2015 № 8.   </w:t>
      </w:r>
      <w:r w:rsidRPr="00813D8C">
        <w:t xml:space="preserve">  </w:t>
      </w:r>
    </w:p>
    <w:p w:rsidR="0090106F" w:rsidRDefault="0090106F" w:rsidP="0090106F">
      <w:pPr>
        <w:ind w:firstLine="709"/>
        <w:jc w:val="both"/>
        <w:rPr>
          <w:b/>
        </w:rPr>
      </w:pPr>
      <w:r w:rsidRPr="00813D8C">
        <w:rPr>
          <w:b/>
        </w:rPr>
        <w:t>Цель экспертно-аналитического мероприятия:</w:t>
      </w:r>
    </w:p>
    <w:p w:rsidR="0090106F" w:rsidRPr="00E22963" w:rsidRDefault="0090106F" w:rsidP="0090106F">
      <w:pPr>
        <w:ind w:firstLine="709"/>
        <w:jc w:val="both"/>
      </w:pPr>
      <w:r>
        <w:t>О</w:t>
      </w:r>
      <w:r w:rsidRPr="00725B62">
        <w:t xml:space="preserve">пределение </w:t>
      </w:r>
      <w:proofErr w:type="gramStart"/>
      <w:r w:rsidRPr="00725B62">
        <w:t>соотве</w:t>
      </w:r>
      <w:r>
        <w:t xml:space="preserve">тствия </w:t>
      </w:r>
      <w:r w:rsidRPr="00725B62">
        <w:t xml:space="preserve"> бюджетной отчетности </w:t>
      </w:r>
      <w:r>
        <w:t>главного распорядителя бюджетных средств Томского района</w:t>
      </w:r>
      <w:proofErr w:type="gramEnd"/>
      <w:r w:rsidRPr="00725B62">
        <w:t xml:space="preserve"> требованиям бюджетного законодательства, оценка достоверности</w:t>
      </w:r>
      <w:r>
        <w:t xml:space="preserve"> и полноты составления и представления годовой бюджетной </w:t>
      </w:r>
      <w:r w:rsidRPr="00725B62">
        <w:t xml:space="preserve"> о</w:t>
      </w:r>
      <w:r>
        <w:t>тчетности,</w:t>
      </w:r>
      <w:r w:rsidRPr="00725B62">
        <w:t xml:space="preserve"> выявление возможных нарушений, недостатков и их последствий.</w:t>
      </w:r>
      <w:r w:rsidRPr="00813D8C">
        <w:rPr>
          <w:b/>
        </w:rPr>
        <w:t xml:space="preserve"> </w:t>
      </w:r>
    </w:p>
    <w:p w:rsidR="0090106F" w:rsidRDefault="0090106F" w:rsidP="0090106F">
      <w:pPr>
        <w:ind w:firstLine="709"/>
        <w:jc w:val="both"/>
        <w:rPr>
          <w:b/>
        </w:rPr>
      </w:pPr>
      <w:r w:rsidRPr="00813D8C">
        <w:rPr>
          <w:b/>
        </w:rPr>
        <w:t xml:space="preserve">Предмет экспертно-аналитического мероприятия: </w:t>
      </w:r>
    </w:p>
    <w:p w:rsidR="0090106F" w:rsidRPr="00813D8C" w:rsidRDefault="0090106F" w:rsidP="0090106F">
      <w:pPr>
        <w:ind w:firstLine="709"/>
        <w:jc w:val="both"/>
        <w:rPr>
          <w:b/>
        </w:rPr>
      </w:pPr>
      <w:r>
        <w:t>Годовая бюджетная отчетность за 2015</w:t>
      </w:r>
      <w:r w:rsidRPr="00813D8C">
        <w:t xml:space="preserve"> год.</w:t>
      </w:r>
    </w:p>
    <w:p w:rsidR="0090106F" w:rsidRDefault="0090106F" w:rsidP="0090106F">
      <w:pPr>
        <w:ind w:firstLine="709"/>
        <w:jc w:val="both"/>
        <w:rPr>
          <w:b/>
        </w:rPr>
      </w:pPr>
      <w:r w:rsidRPr="00813D8C">
        <w:rPr>
          <w:b/>
        </w:rPr>
        <w:t>Объект экспертно-аналитического мероприятия:</w:t>
      </w:r>
    </w:p>
    <w:p w:rsidR="0090106F" w:rsidRDefault="0090106F" w:rsidP="0090106F">
      <w:pPr>
        <w:ind w:firstLine="709"/>
        <w:jc w:val="both"/>
      </w:pPr>
      <w:r w:rsidRPr="0090106F">
        <w:t>Управление образо</w:t>
      </w:r>
      <w:r>
        <w:t>вания Администрации Томского ра</w:t>
      </w:r>
      <w:r w:rsidRPr="0090106F">
        <w:t>йона</w:t>
      </w:r>
    </w:p>
    <w:p w:rsidR="005046AB" w:rsidRPr="0090106F" w:rsidRDefault="005046AB" w:rsidP="0090106F">
      <w:pPr>
        <w:ind w:firstLine="709"/>
        <w:jc w:val="both"/>
      </w:pPr>
      <w:r w:rsidRPr="00813D8C">
        <w:rPr>
          <w:b/>
          <w:lang w:val="en-US"/>
        </w:rPr>
        <w:t>C</w:t>
      </w:r>
      <w:r w:rsidRPr="00813D8C">
        <w:rPr>
          <w:b/>
        </w:rPr>
        <w:t xml:space="preserve">роки проведения экспертно-аналитического мероприятия: </w:t>
      </w:r>
      <w:r>
        <w:t>Провер</w:t>
      </w:r>
      <w:r w:rsidR="0090106F">
        <w:t>ка проводилась с 01 апреля по 11 апреля 2016</w:t>
      </w:r>
      <w:r>
        <w:t xml:space="preserve">г. в помещении Счетной палаты по адресу: </w:t>
      </w:r>
      <w:r w:rsidR="007F64C5">
        <w:t xml:space="preserve">                    </w:t>
      </w:r>
      <w:r>
        <w:t>г. Томск, ул. К.Маркса, 56.</w:t>
      </w:r>
    </w:p>
    <w:p w:rsidR="005046AB" w:rsidRPr="000647A7" w:rsidRDefault="005046AB" w:rsidP="005046AB">
      <w:pPr>
        <w:tabs>
          <w:tab w:val="left" w:pos="709"/>
          <w:tab w:val="left" w:pos="1620"/>
        </w:tabs>
        <w:jc w:val="both"/>
      </w:pPr>
      <w:r w:rsidRPr="000647A7">
        <w:tab/>
        <w:t xml:space="preserve"> </w:t>
      </w:r>
    </w:p>
    <w:p w:rsidR="005046AB" w:rsidRPr="000647A7" w:rsidRDefault="005046AB" w:rsidP="005046AB">
      <w:pPr>
        <w:tabs>
          <w:tab w:val="left" w:pos="3402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0647A7">
        <w:rPr>
          <w:b/>
          <w:bCs/>
        </w:rPr>
        <w:t>1.Общая информация</w:t>
      </w:r>
      <w:r>
        <w:rPr>
          <w:b/>
          <w:bCs/>
        </w:rPr>
        <w:t>.</w:t>
      </w:r>
    </w:p>
    <w:p w:rsidR="005046AB" w:rsidRPr="000647A7" w:rsidRDefault="005046AB" w:rsidP="005046AB">
      <w:pPr>
        <w:autoSpaceDE w:val="0"/>
        <w:autoSpaceDN w:val="0"/>
        <w:adjustRightInd w:val="0"/>
        <w:ind w:firstLine="708"/>
        <w:jc w:val="both"/>
      </w:pPr>
    </w:p>
    <w:p w:rsidR="005046AB" w:rsidRPr="00370F95" w:rsidRDefault="005046AB" w:rsidP="005046AB">
      <w:pPr>
        <w:ind w:firstLine="720"/>
        <w:jc w:val="both"/>
      </w:pPr>
      <w:r w:rsidRPr="000647A7">
        <w:t xml:space="preserve">Управление </w:t>
      </w:r>
      <w:r>
        <w:t>образования  (</w:t>
      </w:r>
      <w:r w:rsidRPr="000647A7">
        <w:t>ИНН</w:t>
      </w:r>
      <w:r>
        <w:t xml:space="preserve"> </w:t>
      </w:r>
      <w:r w:rsidRPr="000647A7">
        <w:t>7014044</w:t>
      </w:r>
      <w:r>
        <w:t xml:space="preserve">530) </w:t>
      </w:r>
      <w:r w:rsidRPr="000647A7">
        <w:t xml:space="preserve">является </w:t>
      </w:r>
      <w:r>
        <w:t>органом</w:t>
      </w:r>
      <w:r w:rsidRPr="000647A7">
        <w:t xml:space="preserve"> Администрации Томского района, </w:t>
      </w:r>
      <w:r>
        <w:t xml:space="preserve">главным распорядителем бюджетных средств и учредителем бюджетных и автономных учреждений. </w:t>
      </w:r>
      <w:proofErr w:type="gramStart"/>
      <w:r>
        <w:t>По сост</w:t>
      </w:r>
      <w:r w:rsidR="00C70A1A">
        <w:t>оянию на 01.01.2015</w:t>
      </w:r>
      <w:r>
        <w:t xml:space="preserve"> года в структур</w:t>
      </w:r>
      <w:r w:rsidR="00C70A1A">
        <w:t>е Управления образования было 68</w:t>
      </w:r>
      <w:r>
        <w:t xml:space="preserve"> подведомственных учреждени</w:t>
      </w:r>
      <w:r w:rsidR="00C70A1A">
        <w:t>й: 1 казенное, 13 автономных, 54 бюджетных.</w:t>
      </w:r>
      <w:proofErr w:type="gramEnd"/>
      <w:r w:rsidR="00C70A1A">
        <w:t xml:space="preserve"> </w:t>
      </w:r>
      <w:r w:rsidR="00C70A1A" w:rsidRPr="00293D8A">
        <w:t>На 01.01.2016</w:t>
      </w:r>
      <w:r w:rsidRPr="00293D8A">
        <w:t xml:space="preserve"> года в состав </w:t>
      </w:r>
      <w:r w:rsidR="00293D8A" w:rsidRPr="00293D8A">
        <w:t>Управления образования входит 67</w:t>
      </w:r>
      <w:r w:rsidRPr="00293D8A">
        <w:t xml:space="preserve"> подведомственных учреж</w:t>
      </w:r>
      <w:r w:rsidR="00293D8A" w:rsidRPr="00293D8A">
        <w:t>дений: 1 казенное учреждение, 14</w:t>
      </w:r>
      <w:r w:rsidRPr="00293D8A">
        <w:t xml:space="preserve"> ав</w:t>
      </w:r>
      <w:r w:rsidR="00293D8A" w:rsidRPr="00293D8A">
        <w:t>тономных и 52</w:t>
      </w:r>
      <w:r w:rsidRPr="00293D8A">
        <w:t xml:space="preserve"> бюджетных.</w:t>
      </w:r>
    </w:p>
    <w:p w:rsidR="005046AB" w:rsidRDefault="005046AB" w:rsidP="005046AB">
      <w:pPr>
        <w:ind w:firstLine="720"/>
        <w:jc w:val="both"/>
      </w:pPr>
      <w:r>
        <w:t>Цель деятельности – предоставление общедоступного  и бесплатного  дошкольного, общего, среднего образования на территории муниципального образования «Томский район».</w:t>
      </w:r>
    </w:p>
    <w:p w:rsidR="005046AB" w:rsidRPr="00B82B70" w:rsidRDefault="005046AB" w:rsidP="005046AB">
      <w:pPr>
        <w:ind w:firstLine="720"/>
        <w:jc w:val="both"/>
      </w:pPr>
      <w:r w:rsidRPr="00C94B70">
        <w:lastRenderedPageBreak/>
        <w:t>В проверяемый период действовал</w:t>
      </w:r>
      <w:r>
        <w:t>и</w:t>
      </w:r>
      <w:r w:rsidRPr="00C94B70">
        <w:t xml:space="preserve"> лицев</w:t>
      </w:r>
      <w:r>
        <w:t>ые</w:t>
      </w:r>
      <w:r w:rsidRPr="00C94B70">
        <w:t xml:space="preserve"> счет</w:t>
      </w:r>
      <w:r>
        <w:t>а, открытые в Управлении финансов Администрации Томского района</w:t>
      </w:r>
      <w:r w:rsidRPr="00B82B70">
        <w:t>:</w:t>
      </w:r>
    </w:p>
    <w:p w:rsidR="005046AB" w:rsidRDefault="005046AB" w:rsidP="005046AB">
      <w:pPr>
        <w:ind w:firstLine="720"/>
        <w:jc w:val="both"/>
      </w:pPr>
      <w:r w:rsidRPr="00C94B70">
        <w:t>ЛС</w:t>
      </w:r>
      <w:r>
        <w:t>1001904127</w:t>
      </w:r>
      <w:r w:rsidRPr="00B82B70">
        <w:t xml:space="preserve"> – </w:t>
      </w:r>
      <w:r>
        <w:t>лицевой счет</w:t>
      </w:r>
      <w:r w:rsidRPr="00C94B70">
        <w:t xml:space="preserve"> получателя бюджетных средств, </w:t>
      </w:r>
    </w:p>
    <w:p w:rsidR="005046AB" w:rsidRDefault="005046AB" w:rsidP="005046AB">
      <w:pPr>
        <w:ind w:firstLine="720"/>
        <w:jc w:val="both"/>
      </w:pPr>
      <w:r>
        <w:t>ЛС2001904127 – лицевой счет по приносящей доход деятельности,</w:t>
      </w:r>
    </w:p>
    <w:p w:rsidR="005046AB" w:rsidRDefault="005046AB" w:rsidP="005046AB">
      <w:pPr>
        <w:ind w:firstLine="720"/>
        <w:jc w:val="both"/>
      </w:pPr>
      <w:r>
        <w:t>ЛС31001904127 – лицевой счет для учета операций со средствами, поступающими во временное распоряжение.</w:t>
      </w:r>
    </w:p>
    <w:p w:rsidR="005046AB" w:rsidRPr="008944D0" w:rsidRDefault="005046AB" w:rsidP="005046AB">
      <w:pPr>
        <w:ind w:firstLine="720"/>
        <w:jc w:val="both"/>
      </w:pPr>
      <w:r w:rsidRPr="008944D0">
        <w:t xml:space="preserve">Бухгалтерский учет Управления образования </w:t>
      </w:r>
      <w:r>
        <w:t>в проверяемом периоде велся м</w:t>
      </w:r>
      <w:r w:rsidRPr="008944D0">
        <w:t>униципальным</w:t>
      </w:r>
      <w:r w:rsidR="00C70A1A">
        <w:t xml:space="preserve"> казенным</w:t>
      </w:r>
      <w:r w:rsidRPr="008944D0">
        <w:t xml:space="preserve"> учреждением «Централизованная бухгалтерия Управления образования Администрации Томского района» (далее</w:t>
      </w:r>
      <w:r>
        <w:t xml:space="preserve"> </w:t>
      </w:r>
      <w:r w:rsidRPr="008944D0">
        <w:t>-</w:t>
      </w:r>
      <w:r>
        <w:t xml:space="preserve"> </w:t>
      </w:r>
      <w:r w:rsidRPr="008944D0">
        <w:t>М</w:t>
      </w:r>
      <w:r w:rsidR="00C70A1A">
        <w:t>К</w:t>
      </w:r>
      <w:r w:rsidRPr="008944D0">
        <w:t>У ЦБ).</w:t>
      </w:r>
    </w:p>
    <w:p w:rsidR="005046AB" w:rsidRPr="008944D0" w:rsidRDefault="005046AB" w:rsidP="005046AB">
      <w:pPr>
        <w:tabs>
          <w:tab w:val="left" w:pos="709"/>
          <w:tab w:val="left" w:pos="1620"/>
        </w:tabs>
        <w:jc w:val="both"/>
      </w:pPr>
      <w:r w:rsidRPr="008944D0">
        <w:t>Право подписи денежных и расчетных документов имели:</w:t>
      </w:r>
    </w:p>
    <w:p w:rsidR="005046AB" w:rsidRPr="008944D0" w:rsidRDefault="005046AB" w:rsidP="005046AB">
      <w:pPr>
        <w:tabs>
          <w:tab w:val="left" w:pos="709"/>
          <w:tab w:val="left" w:pos="1620"/>
        </w:tabs>
        <w:jc w:val="both"/>
      </w:pPr>
      <w:r w:rsidRPr="008944D0">
        <w:t>-право первой подпис</w:t>
      </w:r>
      <w:r w:rsidR="0090106F">
        <w:t xml:space="preserve">и – директор </w:t>
      </w:r>
      <w:r w:rsidRPr="008944D0">
        <w:t xml:space="preserve"> М</w:t>
      </w:r>
      <w:r w:rsidR="00C70A1A">
        <w:t>К</w:t>
      </w:r>
      <w:r w:rsidRPr="008944D0">
        <w:t xml:space="preserve">У ЦБ Шумилова Галина Ивановна, </w:t>
      </w:r>
    </w:p>
    <w:p w:rsidR="005046AB" w:rsidRPr="00C94B70" w:rsidRDefault="005046AB" w:rsidP="005046AB">
      <w:pPr>
        <w:tabs>
          <w:tab w:val="left" w:pos="709"/>
          <w:tab w:val="left" w:pos="1620"/>
        </w:tabs>
        <w:jc w:val="both"/>
      </w:pPr>
      <w:r w:rsidRPr="008944D0">
        <w:t>-право второй подписи – ведущий бухгалтер М</w:t>
      </w:r>
      <w:r w:rsidR="00C70A1A">
        <w:t>К</w:t>
      </w:r>
      <w:r w:rsidRPr="008944D0">
        <w:t xml:space="preserve">У ЦБ </w:t>
      </w:r>
      <w:r w:rsidRPr="000064B4">
        <w:t>Иванова Татьяна Николаевна.</w:t>
      </w:r>
    </w:p>
    <w:p w:rsidR="00410C64" w:rsidRDefault="005046AB" w:rsidP="00410C64">
      <w:pPr>
        <w:autoSpaceDE w:val="0"/>
        <w:autoSpaceDN w:val="0"/>
        <w:adjustRightInd w:val="0"/>
        <w:ind w:firstLine="708"/>
        <w:jc w:val="both"/>
      </w:pPr>
      <w:proofErr w:type="gramStart"/>
      <w:r w:rsidRPr="000647A7">
        <w:t>Проверка осуществля</w:t>
      </w:r>
      <w:r>
        <w:t>лась</w:t>
      </w:r>
      <w:r w:rsidRPr="000647A7">
        <w:t xml:space="preserve"> </w:t>
      </w:r>
      <w:r>
        <w:t>по стандартам внешнего муниципального финансового контроля «Общие правила проведения экспертно-аналитического мероприятия» и «Порядок организации внешней проверки годового отчета об исполнении бюджета (внешней проверки бюджетной отчетности главных распорядителей бюджетных средств)», утвержденным Счетной палатой муниципального образования «Томский район»</w:t>
      </w:r>
      <w:r w:rsidRPr="00BE2F78">
        <w:t xml:space="preserve"> и по единым методологиям и стандартам бюджетного учета и бюджетной отчетности, установленным Министерством финансов РФ.</w:t>
      </w:r>
      <w:proofErr w:type="gramEnd"/>
    </w:p>
    <w:p w:rsidR="005046AB" w:rsidRPr="00410C64" w:rsidRDefault="005046AB" w:rsidP="00410C64">
      <w:pPr>
        <w:autoSpaceDE w:val="0"/>
        <w:autoSpaceDN w:val="0"/>
        <w:adjustRightInd w:val="0"/>
        <w:ind w:firstLine="708"/>
        <w:jc w:val="both"/>
      </w:pPr>
      <w:r w:rsidRPr="008352B2">
        <w:t>При проверке использованы: годовой отчет главного распорядителя бюджетных средств – Управления образования</w:t>
      </w:r>
      <w:r w:rsidR="00F612A3">
        <w:t xml:space="preserve"> за 2015</w:t>
      </w:r>
      <w:r>
        <w:t xml:space="preserve"> год</w:t>
      </w:r>
      <w:r w:rsidRPr="008352B2">
        <w:t>, решение Дум</w:t>
      </w:r>
      <w:r w:rsidR="00F612A3">
        <w:t>ы Томского района от 25</w:t>
      </w:r>
      <w:r w:rsidRPr="008352B2">
        <w:t>.12.201</w:t>
      </w:r>
      <w:r w:rsidR="00F612A3">
        <w:t>4г № 402</w:t>
      </w:r>
      <w:r w:rsidRPr="008352B2">
        <w:t xml:space="preserve"> «О</w:t>
      </w:r>
      <w:r w:rsidR="00F612A3">
        <w:t>б утверждении  бюджета</w:t>
      </w:r>
      <w:r w:rsidRPr="008352B2">
        <w:t xml:space="preserve"> Томского района на 201</w:t>
      </w:r>
      <w:r w:rsidR="00F612A3">
        <w:t>5</w:t>
      </w:r>
      <w:r w:rsidRPr="008352B2">
        <w:t xml:space="preserve"> год» (с изменениями) (далее – решение о бюджете), годовой отчет об исполнении бюджета Томского района за 201</w:t>
      </w:r>
      <w:r w:rsidR="00F612A3">
        <w:t>5</w:t>
      </w:r>
      <w:r w:rsidRPr="008352B2">
        <w:t xml:space="preserve"> год и другие документы.</w:t>
      </w:r>
    </w:p>
    <w:p w:rsidR="005046AB" w:rsidRPr="00E70E34" w:rsidRDefault="005046AB" w:rsidP="005046AB"/>
    <w:p w:rsidR="005046AB" w:rsidRPr="000647A7" w:rsidRDefault="005046AB" w:rsidP="005046AB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2</w:t>
      </w:r>
      <w:r w:rsidRPr="000647A7">
        <w:rPr>
          <w:b/>
        </w:rPr>
        <w:t>.Состав и содержание форм отчетности.</w:t>
      </w:r>
    </w:p>
    <w:p w:rsidR="005046AB" w:rsidRPr="000647A7" w:rsidRDefault="005046AB" w:rsidP="005046AB">
      <w:pPr>
        <w:tabs>
          <w:tab w:val="left" w:pos="709"/>
          <w:tab w:val="left" w:pos="1620"/>
        </w:tabs>
        <w:ind w:left="360"/>
        <w:jc w:val="both"/>
      </w:pPr>
    </w:p>
    <w:p w:rsidR="005046AB" w:rsidRPr="003741DD" w:rsidRDefault="005046AB" w:rsidP="005046A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</w:rPr>
      </w:pPr>
      <w:proofErr w:type="gramStart"/>
      <w:r w:rsidRPr="003741DD">
        <w:rPr>
          <w:rFonts w:ascii="Times New Roman" w:hAnsi="Times New Roman"/>
          <w:b w:val="0"/>
          <w:color w:val="auto"/>
        </w:rPr>
        <w:t>Формы представляемых документов бюджетной от</w:t>
      </w:r>
      <w:r>
        <w:rPr>
          <w:rFonts w:ascii="Times New Roman" w:hAnsi="Times New Roman"/>
          <w:b w:val="0"/>
          <w:color w:val="auto"/>
        </w:rPr>
        <w:t xml:space="preserve">четности главного распорядителя  </w:t>
      </w:r>
      <w:r w:rsidRPr="003741DD">
        <w:rPr>
          <w:rFonts w:ascii="Times New Roman" w:hAnsi="Times New Roman"/>
          <w:b w:val="0"/>
          <w:color w:val="auto"/>
        </w:rPr>
        <w:t xml:space="preserve"> бюджетных средств – Управления образования соответствуют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</w:t>
      </w:r>
      <w:r w:rsidR="00F612A3">
        <w:rPr>
          <w:rFonts w:ascii="Times New Roman" w:hAnsi="Times New Roman"/>
          <w:b w:val="0"/>
          <w:color w:val="auto"/>
        </w:rPr>
        <w:t>№ 191н (в редакции от 31.12.2015г.</w:t>
      </w:r>
      <w:r w:rsidRPr="003741DD">
        <w:rPr>
          <w:rFonts w:ascii="Times New Roman" w:hAnsi="Times New Roman"/>
          <w:b w:val="0"/>
          <w:color w:val="auto"/>
        </w:rPr>
        <w:t>).</w:t>
      </w:r>
      <w:proofErr w:type="gramEnd"/>
      <w:r w:rsidRPr="003741DD">
        <w:rPr>
          <w:rFonts w:ascii="Times New Roman" w:hAnsi="Times New Roman"/>
          <w:b w:val="0"/>
          <w:color w:val="auto"/>
        </w:rPr>
        <w:t xml:space="preserve">  Бюджетная отчетность представлена в Счетную палату в сброшюрованном и пронумерованном виде в соотве</w:t>
      </w:r>
      <w:r>
        <w:rPr>
          <w:rFonts w:ascii="Times New Roman" w:hAnsi="Times New Roman"/>
          <w:b w:val="0"/>
          <w:color w:val="auto"/>
        </w:rPr>
        <w:t>тствии с требованием инструкции,</w:t>
      </w:r>
      <w:r w:rsidR="00F612A3">
        <w:rPr>
          <w:rFonts w:ascii="Times New Roman" w:hAnsi="Times New Roman"/>
          <w:b w:val="0"/>
          <w:color w:val="auto"/>
        </w:rPr>
        <w:t xml:space="preserve"> с соблюдением </w:t>
      </w:r>
      <w:r>
        <w:rPr>
          <w:rFonts w:ascii="Times New Roman" w:hAnsi="Times New Roman"/>
          <w:b w:val="0"/>
          <w:color w:val="auto"/>
        </w:rPr>
        <w:t xml:space="preserve"> сроков, определенных Бюджетным кодексом РФ и Положением «О бюджетном процессе в Томском районе».</w:t>
      </w:r>
    </w:p>
    <w:p w:rsidR="005046AB" w:rsidRDefault="005046AB" w:rsidP="005046AB">
      <w:pPr>
        <w:autoSpaceDE w:val="0"/>
        <w:autoSpaceDN w:val="0"/>
        <w:adjustRightInd w:val="0"/>
        <w:ind w:firstLine="708"/>
        <w:jc w:val="both"/>
        <w:outlineLvl w:val="3"/>
      </w:pPr>
      <w:r>
        <w:t>Показатели кассового исполнения бюджета в «Отчете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(ф.0503127) соответствуют показателям (ф.0503151) «Отчет по посту</w:t>
      </w:r>
      <w:r w:rsidR="00690747">
        <w:t>плениям и выбытиям» Управления Ф</w:t>
      </w:r>
      <w:r>
        <w:t>едерального казначейства по Томской области на 01</w:t>
      </w:r>
      <w:r w:rsidR="00F612A3">
        <w:t>.01.2016</w:t>
      </w:r>
      <w:r>
        <w:t>г.</w:t>
      </w:r>
      <w:r w:rsidRPr="00A940A7">
        <w:t xml:space="preserve">     </w:t>
      </w:r>
    </w:p>
    <w:p w:rsidR="005046AB" w:rsidRDefault="005046AB" w:rsidP="005046AB">
      <w:pPr>
        <w:tabs>
          <w:tab w:val="left" w:pos="540"/>
        </w:tabs>
        <w:ind w:firstLine="540"/>
        <w:jc w:val="both"/>
      </w:pPr>
      <w:r w:rsidRPr="00A940A7">
        <w:t>Проверка корректности консолидации   бюджетной отчетности  на уровне получателей и главного распорядителя бюджетных средств</w:t>
      </w:r>
      <w:r>
        <w:t xml:space="preserve"> в ходе внешней проверки не про</w:t>
      </w:r>
      <w:r w:rsidRPr="00A940A7">
        <w:t>водилась.</w:t>
      </w:r>
    </w:p>
    <w:p w:rsidR="005046AB" w:rsidRDefault="005046AB" w:rsidP="005046AB">
      <w:pPr>
        <w:tabs>
          <w:tab w:val="left" w:pos="540"/>
        </w:tabs>
        <w:ind w:firstLine="540"/>
        <w:jc w:val="both"/>
      </w:pPr>
      <w:r w:rsidRPr="0052315D">
        <w:t>Согласно да</w:t>
      </w:r>
      <w:r w:rsidR="00F612A3" w:rsidRPr="0052315D">
        <w:t>нным баланса (ф.0503130) за 2015</w:t>
      </w:r>
      <w:r w:rsidRPr="0052315D">
        <w:t xml:space="preserve"> год остаточная стоимо</w:t>
      </w:r>
      <w:r w:rsidR="0052315D" w:rsidRPr="0052315D">
        <w:t xml:space="preserve">сть основных средств уменьшилась  на </w:t>
      </w:r>
      <w:r w:rsidRPr="0052315D">
        <w:t xml:space="preserve"> </w:t>
      </w:r>
      <w:r w:rsidR="0052315D" w:rsidRPr="0052315D">
        <w:t xml:space="preserve">306,5 </w:t>
      </w:r>
      <w:r w:rsidRPr="0052315D">
        <w:t>тыс. р</w:t>
      </w:r>
      <w:r w:rsidR="0052315D" w:rsidRPr="0052315D">
        <w:t>уб. (на 5,4%) и  на 01.01.2016г составила 5416,9</w:t>
      </w:r>
      <w:r w:rsidRPr="0052315D">
        <w:t xml:space="preserve"> тыс. руб.</w:t>
      </w:r>
      <w:r w:rsidR="0052315D" w:rsidRPr="0052315D">
        <w:t xml:space="preserve"> Материальные запасы увеличились   на 328,0</w:t>
      </w:r>
      <w:r w:rsidRPr="0052315D">
        <w:t xml:space="preserve"> тыс. ру</w:t>
      </w:r>
      <w:r w:rsidR="0052315D" w:rsidRPr="0052315D">
        <w:t>б. (на 58,8%) и составляют 885,7</w:t>
      </w:r>
      <w:r w:rsidRPr="0052315D">
        <w:t xml:space="preserve"> тыс. руб.</w:t>
      </w:r>
    </w:p>
    <w:p w:rsidR="005046AB" w:rsidRDefault="005046AB" w:rsidP="005046AB">
      <w:pPr>
        <w:ind w:firstLine="708"/>
        <w:jc w:val="both"/>
      </w:pPr>
      <w:proofErr w:type="gramStart"/>
      <w:r w:rsidRPr="0049365E">
        <w:t xml:space="preserve">В </w:t>
      </w:r>
      <w:r>
        <w:t xml:space="preserve">Управлении образования </w:t>
      </w:r>
      <w:r w:rsidR="0052315D">
        <w:t xml:space="preserve">перед составлением годового отчета </w:t>
      </w:r>
      <w:r>
        <w:t xml:space="preserve">проведена инвентаризация имущества и финансовых   </w:t>
      </w:r>
      <w:r w:rsidRPr="00FE09C1">
        <w:t xml:space="preserve">обязательств </w:t>
      </w:r>
      <w:r w:rsidR="00293D8A">
        <w:t>(приказ № 461а от 20.11</w:t>
      </w:r>
      <w:r w:rsidRPr="00FE09C1">
        <w:t>.201</w:t>
      </w:r>
      <w:r w:rsidR="00293D8A">
        <w:t>5</w:t>
      </w:r>
      <w:r w:rsidRPr="00FE09C1">
        <w:t>г.)</w:t>
      </w:r>
      <w:r>
        <w:t xml:space="preserve"> в соответствии со статьей 11</w:t>
      </w:r>
      <w:r w:rsidRPr="0049365E">
        <w:t xml:space="preserve"> Ф</w:t>
      </w:r>
      <w:r>
        <w:t>едерального закона от 06.12.2011г. № 402-Ф</w:t>
      </w:r>
      <w:r w:rsidRPr="0049365E">
        <w:t>З «О бухгалт</w:t>
      </w:r>
      <w:r>
        <w:t>ерском учете»</w:t>
      </w:r>
      <w:r w:rsidRPr="0049365E">
        <w:t xml:space="preserve"> на основании методических указаний по инвентаризации имущества и финансовых обязательств, утвержденных приказом Ми</w:t>
      </w:r>
      <w:r>
        <w:t xml:space="preserve">нфина России от </w:t>
      </w:r>
      <w:r>
        <w:lastRenderedPageBreak/>
        <w:t>13.06.1995г.  № 49 (в редакции от 08.11.2010г.  № 142н).</w:t>
      </w:r>
      <w:proofErr w:type="gramEnd"/>
      <w:r>
        <w:t xml:space="preserve"> По данным </w:t>
      </w:r>
      <w:r w:rsidR="0052315D">
        <w:t xml:space="preserve">  таблицы 6</w:t>
      </w:r>
      <w:r>
        <w:t xml:space="preserve"> </w:t>
      </w:r>
      <w:r w:rsidR="00690747">
        <w:t xml:space="preserve">                       </w:t>
      </w:r>
      <w:r>
        <w:t>(ф. 0503160) «Пояснительная записка» расхождений не выявлено.</w:t>
      </w:r>
    </w:p>
    <w:p w:rsidR="005046AB" w:rsidRDefault="005046AB" w:rsidP="005046AB">
      <w:pPr>
        <w:tabs>
          <w:tab w:val="left" w:pos="720"/>
        </w:tabs>
        <w:rPr>
          <w:b/>
        </w:rPr>
      </w:pPr>
      <w:r>
        <w:rPr>
          <w:b/>
        </w:rPr>
        <w:tab/>
      </w:r>
    </w:p>
    <w:p w:rsidR="005046AB" w:rsidRDefault="005046AB" w:rsidP="005046AB">
      <w:pPr>
        <w:tabs>
          <w:tab w:val="left" w:pos="1620"/>
        </w:tabs>
        <w:jc w:val="center"/>
        <w:rPr>
          <w:b/>
        </w:rPr>
      </w:pPr>
      <w:r>
        <w:rPr>
          <w:b/>
        </w:rPr>
        <w:t>3</w:t>
      </w:r>
      <w:r w:rsidRPr="000647A7">
        <w:rPr>
          <w:b/>
        </w:rPr>
        <w:t xml:space="preserve">. </w:t>
      </w:r>
      <w:r w:rsidRPr="000647A7">
        <w:rPr>
          <w:b/>
          <w:bCs/>
        </w:rPr>
        <w:t xml:space="preserve">Анализ изменения бюджетных ассигнований </w:t>
      </w:r>
      <w:r>
        <w:rPr>
          <w:b/>
          <w:bCs/>
        </w:rPr>
        <w:t xml:space="preserve"> и кассового исполнения </w:t>
      </w:r>
      <w:r w:rsidRPr="000647A7">
        <w:rPr>
          <w:b/>
          <w:bCs/>
        </w:rPr>
        <w:t xml:space="preserve">по главному распорядителю </w:t>
      </w:r>
      <w:r w:rsidRPr="000647A7">
        <w:rPr>
          <w:b/>
        </w:rPr>
        <w:t xml:space="preserve">бюджетных средств Томского района - Управлению </w:t>
      </w:r>
      <w:r>
        <w:rPr>
          <w:b/>
        </w:rPr>
        <w:t>образования</w:t>
      </w:r>
      <w:r w:rsidRPr="000647A7">
        <w:rPr>
          <w:b/>
        </w:rPr>
        <w:t xml:space="preserve"> Администрации Томского района</w:t>
      </w:r>
      <w:r>
        <w:rPr>
          <w:b/>
        </w:rPr>
        <w:t>.</w:t>
      </w:r>
    </w:p>
    <w:p w:rsidR="005046AB" w:rsidRDefault="005046AB" w:rsidP="005046AB">
      <w:pPr>
        <w:tabs>
          <w:tab w:val="left" w:pos="1620"/>
        </w:tabs>
        <w:jc w:val="center"/>
        <w:rPr>
          <w:b/>
        </w:rPr>
      </w:pPr>
    </w:p>
    <w:p w:rsidR="005046AB" w:rsidRDefault="005046AB" w:rsidP="005046AB">
      <w:pPr>
        <w:ind w:firstLine="567"/>
        <w:jc w:val="both"/>
      </w:pPr>
      <w:proofErr w:type="gramStart"/>
      <w:r>
        <w:t>Как главному распорядителю средств бюджета Томского района Управлению образования решением о бюджете первоначально утверждено финансирование в общей сумме</w:t>
      </w:r>
      <w:r w:rsidR="00AB0F79">
        <w:t xml:space="preserve"> </w:t>
      </w:r>
      <w:r w:rsidR="00AB0F79" w:rsidRPr="00303556">
        <w:rPr>
          <w:b/>
        </w:rPr>
        <w:t>986 508,9</w:t>
      </w:r>
      <w:r w:rsidR="007F64C5">
        <w:t xml:space="preserve"> </w:t>
      </w:r>
      <w:r>
        <w:t xml:space="preserve">тыс. руб.. С учетом внесенных изменений в </w:t>
      </w:r>
      <w:r w:rsidR="0052315D">
        <w:t>решение о бюджете в течение 2015</w:t>
      </w:r>
      <w:r>
        <w:t xml:space="preserve"> года объем бюджетных ассигнований увеличился на </w:t>
      </w:r>
      <w:r w:rsidR="00303556">
        <w:rPr>
          <w:b/>
        </w:rPr>
        <w:t>146 422,3</w:t>
      </w:r>
      <w:r>
        <w:t xml:space="preserve"> тыс. руб. или на  </w:t>
      </w:r>
      <w:r w:rsidR="00303556" w:rsidRPr="00303556">
        <w:rPr>
          <w:b/>
        </w:rPr>
        <w:t>14,9</w:t>
      </w:r>
      <w:r w:rsidRPr="00406162">
        <w:rPr>
          <w:b/>
        </w:rPr>
        <w:t>%</w:t>
      </w:r>
      <w:r>
        <w:t xml:space="preserve"> и составил в сумме   </w:t>
      </w:r>
      <w:r w:rsidR="00303556">
        <w:rPr>
          <w:b/>
          <w:bCs/>
          <w:lang w:eastAsia="en-US"/>
        </w:rPr>
        <w:t>1 132 931,2</w:t>
      </w:r>
      <w:r w:rsidRPr="00406162">
        <w:rPr>
          <w:b/>
          <w:bCs/>
          <w:lang w:eastAsia="en-US"/>
        </w:rPr>
        <w:t xml:space="preserve">  </w:t>
      </w:r>
      <w:r>
        <w:t>тыс. руб., том числе по подразделам:</w:t>
      </w:r>
      <w:proofErr w:type="gramEnd"/>
    </w:p>
    <w:p w:rsidR="005046AB" w:rsidRDefault="005046AB" w:rsidP="005046AB">
      <w:pPr>
        <w:jc w:val="both"/>
      </w:pPr>
    </w:p>
    <w:p w:rsidR="005046AB" w:rsidRDefault="005046AB" w:rsidP="005046AB">
      <w:pPr>
        <w:ind w:firstLine="567"/>
      </w:pPr>
      <w:r>
        <w:t>Таблица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тыс. руб.</w:t>
      </w:r>
    </w:p>
    <w:p w:rsidR="005046AB" w:rsidRDefault="005046AB" w:rsidP="005046AB">
      <w:pPr>
        <w:ind w:firstLine="567"/>
      </w:pPr>
    </w:p>
    <w:tbl>
      <w:tblPr>
        <w:tblW w:w="951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792"/>
        <w:gridCol w:w="1080"/>
        <w:gridCol w:w="1620"/>
        <w:gridCol w:w="1620"/>
        <w:gridCol w:w="1398"/>
      </w:tblGrid>
      <w:tr w:rsidR="005046AB" w:rsidTr="00690747">
        <w:trPr>
          <w:trHeight w:val="106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AB" w:rsidRDefault="005046AB" w:rsidP="00EB0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AB" w:rsidRDefault="005046AB" w:rsidP="00EB0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AB" w:rsidRDefault="005046AB" w:rsidP="00EB0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            </w:t>
            </w:r>
          </w:p>
          <w:p w:rsidR="005046AB" w:rsidRDefault="005046AB" w:rsidP="00EB0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 редакции реш</w:t>
            </w:r>
            <w:r w:rsidR="0052315D">
              <w:rPr>
                <w:sz w:val="16"/>
                <w:szCs w:val="16"/>
              </w:rPr>
              <w:t>ения Думы от 25.12.2014г   № 402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AB" w:rsidRDefault="005046AB" w:rsidP="00EB0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           </w:t>
            </w:r>
          </w:p>
          <w:p w:rsidR="005046AB" w:rsidRDefault="005046AB" w:rsidP="00EB0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(в редакции ре</w:t>
            </w:r>
            <w:r w:rsidR="00410C64">
              <w:rPr>
                <w:sz w:val="16"/>
                <w:szCs w:val="16"/>
              </w:rPr>
              <w:t>шения Думы от 24</w:t>
            </w:r>
            <w:r w:rsidR="00D46203">
              <w:rPr>
                <w:sz w:val="16"/>
                <w:szCs w:val="16"/>
              </w:rPr>
              <w:t>.12.2015г. № 24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AB" w:rsidRDefault="00D46203" w:rsidP="00EB0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Изменения, внесенные в 2015    </w:t>
            </w:r>
            <w:r w:rsidR="005046AB">
              <w:rPr>
                <w:sz w:val="16"/>
                <w:szCs w:val="16"/>
              </w:rPr>
              <w:t xml:space="preserve"> году решениями Думы</w:t>
            </w:r>
          </w:p>
        </w:tc>
      </w:tr>
      <w:tr w:rsidR="005046AB" w:rsidRPr="00A07DFC" w:rsidTr="00690747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AB" w:rsidRPr="00A07DFC" w:rsidRDefault="005046AB" w:rsidP="00EB08CE">
            <w:pPr>
              <w:jc w:val="both"/>
            </w:pPr>
            <w:r w:rsidRPr="00A07DFC"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AB" w:rsidRPr="00A07DFC" w:rsidRDefault="005046AB" w:rsidP="00EB08CE">
            <w:pPr>
              <w:jc w:val="center"/>
            </w:pPr>
            <w:r w:rsidRPr="00A07DFC">
              <w:t>0701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AB" w:rsidRPr="00A07DFC" w:rsidRDefault="00D46203" w:rsidP="00EB08CE">
            <w:pPr>
              <w:jc w:val="center"/>
            </w:pPr>
            <w:r>
              <w:t>248 099,6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AB" w:rsidRPr="00A07DFC" w:rsidRDefault="00AB0F79" w:rsidP="00EB08CE">
            <w:pPr>
              <w:jc w:val="center"/>
            </w:pPr>
            <w:r>
              <w:t>275 888,2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AB" w:rsidRPr="00303556" w:rsidRDefault="00303556" w:rsidP="00EB08CE">
            <w:pPr>
              <w:jc w:val="center"/>
            </w:pPr>
            <w:r>
              <w:t>27 788,6</w:t>
            </w:r>
          </w:p>
        </w:tc>
      </w:tr>
      <w:tr w:rsidR="005046AB" w:rsidRPr="00A07DFC" w:rsidTr="00690747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AB" w:rsidRPr="00A07DFC" w:rsidRDefault="005046AB" w:rsidP="00EB08CE">
            <w:pPr>
              <w:jc w:val="both"/>
            </w:pPr>
            <w:r w:rsidRPr="00A07DFC">
              <w:t xml:space="preserve">Общее образование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AB" w:rsidRPr="00A07DFC" w:rsidRDefault="005046AB" w:rsidP="00EB08CE">
            <w:pPr>
              <w:jc w:val="center"/>
            </w:pPr>
            <w:r w:rsidRPr="00A07DFC">
              <w:t>0702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AB" w:rsidRPr="00A07DFC" w:rsidRDefault="00D46203" w:rsidP="00EB08CE">
            <w:pPr>
              <w:jc w:val="center"/>
            </w:pPr>
            <w:r>
              <w:t>694 566,3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AB" w:rsidRPr="00A07DFC" w:rsidRDefault="00AB0F79" w:rsidP="00EB08CE">
            <w:pPr>
              <w:jc w:val="center"/>
            </w:pPr>
            <w:r>
              <w:t>812 786,4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AB" w:rsidRPr="00303556" w:rsidRDefault="00303556" w:rsidP="00EB08CE">
            <w:pPr>
              <w:jc w:val="center"/>
            </w:pPr>
            <w:r>
              <w:t>118 220,1</w:t>
            </w:r>
          </w:p>
        </w:tc>
      </w:tr>
      <w:tr w:rsidR="005046AB" w:rsidRPr="00A07DFC" w:rsidTr="00690747">
        <w:trPr>
          <w:trHeight w:val="26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AB" w:rsidRPr="00A07DFC" w:rsidRDefault="005046AB" w:rsidP="00EB08CE">
            <w:pPr>
              <w:jc w:val="both"/>
            </w:pPr>
            <w:r w:rsidRPr="00A07DFC">
              <w:t xml:space="preserve">Молодежная политика и оздоровление детей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AB" w:rsidRPr="00A07DFC" w:rsidRDefault="005046AB" w:rsidP="00EB08CE">
            <w:pPr>
              <w:jc w:val="center"/>
            </w:pPr>
            <w:r w:rsidRPr="00A07DFC">
              <w:t>0707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AB" w:rsidRPr="00C56E0C" w:rsidRDefault="00AB0F79" w:rsidP="00EB08CE">
            <w:pPr>
              <w:jc w:val="center"/>
            </w:pPr>
            <w:r>
              <w:t>8 350,6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AB" w:rsidRPr="005952E2" w:rsidRDefault="00AB0F79" w:rsidP="00EB08CE">
            <w:pPr>
              <w:jc w:val="center"/>
            </w:pPr>
            <w:r>
              <w:t>8 113,9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AB" w:rsidRPr="00303556" w:rsidRDefault="00303556" w:rsidP="00EB08CE">
            <w:pPr>
              <w:jc w:val="center"/>
            </w:pPr>
            <w:r>
              <w:t>- 236,7</w:t>
            </w:r>
          </w:p>
        </w:tc>
      </w:tr>
      <w:tr w:rsidR="005046AB" w:rsidRPr="00A07DFC" w:rsidTr="00690747">
        <w:trPr>
          <w:trHeight w:val="52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AB" w:rsidRPr="00A07DFC" w:rsidRDefault="005046AB" w:rsidP="00EB08CE">
            <w:pPr>
              <w:jc w:val="both"/>
            </w:pPr>
            <w:r w:rsidRPr="00A07DFC">
              <w:t xml:space="preserve">Другие вопросы в области образования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AB" w:rsidRPr="00A07DFC" w:rsidRDefault="005046AB" w:rsidP="00EB08CE">
            <w:pPr>
              <w:jc w:val="center"/>
            </w:pPr>
            <w:r w:rsidRPr="00A07DFC">
              <w:t>0709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AB" w:rsidRPr="00A07DFC" w:rsidRDefault="00AB0F79" w:rsidP="00EB08CE">
            <w:pPr>
              <w:jc w:val="center"/>
            </w:pPr>
            <w:r>
              <w:t>35 492,4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AB" w:rsidRPr="00A07DFC" w:rsidRDefault="00AB0F79" w:rsidP="00EB08CE">
            <w:pPr>
              <w:jc w:val="center"/>
            </w:pPr>
            <w:r>
              <w:t>36 142,7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AB" w:rsidRPr="00303556" w:rsidRDefault="00303556" w:rsidP="00EB08CE">
            <w:pPr>
              <w:jc w:val="center"/>
            </w:pPr>
            <w:r>
              <w:t>650,3</w:t>
            </w:r>
          </w:p>
        </w:tc>
      </w:tr>
      <w:tr w:rsidR="005046AB" w:rsidRPr="00A07DFC" w:rsidTr="00690747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AB" w:rsidRPr="00C56E0C" w:rsidRDefault="005046AB" w:rsidP="00EB08CE">
            <w:pPr>
              <w:jc w:val="both"/>
              <w:rPr>
                <w:b/>
              </w:rPr>
            </w:pPr>
            <w:r w:rsidRPr="00C56E0C">
              <w:rPr>
                <w:b/>
              </w:rPr>
              <w:t xml:space="preserve">Итого: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AB" w:rsidRPr="00C56E0C" w:rsidRDefault="005046AB" w:rsidP="00EB08CE">
            <w:pPr>
              <w:jc w:val="center"/>
              <w:rPr>
                <w:b/>
              </w:rPr>
            </w:pPr>
            <w:r w:rsidRPr="00C56E0C">
              <w:rPr>
                <w:b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AB" w:rsidRPr="00C56E0C" w:rsidRDefault="00D46203" w:rsidP="00EB08CE">
            <w:pPr>
              <w:jc w:val="center"/>
              <w:rPr>
                <w:b/>
              </w:rPr>
            </w:pPr>
            <w:r>
              <w:rPr>
                <w:b/>
              </w:rPr>
              <w:t>986 508,9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AB" w:rsidRPr="00A07DFC" w:rsidRDefault="00D46203" w:rsidP="00EB08CE">
            <w:pPr>
              <w:jc w:val="center"/>
            </w:pPr>
            <w:r>
              <w:rPr>
                <w:b/>
              </w:rPr>
              <w:t>1</w:t>
            </w:r>
            <w:r w:rsidR="00AB0F79">
              <w:rPr>
                <w:b/>
              </w:rPr>
              <w:t> 132 931,2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6AB" w:rsidRPr="00303556" w:rsidRDefault="00303556" w:rsidP="00EB08CE">
            <w:pPr>
              <w:jc w:val="center"/>
              <w:rPr>
                <w:b/>
              </w:rPr>
            </w:pPr>
            <w:r>
              <w:rPr>
                <w:b/>
              </w:rPr>
              <w:t>146 422,3</w:t>
            </w:r>
          </w:p>
        </w:tc>
      </w:tr>
    </w:tbl>
    <w:p w:rsidR="005046AB" w:rsidRPr="002D5600" w:rsidRDefault="005046AB" w:rsidP="005046AB">
      <w:pPr>
        <w:tabs>
          <w:tab w:val="left" w:pos="1620"/>
        </w:tabs>
        <w:rPr>
          <w:b/>
        </w:rPr>
      </w:pPr>
    </w:p>
    <w:p w:rsidR="005046AB" w:rsidRDefault="005046AB" w:rsidP="005046AB">
      <w:pPr>
        <w:ind w:firstLine="567"/>
        <w:jc w:val="both"/>
      </w:pPr>
      <w:r w:rsidRPr="00E22310">
        <w:t>Показатели сводной бюджетной росписи соответствуют показ</w:t>
      </w:r>
      <w:r>
        <w:t>ателям решения о бюджете на 201</w:t>
      </w:r>
      <w:r w:rsidR="00AB0F79">
        <w:t>5</w:t>
      </w:r>
      <w:r w:rsidRPr="00E22310">
        <w:t xml:space="preserve"> год. </w:t>
      </w:r>
    </w:p>
    <w:p w:rsidR="005046AB" w:rsidRDefault="005046AB" w:rsidP="005046AB">
      <w:pPr>
        <w:ind w:firstLine="567"/>
        <w:jc w:val="both"/>
      </w:pPr>
    </w:p>
    <w:p w:rsidR="005046AB" w:rsidRDefault="005046AB" w:rsidP="005046AB">
      <w:pPr>
        <w:jc w:val="center"/>
      </w:pPr>
      <w:r>
        <w:rPr>
          <w:b/>
        </w:rPr>
        <w:t xml:space="preserve">4. Анализ исполнения </w:t>
      </w:r>
      <w:r w:rsidR="00303556">
        <w:rPr>
          <w:b/>
        </w:rPr>
        <w:t>сметы доходов и расходов за 2015</w:t>
      </w:r>
      <w:r>
        <w:rPr>
          <w:b/>
        </w:rPr>
        <w:t xml:space="preserve">  год главным распорядителем средств бюджета Томского района – Управлением образования Администрации Томского района.</w:t>
      </w:r>
    </w:p>
    <w:p w:rsidR="005046AB" w:rsidRPr="00E22310" w:rsidRDefault="005046AB" w:rsidP="005046AB">
      <w:pPr>
        <w:ind w:firstLine="567"/>
        <w:jc w:val="both"/>
      </w:pPr>
    </w:p>
    <w:p w:rsidR="005046AB" w:rsidRPr="00E925CB" w:rsidRDefault="005046AB" w:rsidP="005046AB">
      <w:pPr>
        <w:ind w:firstLine="720"/>
        <w:jc w:val="both"/>
      </w:pPr>
      <w:r w:rsidRPr="00E925CB">
        <w:t>Согласно отчету об исполнении бюджета главного распорядителя (распорядителя),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01.01.201</w:t>
      </w:r>
      <w:r w:rsidR="00F612A3" w:rsidRPr="00E925CB">
        <w:t>6</w:t>
      </w:r>
      <w:r w:rsidRPr="00E925CB">
        <w:t xml:space="preserve">г. (ф. 0503127) кассовое исполнение сложилось в сумме </w:t>
      </w:r>
      <w:r w:rsidRPr="00E925CB">
        <w:rPr>
          <w:b/>
        </w:rPr>
        <w:t>1</w:t>
      </w:r>
      <w:r w:rsidR="00AB0F79" w:rsidRPr="00E925CB">
        <w:rPr>
          <w:b/>
        </w:rPr>
        <w:t> 125 104,2</w:t>
      </w:r>
      <w:r w:rsidRPr="00E925CB">
        <w:t xml:space="preserve"> тыс.</w:t>
      </w:r>
      <w:r w:rsidR="00303556" w:rsidRPr="00E925CB">
        <w:t xml:space="preserve"> </w:t>
      </w:r>
      <w:r w:rsidRPr="00E925CB">
        <w:t>руб. (</w:t>
      </w:r>
      <w:r w:rsidR="00E35A40" w:rsidRPr="00E925CB">
        <w:rPr>
          <w:b/>
        </w:rPr>
        <w:t>99,1</w:t>
      </w:r>
      <w:r w:rsidRPr="00E925CB">
        <w:rPr>
          <w:b/>
        </w:rPr>
        <w:t>%),</w:t>
      </w:r>
      <w:r w:rsidRPr="00E925CB">
        <w:t xml:space="preserve"> в </w:t>
      </w:r>
      <w:proofErr w:type="spellStart"/>
      <w:r w:rsidRPr="00E925CB">
        <w:t>т.ч</w:t>
      </w:r>
      <w:proofErr w:type="spellEnd"/>
      <w:r w:rsidRPr="00E925CB">
        <w:t xml:space="preserve">. в разрезе подразделов: </w:t>
      </w:r>
    </w:p>
    <w:p w:rsidR="005046AB" w:rsidRPr="00E925CB" w:rsidRDefault="005046AB" w:rsidP="005046AB">
      <w:pPr>
        <w:jc w:val="both"/>
      </w:pPr>
    </w:p>
    <w:p w:rsidR="005046AB" w:rsidRPr="00E925CB" w:rsidRDefault="005046AB" w:rsidP="005046AB">
      <w:pPr>
        <w:ind w:firstLine="720"/>
        <w:jc w:val="both"/>
      </w:pPr>
      <w:r w:rsidRPr="00E925CB">
        <w:t>Таблица 1</w:t>
      </w:r>
      <w:r w:rsidRPr="00E925CB">
        <w:tab/>
      </w:r>
      <w:r w:rsidRPr="00E925CB">
        <w:tab/>
      </w:r>
      <w:r w:rsidRPr="00E925CB">
        <w:tab/>
      </w:r>
      <w:r w:rsidRPr="00E925CB">
        <w:tab/>
      </w:r>
      <w:r w:rsidRPr="00E925CB">
        <w:tab/>
      </w:r>
      <w:r w:rsidRPr="00E925CB">
        <w:tab/>
      </w:r>
      <w:r w:rsidRPr="00E925CB">
        <w:tab/>
      </w:r>
      <w:r w:rsidRPr="00E925CB">
        <w:tab/>
      </w:r>
      <w:r w:rsidRPr="00E925CB">
        <w:tab/>
        <w:t>тыс.руб.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3164"/>
        <w:gridCol w:w="1233"/>
        <w:gridCol w:w="1946"/>
        <w:gridCol w:w="1946"/>
        <w:gridCol w:w="1221"/>
      </w:tblGrid>
      <w:tr w:rsidR="005046AB" w:rsidRPr="00E925CB" w:rsidTr="00690747">
        <w:trPr>
          <w:trHeight w:val="25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AB" w:rsidRPr="00E925CB" w:rsidRDefault="005046AB" w:rsidP="00EB08CE">
            <w:pPr>
              <w:jc w:val="center"/>
              <w:rPr>
                <w:sz w:val="20"/>
                <w:szCs w:val="20"/>
              </w:rPr>
            </w:pPr>
            <w:r w:rsidRPr="00E925C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AB" w:rsidRPr="00E925CB" w:rsidRDefault="005046AB" w:rsidP="00EB08CE">
            <w:pPr>
              <w:jc w:val="center"/>
              <w:rPr>
                <w:sz w:val="20"/>
                <w:szCs w:val="20"/>
              </w:rPr>
            </w:pPr>
            <w:r w:rsidRPr="00E925CB">
              <w:rPr>
                <w:sz w:val="20"/>
                <w:szCs w:val="20"/>
              </w:rPr>
              <w:t>КФСР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56" w:rsidRPr="00E925CB" w:rsidRDefault="005046AB" w:rsidP="00EB08CE">
            <w:pPr>
              <w:jc w:val="center"/>
              <w:rPr>
                <w:sz w:val="20"/>
                <w:szCs w:val="20"/>
              </w:rPr>
            </w:pPr>
            <w:r w:rsidRPr="00E925CB">
              <w:rPr>
                <w:sz w:val="20"/>
                <w:szCs w:val="20"/>
              </w:rPr>
              <w:t>Уточненная  бюджетная роспись на 31.12.201</w:t>
            </w:r>
            <w:r w:rsidR="00AB0F79" w:rsidRPr="00E925CB">
              <w:rPr>
                <w:sz w:val="20"/>
                <w:szCs w:val="20"/>
              </w:rPr>
              <w:t>5</w:t>
            </w:r>
            <w:r w:rsidRPr="00E925CB">
              <w:rPr>
                <w:sz w:val="20"/>
                <w:szCs w:val="20"/>
              </w:rPr>
              <w:t xml:space="preserve">, </w:t>
            </w:r>
          </w:p>
          <w:p w:rsidR="005046AB" w:rsidRPr="00E925CB" w:rsidRDefault="001066D0" w:rsidP="00EB08CE">
            <w:pPr>
              <w:jc w:val="center"/>
              <w:rPr>
                <w:sz w:val="20"/>
                <w:szCs w:val="20"/>
              </w:rPr>
            </w:pPr>
            <w:r w:rsidRPr="00E925CB">
              <w:rPr>
                <w:sz w:val="20"/>
                <w:szCs w:val="20"/>
              </w:rPr>
              <w:t xml:space="preserve"> </w:t>
            </w:r>
            <w:r w:rsidR="005046AB" w:rsidRPr="00E925CB">
              <w:rPr>
                <w:sz w:val="20"/>
                <w:szCs w:val="20"/>
              </w:rPr>
              <w:t>тыс.</w:t>
            </w:r>
            <w:r w:rsidR="00303556" w:rsidRPr="00E925CB">
              <w:rPr>
                <w:sz w:val="20"/>
                <w:szCs w:val="20"/>
              </w:rPr>
              <w:t xml:space="preserve"> </w:t>
            </w:r>
            <w:r w:rsidR="005046AB" w:rsidRPr="00E925CB">
              <w:rPr>
                <w:sz w:val="20"/>
                <w:szCs w:val="20"/>
              </w:rPr>
              <w:t>руб.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AB" w:rsidRPr="00E925CB" w:rsidRDefault="005046AB" w:rsidP="00EB08CE">
            <w:pPr>
              <w:jc w:val="center"/>
              <w:rPr>
                <w:sz w:val="20"/>
                <w:szCs w:val="20"/>
              </w:rPr>
            </w:pPr>
            <w:r w:rsidRPr="00E925CB">
              <w:rPr>
                <w:sz w:val="20"/>
                <w:szCs w:val="20"/>
              </w:rPr>
              <w:t xml:space="preserve">Кассовое исполнение </w:t>
            </w:r>
          </w:p>
          <w:p w:rsidR="005046AB" w:rsidRPr="00E925CB" w:rsidRDefault="005046AB" w:rsidP="00EB08CE">
            <w:pPr>
              <w:jc w:val="center"/>
              <w:rPr>
                <w:sz w:val="20"/>
                <w:szCs w:val="20"/>
              </w:rPr>
            </w:pPr>
            <w:r w:rsidRPr="00E925CB">
              <w:rPr>
                <w:sz w:val="20"/>
                <w:szCs w:val="20"/>
              </w:rPr>
              <w:t>за 201</w:t>
            </w:r>
            <w:r w:rsidR="00AB0F79" w:rsidRPr="00E925CB">
              <w:rPr>
                <w:sz w:val="20"/>
                <w:szCs w:val="20"/>
              </w:rPr>
              <w:t>5</w:t>
            </w:r>
            <w:r w:rsidRPr="00E925CB">
              <w:rPr>
                <w:sz w:val="20"/>
                <w:szCs w:val="20"/>
              </w:rPr>
              <w:t xml:space="preserve"> год, </w:t>
            </w:r>
          </w:p>
          <w:p w:rsidR="005046AB" w:rsidRPr="00E925CB" w:rsidRDefault="005046AB" w:rsidP="00EB08CE">
            <w:pPr>
              <w:jc w:val="center"/>
              <w:rPr>
                <w:sz w:val="20"/>
                <w:szCs w:val="20"/>
              </w:rPr>
            </w:pPr>
            <w:r w:rsidRPr="00E925CB">
              <w:rPr>
                <w:sz w:val="20"/>
                <w:szCs w:val="20"/>
              </w:rPr>
              <w:t>тыс.руб.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AB" w:rsidRPr="00E925CB" w:rsidRDefault="005046AB" w:rsidP="00EB08CE">
            <w:pPr>
              <w:jc w:val="center"/>
              <w:rPr>
                <w:sz w:val="20"/>
                <w:szCs w:val="20"/>
              </w:rPr>
            </w:pPr>
            <w:r w:rsidRPr="00E925CB">
              <w:rPr>
                <w:sz w:val="20"/>
                <w:szCs w:val="20"/>
              </w:rPr>
              <w:t>% исполнения</w:t>
            </w:r>
          </w:p>
        </w:tc>
      </w:tr>
      <w:tr w:rsidR="00E35A40" w:rsidRPr="00E925CB" w:rsidTr="00690747">
        <w:trPr>
          <w:trHeight w:val="25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40" w:rsidRPr="00E925CB" w:rsidRDefault="00E35A40" w:rsidP="00EB08CE">
            <w:pPr>
              <w:jc w:val="center"/>
            </w:pPr>
            <w:r w:rsidRPr="00E925CB">
              <w:t xml:space="preserve">Дошкольное образование                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40" w:rsidRPr="00E925CB" w:rsidRDefault="00E35A40" w:rsidP="00EB08CE">
            <w:pPr>
              <w:jc w:val="center"/>
            </w:pPr>
            <w:r w:rsidRPr="00E925CB">
              <w:t>0701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40" w:rsidRPr="00E925CB" w:rsidRDefault="009674CD" w:rsidP="00E35A40">
            <w:pPr>
              <w:spacing w:line="276" w:lineRule="auto"/>
              <w:jc w:val="center"/>
              <w:outlineLvl w:val="0"/>
            </w:pPr>
            <w:r w:rsidRPr="00E925CB">
              <w:t>275922,7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CB" w:rsidRPr="00E925CB" w:rsidRDefault="00E925CB" w:rsidP="00E35A40">
            <w:pPr>
              <w:jc w:val="center"/>
              <w:outlineLvl w:val="0"/>
            </w:pPr>
            <w:r w:rsidRPr="00E925CB">
              <w:t>275 623,6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A40" w:rsidRPr="00E925CB" w:rsidRDefault="0028426A" w:rsidP="00EB08CE">
            <w:pPr>
              <w:jc w:val="center"/>
            </w:pPr>
            <w:r>
              <w:t>99,9</w:t>
            </w:r>
          </w:p>
        </w:tc>
      </w:tr>
      <w:tr w:rsidR="00E35A40" w:rsidRPr="00E925CB" w:rsidTr="00690747">
        <w:trPr>
          <w:trHeight w:val="27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40" w:rsidRPr="00E925CB" w:rsidRDefault="00E35A40" w:rsidP="00EB08CE">
            <w:pPr>
              <w:jc w:val="center"/>
            </w:pPr>
            <w:r w:rsidRPr="00E925CB">
              <w:t xml:space="preserve">Общее образование               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40" w:rsidRPr="00E925CB" w:rsidRDefault="00E35A40" w:rsidP="00EB08CE">
            <w:pPr>
              <w:jc w:val="center"/>
            </w:pPr>
            <w:r w:rsidRPr="00E925CB">
              <w:t>0702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40" w:rsidRPr="00E925CB" w:rsidRDefault="0028426A" w:rsidP="00E35A40">
            <w:pPr>
              <w:spacing w:line="276" w:lineRule="auto"/>
              <w:jc w:val="center"/>
              <w:outlineLvl w:val="0"/>
            </w:pPr>
            <w:r>
              <w:t>815 661,2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40" w:rsidRPr="00E925CB" w:rsidRDefault="0028426A" w:rsidP="00E35A40">
            <w:pPr>
              <w:jc w:val="center"/>
              <w:outlineLvl w:val="0"/>
            </w:pPr>
            <w:r>
              <w:t>805 304,2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A40" w:rsidRPr="00E925CB" w:rsidRDefault="0028426A" w:rsidP="00EB08CE">
            <w:pPr>
              <w:jc w:val="center"/>
            </w:pPr>
            <w:r>
              <w:t>98,7</w:t>
            </w:r>
          </w:p>
        </w:tc>
      </w:tr>
      <w:tr w:rsidR="00E35A40" w:rsidRPr="00E925CB" w:rsidTr="00690747">
        <w:trPr>
          <w:trHeight w:val="25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40" w:rsidRPr="00E925CB" w:rsidRDefault="00E35A40" w:rsidP="00EB08CE">
            <w:pPr>
              <w:jc w:val="center"/>
            </w:pPr>
            <w:r w:rsidRPr="00E925CB">
              <w:t xml:space="preserve">Молодежная политика и оздоровление детей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40" w:rsidRPr="00E925CB" w:rsidRDefault="00E35A40" w:rsidP="00EB08CE">
            <w:pPr>
              <w:jc w:val="center"/>
            </w:pPr>
            <w:r w:rsidRPr="00E925CB">
              <w:t>0707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40" w:rsidRPr="00E925CB" w:rsidRDefault="00E35A40" w:rsidP="00E35A40">
            <w:pPr>
              <w:spacing w:line="276" w:lineRule="auto"/>
              <w:jc w:val="center"/>
              <w:outlineLvl w:val="0"/>
            </w:pPr>
            <w:r w:rsidRPr="00E925CB">
              <w:t>8113,9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40" w:rsidRPr="00E925CB" w:rsidRDefault="00E35A40" w:rsidP="00E35A40">
            <w:pPr>
              <w:jc w:val="center"/>
              <w:outlineLvl w:val="0"/>
            </w:pPr>
            <w:r w:rsidRPr="00E925CB">
              <w:t>8113,8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A40" w:rsidRPr="00E925CB" w:rsidRDefault="0028426A" w:rsidP="00EB08CE">
            <w:pPr>
              <w:jc w:val="center"/>
            </w:pPr>
            <w:r>
              <w:t>100,0</w:t>
            </w:r>
          </w:p>
        </w:tc>
      </w:tr>
      <w:tr w:rsidR="00E35A40" w:rsidRPr="00E925CB" w:rsidTr="00690747">
        <w:trPr>
          <w:trHeight w:val="255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40" w:rsidRPr="00E925CB" w:rsidRDefault="00E35A40" w:rsidP="00EB08CE">
            <w:pPr>
              <w:jc w:val="center"/>
            </w:pPr>
            <w:r w:rsidRPr="00E925CB">
              <w:t xml:space="preserve">Другие вопросы в области образования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40" w:rsidRPr="00E925CB" w:rsidRDefault="00E35A40" w:rsidP="00EB08CE">
            <w:pPr>
              <w:jc w:val="center"/>
            </w:pPr>
            <w:r w:rsidRPr="00E925CB">
              <w:t>0709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40" w:rsidRPr="00E925CB" w:rsidRDefault="00E35A40" w:rsidP="00E35A40">
            <w:pPr>
              <w:spacing w:line="276" w:lineRule="auto"/>
              <w:jc w:val="center"/>
              <w:outlineLvl w:val="0"/>
            </w:pPr>
            <w:r w:rsidRPr="00E925CB">
              <w:t>36212,7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40" w:rsidRPr="00E925CB" w:rsidRDefault="00E35A40" w:rsidP="00E35A40">
            <w:pPr>
              <w:jc w:val="center"/>
              <w:outlineLvl w:val="0"/>
            </w:pPr>
            <w:r w:rsidRPr="00E925CB">
              <w:t>36062,6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A40" w:rsidRPr="00E925CB" w:rsidRDefault="0028426A" w:rsidP="00EB08CE">
            <w:pPr>
              <w:jc w:val="center"/>
            </w:pPr>
            <w:r>
              <w:t>99,6</w:t>
            </w:r>
            <w:r w:rsidR="009674CD" w:rsidRPr="00E925CB">
              <w:t xml:space="preserve"> </w:t>
            </w:r>
          </w:p>
        </w:tc>
      </w:tr>
      <w:tr w:rsidR="005046AB" w:rsidTr="00690747">
        <w:trPr>
          <w:trHeight w:val="270"/>
        </w:trPr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AB" w:rsidRPr="00E925CB" w:rsidRDefault="005046AB" w:rsidP="00EB08CE">
            <w:pPr>
              <w:jc w:val="center"/>
              <w:rPr>
                <w:b/>
              </w:rPr>
            </w:pPr>
            <w:r w:rsidRPr="00E925CB">
              <w:rPr>
                <w:b/>
              </w:rPr>
              <w:t>Итого: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AB" w:rsidRPr="00E925CB" w:rsidRDefault="005046AB" w:rsidP="00EB08CE">
            <w:pPr>
              <w:jc w:val="center"/>
              <w:rPr>
                <w:b/>
              </w:rPr>
            </w:pPr>
            <w:r w:rsidRPr="00E925CB">
              <w:rPr>
                <w:b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AB" w:rsidRPr="00E925CB" w:rsidRDefault="009674CD" w:rsidP="00EB08CE">
            <w:pPr>
              <w:jc w:val="center"/>
              <w:rPr>
                <w:b/>
              </w:rPr>
            </w:pPr>
            <w:r w:rsidRPr="00E925CB">
              <w:rPr>
                <w:b/>
              </w:rPr>
              <w:t>1 135 910,5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AB" w:rsidRPr="00720A4F" w:rsidRDefault="009674CD" w:rsidP="00EB08CE">
            <w:pPr>
              <w:jc w:val="center"/>
              <w:rPr>
                <w:b/>
              </w:rPr>
            </w:pPr>
            <w:r w:rsidRPr="00E925CB">
              <w:rPr>
                <w:b/>
              </w:rPr>
              <w:t>1 125 104,2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6AB" w:rsidRPr="00720A4F" w:rsidRDefault="0028426A" w:rsidP="00EB08CE">
            <w:pPr>
              <w:jc w:val="center"/>
              <w:rPr>
                <w:b/>
              </w:rPr>
            </w:pPr>
            <w:r>
              <w:rPr>
                <w:b/>
              </w:rPr>
              <w:t>99,1</w:t>
            </w:r>
          </w:p>
        </w:tc>
      </w:tr>
    </w:tbl>
    <w:p w:rsidR="005046AB" w:rsidRDefault="005046AB" w:rsidP="005046AB">
      <w:pPr>
        <w:ind w:firstLine="720"/>
        <w:jc w:val="both"/>
      </w:pPr>
      <w:r>
        <w:t xml:space="preserve"> </w:t>
      </w:r>
    </w:p>
    <w:p w:rsidR="00226BAB" w:rsidRDefault="005046AB" w:rsidP="005046AB">
      <w:pPr>
        <w:ind w:firstLine="567"/>
        <w:jc w:val="both"/>
      </w:pPr>
      <w:r w:rsidRPr="007F0C3E">
        <w:lastRenderedPageBreak/>
        <w:t>Не исполнены бюджетные назначения в общей сумме</w:t>
      </w:r>
      <w:r w:rsidR="001066D0">
        <w:t xml:space="preserve"> 10 806,3</w:t>
      </w:r>
      <w:r w:rsidRPr="007F0C3E">
        <w:t xml:space="preserve"> тыс.</w:t>
      </w:r>
      <w:r>
        <w:t xml:space="preserve"> </w:t>
      </w:r>
      <w:r w:rsidRPr="007F0C3E">
        <w:t xml:space="preserve">руб. </w:t>
      </w:r>
      <w:r w:rsidR="00226BAB">
        <w:t xml:space="preserve"> Неисполнение  сложилось по следующим причинам:</w:t>
      </w:r>
    </w:p>
    <w:p w:rsidR="00226BAB" w:rsidRDefault="00226BAB" w:rsidP="005046AB">
      <w:pPr>
        <w:ind w:firstLine="567"/>
        <w:jc w:val="both"/>
      </w:pPr>
      <w:r>
        <w:t xml:space="preserve">- фактическое количество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в 2015 году меньше планового;</w:t>
      </w:r>
    </w:p>
    <w:p w:rsidR="00226BAB" w:rsidRDefault="00226BAB" w:rsidP="005046AB">
      <w:pPr>
        <w:ind w:firstLine="567"/>
        <w:jc w:val="both"/>
      </w:pPr>
      <w:r>
        <w:t>-фактическое количество педагогических работников, подтвердивших квалификационную категорию, меньше планового;</w:t>
      </w:r>
    </w:p>
    <w:p w:rsidR="005046AB" w:rsidRDefault="00226BAB" w:rsidP="005046AB">
      <w:pPr>
        <w:ind w:firstLine="567"/>
        <w:jc w:val="both"/>
      </w:pPr>
      <w:r>
        <w:t xml:space="preserve">- </w:t>
      </w:r>
      <w:r w:rsidR="005046AB">
        <w:t xml:space="preserve"> сроком  исп</w:t>
      </w:r>
      <w:r w:rsidR="001066D0">
        <w:t>олнения контрактов является 2016</w:t>
      </w:r>
      <w:r w:rsidR="005046AB">
        <w:t xml:space="preserve"> год</w:t>
      </w:r>
      <w:r w:rsidR="00E273B2">
        <w:t xml:space="preserve"> (контракты заключены, ПСД проходит государственную экспертизу)</w:t>
      </w:r>
      <w:r w:rsidR="005046AB">
        <w:t>.</w:t>
      </w:r>
    </w:p>
    <w:p w:rsidR="005046AB" w:rsidRPr="000647A7" w:rsidRDefault="005046AB" w:rsidP="005046AB">
      <w:pPr>
        <w:ind w:firstLine="567"/>
        <w:jc w:val="both"/>
      </w:pPr>
      <w:r>
        <w:t xml:space="preserve">В форме 0503164 в графе 6 </w:t>
      </w:r>
      <w:r w:rsidR="00866B3A">
        <w:t xml:space="preserve">«Показатели исполнения» </w:t>
      </w:r>
      <w:r>
        <w:t xml:space="preserve">строки 2 «Расходы» неверно </w:t>
      </w:r>
      <w:proofErr w:type="gramStart"/>
      <w:r>
        <w:t>ука</w:t>
      </w:r>
      <w:r w:rsidR="00C65A4C">
        <w:t>зан</w:t>
      </w:r>
      <w:proofErr w:type="gramEnd"/>
      <w:r w:rsidR="00C65A4C">
        <w:t xml:space="preserve"> % исполне</w:t>
      </w:r>
      <w:r w:rsidR="00866B3A">
        <w:t>ния бюджета (198,95 вместо 99,1</w:t>
      </w:r>
      <w:r>
        <w:t>).</w:t>
      </w:r>
    </w:p>
    <w:p w:rsidR="005046AB" w:rsidRPr="000647A7" w:rsidRDefault="005046AB" w:rsidP="005046AB">
      <w:pPr>
        <w:tabs>
          <w:tab w:val="left" w:pos="1620"/>
        </w:tabs>
        <w:jc w:val="both"/>
      </w:pPr>
      <w:r w:rsidRPr="000647A7">
        <w:tab/>
      </w:r>
    </w:p>
    <w:p w:rsidR="005046AB" w:rsidRPr="000647A7" w:rsidRDefault="005046AB" w:rsidP="005046AB">
      <w:pPr>
        <w:jc w:val="center"/>
        <w:rPr>
          <w:b/>
        </w:rPr>
      </w:pPr>
      <w:r>
        <w:rPr>
          <w:b/>
        </w:rPr>
        <w:t>5</w:t>
      </w:r>
      <w:r w:rsidRPr="000647A7">
        <w:rPr>
          <w:b/>
        </w:rPr>
        <w:t>.</w:t>
      </w:r>
      <w:r>
        <w:rPr>
          <w:b/>
        </w:rPr>
        <w:t xml:space="preserve"> </w:t>
      </w:r>
      <w:r w:rsidRPr="000647A7">
        <w:rPr>
          <w:b/>
        </w:rPr>
        <w:t>Анализ состояния дебиторской и кредиторской задолженности.</w:t>
      </w:r>
    </w:p>
    <w:p w:rsidR="005046AB" w:rsidRPr="000647A7" w:rsidRDefault="005046AB" w:rsidP="005046AB">
      <w:pPr>
        <w:ind w:firstLine="567"/>
        <w:jc w:val="both"/>
      </w:pPr>
      <w:r w:rsidRPr="000647A7">
        <w:t>  </w:t>
      </w:r>
    </w:p>
    <w:p w:rsidR="005046AB" w:rsidRDefault="005046AB" w:rsidP="005046AB">
      <w:pPr>
        <w:pStyle w:val="a8"/>
        <w:ind w:firstLine="567"/>
        <w:rPr>
          <w:rFonts w:ascii="Times New Roman" w:hAnsi="Times New Roman"/>
        </w:rPr>
      </w:pPr>
      <w:r w:rsidRPr="000647A7">
        <w:rPr>
          <w:rFonts w:ascii="Times New Roman" w:hAnsi="Times New Roman"/>
        </w:rPr>
        <w:t xml:space="preserve">По данным «Сведений по дебиторской и кредиторской задолженности» </w:t>
      </w:r>
      <w:r>
        <w:rPr>
          <w:rFonts w:ascii="Times New Roman" w:hAnsi="Times New Roman"/>
        </w:rPr>
        <w:t>(ф.</w:t>
      </w:r>
      <w:r w:rsidRPr="000647A7">
        <w:rPr>
          <w:rFonts w:ascii="Times New Roman" w:hAnsi="Times New Roman"/>
        </w:rPr>
        <w:t xml:space="preserve"> 0503169</w:t>
      </w:r>
      <w:r>
        <w:rPr>
          <w:rFonts w:ascii="Times New Roman" w:hAnsi="Times New Roman"/>
        </w:rPr>
        <w:t>)</w:t>
      </w:r>
      <w:r w:rsidRPr="000647A7">
        <w:rPr>
          <w:rFonts w:ascii="Times New Roman" w:hAnsi="Times New Roman"/>
        </w:rPr>
        <w:t xml:space="preserve"> и Баланса главного распорядителя </w:t>
      </w:r>
      <w:r>
        <w:rPr>
          <w:rFonts w:ascii="Times New Roman" w:hAnsi="Times New Roman"/>
        </w:rPr>
        <w:t>(ф.</w:t>
      </w:r>
      <w:r w:rsidRPr="000647A7">
        <w:rPr>
          <w:rFonts w:ascii="Times New Roman" w:hAnsi="Times New Roman"/>
        </w:rPr>
        <w:t xml:space="preserve"> 0503130</w:t>
      </w:r>
      <w:r>
        <w:rPr>
          <w:rFonts w:ascii="Times New Roman" w:hAnsi="Times New Roman"/>
        </w:rPr>
        <w:t>) на 01.01.</w:t>
      </w:r>
      <w:r w:rsidRPr="000647A7">
        <w:rPr>
          <w:rFonts w:ascii="Times New Roman" w:hAnsi="Times New Roman"/>
        </w:rPr>
        <w:t>201</w:t>
      </w:r>
      <w:r w:rsidR="00885710">
        <w:rPr>
          <w:rFonts w:ascii="Times New Roman" w:hAnsi="Times New Roman"/>
        </w:rPr>
        <w:t>5</w:t>
      </w:r>
      <w:r w:rsidRPr="000647A7">
        <w:rPr>
          <w:rFonts w:ascii="Times New Roman" w:hAnsi="Times New Roman"/>
        </w:rPr>
        <w:t xml:space="preserve"> года </w:t>
      </w:r>
      <w:r w:rsidR="00885710">
        <w:rPr>
          <w:rFonts w:ascii="Times New Roman" w:hAnsi="Times New Roman"/>
        </w:rPr>
        <w:t xml:space="preserve"> и 01.01.201</w:t>
      </w:r>
      <w:r w:rsidR="00226BAB"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 xml:space="preserve"> года задолженность по расчетам с кредиторами и дебиторами составляла</w:t>
      </w:r>
      <w:r w:rsidRPr="001409D9">
        <w:rPr>
          <w:rFonts w:ascii="Times New Roman" w:hAnsi="Times New Roman"/>
        </w:rPr>
        <w:t>:</w:t>
      </w:r>
    </w:p>
    <w:p w:rsidR="005046AB" w:rsidRDefault="005046AB" w:rsidP="005046AB"/>
    <w:p w:rsidR="005046AB" w:rsidRDefault="005046AB" w:rsidP="005046AB">
      <w:r>
        <w:t>Таблица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0747">
        <w:t xml:space="preserve">                  </w:t>
      </w:r>
      <w:bookmarkStart w:id="0" w:name="_GoBack"/>
      <w:bookmarkEnd w:id="0"/>
      <w:r>
        <w:t>тыс. руб.</w:t>
      </w:r>
    </w:p>
    <w:p w:rsidR="005046AB" w:rsidRPr="001409D9" w:rsidRDefault="005046AB" w:rsidP="005046AB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3600"/>
        <w:gridCol w:w="1440"/>
        <w:gridCol w:w="1260"/>
        <w:gridCol w:w="1539"/>
      </w:tblGrid>
      <w:tr w:rsidR="005046AB" w:rsidTr="007F64C5">
        <w:trPr>
          <w:trHeight w:val="253"/>
        </w:trPr>
        <w:tc>
          <w:tcPr>
            <w:tcW w:w="5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Pr="00690747" w:rsidRDefault="005046AB" w:rsidP="00EB08C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Pr="00070308" w:rsidRDefault="005046AB" w:rsidP="00EB08CE">
            <w:pPr>
              <w:autoSpaceDE w:val="0"/>
              <w:autoSpaceDN w:val="0"/>
              <w:adjustRightInd w:val="0"/>
              <w:ind w:left="350" w:hanging="350"/>
              <w:jc w:val="center"/>
              <w:rPr>
                <w:sz w:val="22"/>
                <w:szCs w:val="22"/>
              </w:rPr>
            </w:pPr>
            <w:r w:rsidRPr="00690747">
              <w:rPr>
                <w:sz w:val="22"/>
                <w:szCs w:val="22"/>
              </w:rPr>
              <w:t>01.01.20</w:t>
            </w:r>
            <w:r w:rsidR="00226BAB"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Pr="00070308" w:rsidRDefault="00226BAB" w:rsidP="00EB08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  <w:r w:rsidR="005046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Default="005046AB" w:rsidP="00EB08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  <w:r w:rsidRPr="00070308">
              <w:rPr>
                <w:sz w:val="22"/>
                <w:szCs w:val="22"/>
              </w:rPr>
              <w:t>ния</w:t>
            </w:r>
          </w:p>
          <w:p w:rsidR="005046AB" w:rsidRPr="00690747" w:rsidRDefault="005046AB" w:rsidP="00EB08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0308">
              <w:rPr>
                <w:sz w:val="22"/>
                <w:szCs w:val="22"/>
              </w:rPr>
              <w:t xml:space="preserve"> (+;-)</w:t>
            </w:r>
          </w:p>
        </w:tc>
      </w:tr>
      <w:tr w:rsidR="005046AB" w:rsidTr="007F64C5">
        <w:trPr>
          <w:trHeight w:val="70"/>
        </w:trPr>
        <w:tc>
          <w:tcPr>
            <w:tcW w:w="18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Pr="00690747" w:rsidRDefault="005046AB" w:rsidP="00EB08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07DFC">
              <w:t>Дебиторская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Pr="00690747" w:rsidRDefault="005046AB" w:rsidP="00EB08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07DFC">
              <w:rPr>
                <w:b/>
                <w:bCs/>
              </w:rPr>
              <w:t>Всего: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Pr="005B0427" w:rsidRDefault="00885710" w:rsidP="00EB08CE">
            <w:pPr>
              <w:autoSpaceDE w:val="0"/>
              <w:autoSpaceDN w:val="0"/>
              <w:adjustRightInd w:val="0"/>
              <w:jc w:val="center"/>
            </w:pPr>
            <w:r>
              <w:t>80 322,7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Pr="005B0427" w:rsidRDefault="00885710" w:rsidP="00EB08CE">
            <w:pPr>
              <w:autoSpaceDE w:val="0"/>
              <w:autoSpaceDN w:val="0"/>
              <w:adjustRightInd w:val="0"/>
              <w:jc w:val="center"/>
            </w:pPr>
            <w:r>
              <w:t>13 432,9</w:t>
            </w: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Pr="00023418" w:rsidRDefault="00885710" w:rsidP="00EB08CE">
            <w:pPr>
              <w:autoSpaceDE w:val="0"/>
              <w:autoSpaceDN w:val="0"/>
              <w:adjustRightInd w:val="0"/>
              <w:jc w:val="center"/>
            </w:pPr>
            <w:r>
              <w:t>- 66 889,8</w:t>
            </w:r>
          </w:p>
        </w:tc>
      </w:tr>
      <w:tr w:rsidR="005046AB" w:rsidTr="007F64C5">
        <w:trPr>
          <w:trHeight w:val="70"/>
        </w:trPr>
        <w:tc>
          <w:tcPr>
            <w:tcW w:w="18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Pr="00690747" w:rsidRDefault="005046AB" w:rsidP="00EB08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Pr="00690747" w:rsidRDefault="005046AB" w:rsidP="00EB08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90747">
              <w:t xml:space="preserve">- </w:t>
            </w:r>
            <w:r w:rsidRPr="00A07DFC">
              <w:t>бюджетные средства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Pr="005B0427" w:rsidRDefault="00885710" w:rsidP="00EB08CE">
            <w:pPr>
              <w:autoSpaceDE w:val="0"/>
              <w:autoSpaceDN w:val="0"/>
              <w:adjustRightInd w:val="0"/>
              <w:jc w:val="center"/>
            </w:pPr>
            <w:r>
              <w:t>80 322,7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Pr="00023418" w:rsidRDefault="00885710" w:rsidP="00EB08CE">
            <w:pPr>
              <w:autoSpaceDE w:val="0"/>
              <w:autoSpaceDN w:val="0"/>
              <w:adjustRightInd w:val="0"/>
              <w:jc w:val="center"/>
            </w:pPr>
            <w:r>
              <w:t>13 432,9</w:t>
            </w: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Pr="00023418" w:rsidRDefault="00885710" w:rsidP="00EB08CE">
            <w:pPr>
              <w:autoSpaceDE w:val="0"/>
              <w:autoSpaceDN w:val="0"/>
              <w:adjustRightInd w:val="0"/>
              <w:jc w:val="center"/>
            </w:pPr>
            <w:r>
              <w:t>- 66 889,8</w:t>
            </w:r>
          </w:p>
        </w:tc>
      </w:tr>
      <w:tr w:rsidR="005046AB" w:rsidTr="007F64C5">
        <w:trPr>
          <w:trHeight w:val="70"/>
        </w:trPr>
        <w:tc>
          <w:tcPr>
            <w:tcW w:w="18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Pr="00A07DFC" w:rsidRDefault="005046AB" w:rsidP="00EB08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Pr="00A07DFC" w:rsidRDefault="005046AB" w:rsidP="00EB08CE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07DFC">
              <w:t>- средства, полученные от приносящей доход деятельности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Pr="00A07DFC" w:rsidRDefault="005046AB" w:rsidP="00EB08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7DFC">
              <w:rPr>
                <w:lang w:val="en-US"/>
              </w:rPr>
              <w:t>0,0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Pr="00023418" w:rsidRDefault="005046AB" w:rsidP="00EB08C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Pr="00A07DFC" w:rsidRDefault="005046AB" w:rsidP="00EB08C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85710" w:rsidTr="007F64C5">
        <w:trPr>
          <w:trHeight w:val="70"/>
        </w:trPr>
        <w:tc>
          <w:tcPr>
            <w:tcW w:w="18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5710" w:rsidRPr="00A07DFC" w:rsidRDefault="00885710" w:rsidP="00EB08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07DFC">
              <w:t>Кредиторская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5710" w:rsidRPr="00A07DFC" w:rsidRDefault="00885710" w:rsidP="00EB08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A07DFC">
              <w:rPr>
                <w:b/>
                <w:bCs/>
              </w:rPr>
              <w:t>Всего: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5710" w:rsidRPr="005B0427" w:rsidRDefault="00885710" w:rsidP="00307FE5">
            <w:pPr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5710" w:rsidRPr="005B0427" w:rsidRDefault="00885710" w:rsidP="00EB08CE">
            <w:pPr>
              <w:autoSpaceDE w:val="0"/>
              <w:autoSpaceDN w:val="0"/>
              <w:adjustRightInd w:val="0"/>
              <w:jc w:val="center"/>
            </w:pPr>
            <w:r>
              <w:t>19,0</w:t>
            </w: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5710" w:rsidRPr="00023418" w:rsidRDefault="00885710" w:rsidP="00EB08CE">
            <w:pPr>
              <w:autoSpaceDE w:val="0"/>
              <w:autoSpaceDN w:val="0"/>
              <w:adjustRightInd w:val="0"/>
              <w:jc w:val="center"/>
            </w:pPr>
            <w:r>
              <w:t>- 83,5</w:t>
            </w:r>
          </w:p>
        </w:tc>
      </w:tr>
      <w:tr w:rsidR="00885710" w:rsidTr="007F64C5">
        <w:trPr>
          <w:trHeight w:val="70"/>
        </w:trPr>
        <w:tc>
          <w:tcPr>
            <w:tcW w:w="18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5710" w:rsidRPr="00A07DFC" w:rsidRDefault="00885710" w:rsidP="00EB08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5710" w:rsidRPr="00A07DFC" w:rsidRDefault="00885710" w:rsidP="00EB08C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A07DFC">
              <w:rPr>
                <w:lang w:val="en-US"/>
              </w:rPr>
              <w:t xml:space="preserve">- </w:t>
            </w:r>
            <w:r w:rsidRPr="00A07DFC">
              <w:t>бюджетные средства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5710" w:rsidRPr="005B0427" w:rsidRDefault="00885710" w:rsidP="00307FE5">
            <w:pPr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5710" w:rsidRPr="005B0427" w:rsidRDefault="00885710" w:rsidP="00EB08CE">
            <w:pPr>
              <w:autoSpaceDE w:val="0"/>
              <w:autoSpaceDN w:val="0"/>
              <w:adjustRightInd w:val="0"/>
              <w:jc w:val="center"/>
            </w:pPr>
            <w:r>
              <w:t>19,0</w:t>
            </w: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85710" w:rsidRPr="00023418" w:rsidRDefault="00885710" w:rsidP="00EB08CE">
            <w:pPr>
              <w:autoSpaceDE w:val="0"/>
              <w:autoSpaceDN w:val="0"/>
              <w:adjustRightInd w:val="0"/>
              <w:jc w:val="center"/>
            </w:pPr>
            <w:r>
              <w:t>- 83,5</w:t>
            </w:r>
          </w:p>
        </w:tc>
      </w:tr>
      <w:tr w:rsidR="005046AB" w:rsidTr="007F64C5">
        <w:trPr>
          <w:trHeight w:val="70"/>
        </w:trPr>
        <w:tc>
          <w:tcPr>
            <w:tcW w:w="18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Pr="00A07DFC" w:rsidRDefault="005046AB" w:rsidP="00EB08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Pr="00A07DFC" w:rsidRDefault="005046AB" w:rsidP="00EB08CE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A07DFC">
              <w:t>- средства, полученные от приносящей доход деятельности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Pr="00A07DFC" w:rsidRDefault="005046AB" w:rsidP="00EB08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7DFC">
              <w:rPr>
                <w:lang w:val="en-US"/>
              </w:rPr>
              <w:t>0,0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Pr="00A07DFC" w:rsidRDefault="005046AB" w:rsidP="00EB08C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07DFC">
              <w:rPr>
                <w:lang w:val="en-US"/>
              </w:rPr>
              <w:t>0,0</w:t>
            </w: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046AB" w:rsidRPr="00A07DFC" w:rsidRDefault="005046AB" w:rsidP="00EB08C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5046AB" w:rsidRPr="000647A7" w:rsidRDefault="005046AB" w:rsidP="005046AB">
      <w:pPr>
        <w:ind w:firstLine="567"/>
        <w:jc w:val="both"/>
      </w:pPr>
    </w:p>
    <w:p w:rsidR="005046AB" w:rsidRPr="0001392D" w:rsidRDefault="005046AB" w:rsidP="005046AB">
      <w:pPr>
        <w:autoSpaceDE w:val="0"/>
        <w:autoSpaceDN w:val="0"/>
        <w:adjustRightInd w:val="0"/>
        <w:ind w:firstLine="540"/>
        <w:jc w:val="both"/>
      </w:pPr>
      <w:r w:rsidRPr="0001392D">
        <w:t>Просроченные дебиторская и кредиторская задолженности в проверяемом периоде не числились.</w:t>
      </w:r>
    </w:p>
    <w:p w:rsidR="005046AB" w:rsidRPr="0001392D" w:rsidRDefault="005046AB" w:rsidP="005046AB">
      <w:pPr>
        <w:autoSpaceDE w:val="0"/>
        <w:autoSpaceDN w:val="0"/>
        <w:adjustRightInd w:val="0"/>
        <w:ind w:right="-143" w:firstLine="540"/>
        <w:jc w:val="both"/>
      </w:pPr>
      <w:r w:rsidRPr="0001392D">
        <w:t>Дебиторская задолженность по б</w:t>
      </w:r>
      <w:r w:rsidR="00885710">
        <w:t>юджетным средствам на 01.01.2016г уменьшилась</w:t>
      </w:r>
      <w:r w:rsidRPr="0001392D">
        <w:t xml:space="preserve">  на  </w:t>
      </w:r>
      <w:r w:rsidR="00885710">
        <w:t xml:space="preserve">                66 889,8</w:t>
      </w:r>
      <w:r w:rsidRPr="0001392D">
        <w:t xml:space="preserve"> тыс.</w:t>
      </w:r>
      <w:r w:rsidR="00885710">
        <w:t xml:space="preserve"> руб. (</w:t>
      </w:r>
      <w:r w:rsidR="00837369">
        <w:t>83,3</w:t>
      </w:r>
      <w:r w:rsidR="00885710">
        <w:t xml:space="preserve">%) и составила 13 432,9 </w:t>
      </w:r>
      <w:r w:rsidRPr="0001392D">
        <w:t>тыс.</w:t>
      </w:r>
      <w:r>
        <w:t xml:space="preserve"> </w:t>
      </w:r>
      <w:r w:rsidRPr="0001392D">
        <w:t>руб.</w:t>
      </w:r>
    </w:p>
    <w:p w:rsidR="005046AB" w:rsidRDefault="005046AB" w:rsidP="005046AB">
      <w:pPr>
        <w:autoSpaceDE w:val="0"/>
        <w:autoSpaceDN w:val="0"/>
        <w:adjustRightInd w:val="0"/>
        <w:ind w:right="-143" w:firstLine="540"/>
        <w:jc w:val="both"/>
      </w:pPr>
      <w:r w:rsidRPr="0001392D">
        <w:t>Кредиторская задолженность по б</w:t>
      </w:r>
      <w:r w:rsidR="00837369">
        <w:t xml:space="preserve">юджетным средствам на 01.01.2016г уменьшилась </w:t>
      </w:r>
      <w:r w:rsidRPr="0001392D">
        <w:t xml:space="preserve"> на </w:t>
      </w:r>
      <w:r>
        <w:t xml:space="preserve">              </w:t>
      </w:r>
      <w:r w:rsidR="00837369">
        <w:t>83,5</w:t>
      </w:r>
      <w:r w:rsidRPr="0001392D">
        <w:t xml:space="preserve"> тыс. руб. (</w:t>
      </w:r>
      <w:r w:rsidR="00837369">
        <w:t>на 81,5%) и составила 19,0</w:t>
      </w:r>
      <w:r w:rsidRPr="0001392D">
        <w:t xml:space="preserve"> тыс. руб.</w:t>
      </w:r>
    </w:p>
    <w:p w:rsidR="005046AB" w:rsidRDefault="005046AB" w:rsidP="005046AB">
      <w:pPr>
        <w:jc w:val="both"/>
      </w:pPr>
      <w:r>
        <w:t xml:space="preserve">        </w:t>
      </w:r>
    </w:p>
    <w:p w:rsidR="005046AB" w:rsidRPr="000647A7" w:rsidRDefault="005046AB" w:rsidP="005046AB">
      <w:pPr>
        <w:jc w:val="center"/>
        <w:rPr>
          <w:b/>
        </w:rPr>
      </w:pPr>
    </w:p>
    <w:p w:rsidR="005046AB" w:rsidRDefault="005046AB" w:rsidP="005046AB">
      <w:pPr>
        <w:jc w:val="center"/>
        <w:rPr>
          <w:b/>
        </w:rPr>
      </w:pPr>
      <w:r w:rsidRPr="000647A7">
        <w:rPr>
          <w:b/>
        </w:rPr>
        <w:t>Выводы:</w:t>
      </w:r>
    </w:p>
    <w:p w:rsidR="005046AB" w:rsidRDefault="005046AB" w:rsidP="005046AB">
      <w:pPr>
        <w:jc w:val="center"/>
        <w:rPr>
          <w:b/>
        </w:rPr>
      </w:pPr>
    </w:p>
    <w:p w:rsidR="005046AB" w:rsidRDefault="005046AB" w:rsidP="005046A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</w:t>
      </w:r>
      <w:r w:rsidRPr="00EE54C2">
        <w:rPr>
          <w:rFonts w:ascii="Times New Roman" w:hAnsi="Times New Roman"/>
          <w:b w:val="0"/>
          <w:color w:val="auto"/>
        </w:rPr>
        <w:t>.</w:t>
      </w:r>
      <w:r w:rsidR="00EE54C2" w:rsidRPr="00EE54C2">
        <w:rPr>
          <w:color w:val="auto"/>
        </w:rPr>
        <w:t xml:space="preserve"> </w:t>
      </w:r>
      <w:r w:rsidR="00EE54C2" w:rsidRPr="00EE54C2">
        <w:rPr>
          <w:rFonts w:ascii="Times New Roman" w:hAnsi="Times New Roman"/>
          <w:b w:val="0"/>
          <w:color w:val="auto"/>
        </w:rPr>
        <w:t>Бюджетная отчетность главного распорядителя бюджетных средств Томского района</w:t>
      </w:r>
      <w:r w:rsidRPr="00EE54C2">
        <w:rPr>
          <w:rFonts w:ascii="Times New Roman" w:hAnsi="Times New Roman"/>
          <w:b w:val="0"/>
          <w:color w:val="auto"/>
        </w:rPr>
        <w:t xml:space="preserve"> </w:t>
      </w:r>
      <w:r w:rsidR="00EE54C2">
        <w:rPr>
          <w:rFonts w:ascii="Times New Roman" w:hAnsi="Times New Roman"/>
          <w:b w:val="0"/>
          <w:color w:val="auto"/>
        </w:rPr>
        <w:t xml:space="preserve">– Управления образования </w:t>
      </w:r>
      <w:r w:rsidR="00EE54C2" w:rsidRPr="00EE54C2">
        <w:rPr>
          <w:rFonts w:ascii="Times New Roman" w:hAnsi="Times New Roman"/>
          <w:b w:val="0"/>
          <w:color w:val="auto"/>
        </w:rPr>
        <w:t>соответствует требованиям бюджетного законодательства</w:t>
      </w:r>
      <w:r w:rsidR="00EE54C2">
        <w:rPr>
          <w:rFonts w:ascii="Times New Roman" w:hAnsi="Times New Roman"/>
          <w:b w:val="0"/>
          <w:color w:val="auto"/>
        </w:rPr>
        <w:t>. Ф</w:t>
      </w:r>
      <w:r w:rsidR="00F612A3">
        <w:rPr>
          <w:rFonts w:ascii="Times New Roman" w:hAnsi="Times New Roman"/>
          <w:b w:val="0"/>
          <w:color w:val="auto"/>
        </w:rPr>
        <w:t>ормы отчетов за 2015</w:t>
      </w:r>
      <w:r>
        <w:rPr>
          <w:rFonts w:ascii="Times New Roman" w:hAnsi="Times New Roman"/>
          <w:b w:val="0"/>
          <w:color w:val="auto"/>
        </w:rPr>
        <w:t xml:space="preserve"> год соответствуют перечню и формам отчетов для главного распорядителя средств бюджета Томского района, утвержденным Инструкцией «О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 28.12.2010 № 191н</w:t>
      </w:r>
      <w:r>
        <w:rPr>
          <w:rFonts w:ascii="Times New Roman" w:hAnsi="Times New Roman"/>
          <w:b w:val="0"/>
        </w:rPr>
        <w:t xml:space="preserve"> (</w:t>
      </w:r>
      <w:r w:rsidR="00F612A3">
        <w:rPr>
          <w:rFonts w:ascii="Times New Roman" w:hAnsi="Times New Roman"/>
          <w:b w:val="0"/>
          <w:color w:val="auto"/>
        </w:rPr>
        <w:t>в редакции от 31.12.2015г</w:t>
      </w:r>
      <w:r>
        <w:rPr>
          <w:rFonts w:ascii="Times New Roman" w:hAnsi="Times New Roman"/>
          <w:b w:val="0"/>
          <w:color w:val="auto"/>
        </w:rPr>
        <w:t>).</w:t>
      </w:r>
    </w:p>
    <w:p w:rsidR="000D7801" w:rsidRPr="000D7801" w:rsidRDefault="000D7801" w:rsidP="000D780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</w:rPr>
      </w:pPr>
      <w:r w:rsidRPr="003741DD">
        <w:rPr>
          <w:rFonts w:ascii="Times New Roman" w:hAnsi="Times New Roman"/>
          <w:b w:val="0"/>
          <w:color w:val="auto"/>
        </w:rPr>
        <w:t>Бюджетная отчетность представлена в Счетную палату в сброшюрованном и пронумерованном виде в соотве</w:t>
      </w:r>
      <w:r>
        <w:rPr>
          <w:rFonts w:ascii="Times New Roman" w:hAnsi="Times New Roman"/>
          <w:b w:val="0"/>
          <w:color w:val="auto"/>
        </w:rPr>
        <w:t>тствии с требованием инструкции, с соблюдением  сроков, определенных Бюджетным кодексом РФ и Положением «О бюджетном процессе в Томском районе».</w:t>
      </w:r>
    </w:p>
    <w:p w:rsidR="005046AB" w:rsidRDefault="00EE54C2" w:rsidP="005046AB">
      <w:pPr>
        <w:ind w:firstLine="709"/>
        <w:jc w:val="both"/>
      </w:pPr>
      <w:r>
        <w:lastRenderedPageBreak/>
        <w:t xml:space="preserve">2. </w:t>
      </w:r>
      <w:r w:rsidR="005046AB">
        <w:t xml:space="preserve">Проведенная внешняя проверка подтверждает достоверность сведений, представленных в годовой бюджетной отчетности главного распорядителя бюджетных средств. </w:t>
      </w:r>
    </w:p>
    <w:p w:rsidR="005046AB" w:rsidRDefault="005046AB" w:rsidP="004043AB">
      <w:pPr>
        <w:pStyle w:val="a7"/>
        <w:jc w:val="both"/>
      </w:pPr>
      <w:r w:rsidRPr="003612F8">
        <w:rPr>
          <w:b/>
        </w:rPr>
        <w:t xml:space="preserve"> </w:t>
      </w:r>
      <w:r w:rsidRPr="00237BC1">
        <w:t xml:space="preserve">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046AB" w:rsidRPr="000647A7" w:rsidTr="007F64C5">
        <w:tc>
          <w:tcPr>
            <w:tcW w:w="9606" w:type="dxa"/>
          </w:tcPr>
          <w:p w:rsidR="005046AB" w:rsidRDefault="005046AB" w:rsidP="00EB08CE">
            <w:r w:rsidRPr="000647A7">
              <w:t xml:space="preserve">Председатель Счетной палаты </w:t>
            </w:r>
          </w:p>
          <w:p w:rsidR="005046AB" w:rsidRPr="000647A7" w:rsidRDefault="005046AB" w:rsidP="00EB08CE">
            <w:r w:rsidRPr="000647A7">
              <w:t>муниципального образован</w:t>
            </w:r>
            <w:r>
              <w:t xml:space="preserve">ия «Томский район»                       </w:t>
            </w:r>
            <w:r w:rsidR="007F64C5">
              <w:t xml:space="preserve">                        </w:t>
            </w:r>
            <w:r>
              <w:t xml:space="preserve"> Г</w:t>
            </w:r>
            <w:r w:rsidRPr="000647A7">
              <w:t>.</w:t>
            </w:r>
            <w:r>
              <w:t>М</w:t>
            </w:r>
            <w:r w:rsidRPr="000647A7">
              <w:t>.</w:t>
            </w:r>
            <w:r>
              <w:t xml:space="preserve"> Басирова</w:t>
            </w:r>
          </w:p>
        </w:tc>
      </w:tr>
    </w:tbl>
    <w:p w:rsidR="005046AB" w:rsidRDefault="005046AB" w:rsidP="005046AB">
      <w:pPr>
        <w:spacing w:line="36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046AB" w:rsidTr="00EB08CE">
        <w:tc>
          <w:tcPr>
            <w:tcW w:w="10137" w:type="dxa"/>
          </w:tcPr>
          <w:p w:rsidR="005046AB" w:rsidRDefault="005046AB" w:rsidP="00EB08CE">
            <w:pPr>
              <w:jc w:val="both"/>
            </w:pPr>
            <w:r>
              <w:t>Начальник Управления образования</w:t>
            </w:r>
          </w:p>
          <w:p w:rsidR="005046AB" w:rsidRDefault="005046AB" w:rsidP="00EB08CE">
            <w:pPr>
              <w:jc w:val="both"/>
            </w:pPr>
            <w:r>
              <w:t xml:space="preserve">Администрации Томского района                                              </w:t>
            </w:r>
            <w:r w:rsidR="007F64C5">
              <w:t xml:space="preserve">                         </w:t>
            </w:r>
            <w:r>
              <w:t xml:space="preserve"> С.Н. Ефимов</w:t>
            </w:r>
          </w:p>
          <w:p w:rsidR="005046AB" w:rsidRDefault="005046AB" w:rsidP="00EB08CE">
            <w:pPr>
              <w:jc w:val="both"/>
            </w:pPr>
          </w:p>
          <w:p w:rsidR="005046AB" w:rsidRDefault="005046AB" w:rsidP="00EB08CE">
            <w:pPr>
              <w:jc w:val="both"/>
            </w:pPr>
            <w:r>
              <w:t>Директор МКУ «ЦБ Управления образования</w:t>
            </w:r>
          </w:p>
          <w:p w:rsidR="005046AB" w:rsidRDefault="005046AB" w:rsidP="00EB08CE">
            <w:pPr>
              <w:jc w:val="both"/>
            </w:pPr>
            <w:r>
              <w:t xml:space="preserve">Томского района»                                                                          </w:t>
            </w:r>
            <w:r w:rsidR="007F64C5">
              <w:t xml:space="preserve">                        </w:t>
            </w:r>
            <w:r>
              <w:t>Г.И. Шумилова</w:t>
            </w:r>
          </w:p>
        </w:tc>
      </w:tr>
    </w:tbl>
    <w:p w:rsidR="005046AB" w:rsidRDefault="005046AB" w:rsidP="005046AB">
      <w:pPr>
        <w:spacing w:line="360" w:lineRule="auto"/>
        <w:ind w:firstLine="709"/>
        <w:jc w:val="both"/>
      </w:pPr>
    </w:p>
    <w:p w:rsidR="005046AB" w:rsidRDefault="005046AB" w:rsidP="005046AB">
      <w:pPr>
        <w:spacing w:line="360" w:lineRule="auto"/>
        <w:jc w:val="both"/>
      </w:pPr>
    </w:p>
    <w:p w:rsidR="005046AB" w:rsidRDefault="005046AB" w:rsidP="005046AB">
      <w:pPr>
        <w:tabs>
          <w:tab w:val="left" w:pos="5387"/>
        </w:tabs>
        <w:spacing w:after="120"/>
        <w:ind w:left="-360" w:firstLine="360"/>
      </w:pPr>
      <w:r>
        <w:t xml:space="preserve">Второй экземпляр заключения на  5 (пяти) листах  </w:t>
      </w:r>
      <w:r w:rsidRPr="00135DCC">
        <w:t xml:space="preserve"> получен: </w:t>
      </w:r>
    </w:p>
    <w:p w:rsidR="005046AB" w:rsidRDefault="005046AB" w:rsidP="005046AB">
      <w:pPr>
        <w:tabs>
          <w:tab w:val="left" w:pos="5387"/>
        </w:tabs>
        <w:spacing w:after="120"/>
        <w:ind w:left="-360" w:firstLine="360"/>
      </w:pPr>
      <w:r>
        <w:t>_____________________________________________________________________________</w:t>
      </w:r>
      <w:r w:rsidRPr="00135DCC">
        <w:t xml:space="preserve"> </w:t>
      </w:r>
    </w:p>
    <w:p w:rsidR="005046AB" w:rsidRDefault="005046AB" w:rsidP="005046AB">
      <w:pPr>
        <w:tabs>
          <w:tab w:val="left" w:pos="5387"/>
        </w:tabs>
        <w:spacing w:after="120"/>
        <w:ind w:left="-360" w:firstLine="360"/>
        <w:jc w:val="center"/>
      </w:pPr>
      <w:r w:rsidRPr="00E96488">
        <w:rPr>
          <w:sz w:val="16"/>
          <w:szCs w:val="16"/>
        </w:rPr>
        <w:t>(дата, подпись, расшифровка подписи)</w:t>
      </w:r>
    </w:p>
    <w:p w:rsidR="005046AB" w:rsidRDefault="005046AB" w:rsidP="005046AB"/>
    <w:p w:rsidR="00CA31D5" w:rsidRDefault="00CA31D5"/>
    <w:sectPr w:rsidR="00CA31D5" w:rsidSect="00690747">
      <w:footerReference w:type="even" r:id="rId10"/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04" w:rsidRDefault="003A4604">
      <w:r>
        <w:separator/>
      </w:r>
    </w:p>
  </w:endnote>
  <w:endnote w:type="continuationSeparator" w:id="0">
    <w:p w:rsidR="003A4604" w:rsidRDefault="003A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0C" w:rsidRDefault="005046AB" w:rsidP="009835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E0C" w:rsidRDefault="003A46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0C" w:rsidRDefault="005046AB" w:rsidP="009835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0747">
      <w:rPr>
        <w:rStyle w:val="a6"/>
        <w:noProof/>
      </w:rPr>
      <w:t>5</w:t>
    </w:r>
    <w:r>
      <w:rPr>
        <w:rStyle w:val="a6"/>
      </w:rPr>
      <w:fldChar w:fldCharType="end"/>
    </w:r>
  </w:p>
  <w:p w:rsidR="00C56E0C" w:rsidRDefault="003A46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04" w:rsidRDefault="003A4604">
      <w:r>
        <w:separator/>
      </w:r>
    </w:p>
  </w:footnote>
  <w:footnote w:type="continuationSeparator" w:id="0">
    <w:p w:rsidR="003A4604" w:rsidRDefault="003A4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AB"/>
    <w:rsid w:val="000D7801"/>
    <w:rsid w:val="001066D0"/>
    <w:rsid w:val="00141285"/>
    <w:rsid w:val="00226BAB"/>
    <w:rsid w:val="0028426A"/>
    <w:rsid w:val="00293D8A"/>
    <w:rsid w:val="00303556"/>
    <w:rsid w:val="003A4604"/>
    <w:rsid w:val="004043AB"/>
    <w:rsid w:val="00410C64"/>
    <w:rsid w:val="005046AB"/>
    <w:rsid w:val="0052315D"/>
    <w:rsid w:val="00637F38"/>
    <w:rsid w:val="00690747"/>
    <w:rsid w:val="006F6923"/>
    <w:rsid w:val="007F64C5"/>
    <w:rsid w:val="00837369"/>
    <w:rsid w:val="00866B3A"/>
    <w:rsid w:val="00885710"/>
    <w:rsid w:val="0090106F"/>
    <w:rsid w:val="009674CD"/>
    <w:rsid w:val="00AB0F79"/>
    <w:rsid w:val="00AF7017"/>
    <w:rsid w:val="00BC645F"/>
    <w:rsid w:val="00C65A4C"/>
    <w:rsid w:val="00C70A1A"/>
    <w:rsid w:val="00CA31D5"/>
    <w:rsid w:val="00D46203"/>
    <w:rsid w:val="00DF0106"/>
    <w:rsid w:val="00E273B2"/>
    <w:rsid w:val="00E35A40"/>
    <w:rsid w:val="00E925CB"/>
    <w:rsid w:val="00EE54C2"/>
    <w:rsid w:val="00EE5912"/>
    <w:rsid w:val="00F6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6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6A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50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046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04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046AB"/>
  </w:style>
  <w:style w:type="paragraph" w:styleId="a7">
    <w:name w:val="Normal (Web)"/>
    <w:basedOn w:val="a"/>
    <w:rsid w:val="005046AB"/>
  </w:style>
  <w:style w:type="paragraph" w:customStyle="1" w:styleId="a8">
    <w:name w:val="Нормальный (таблица)"/>
    <w:basedOn w:val="a"/>
    <w:next w:val="a"/>
    <w:rsid w:val="005046AB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9">
    <w:name w:val="Balloon Text"/>
    <w:basedOn w:val="a"/>
    <w:link w:val="aa"/>
    <w:uiPriority w:val="99"/>
    <w:semiHidden/>
    <w:unhideWhenUsed/>
    <w:rsid w:val="006907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6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6A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50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046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04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046AB"/>
  </w:style>
  <w:style w:type="paragraph" w:styleId="a7">
    <w:name w:val="Normal (Web)"/>
    <w:basedOn w:val="a"/>
    <w:rsid w:val="005046AB"/>
  </w:style>
  <w:style w:type="paragraph" w:customStyle="1" w:styleId="a8">
    <w:name w:val="Нормальный (таблица)"/>
    <w:basedOn w:val="a"/>
    <w:next w:val="a"/>
    <w:rsid w:val="005046AB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9">
    <w:name w:val="Balloon Text"/>
    <w:basedOn w:val="a"/>
    <w:link w:val="aa"/>
    <w:uiPriority w:val="99"/>
    <w:semiHidden/>
    <w:unhideWhenUsed/>
    <w:rsid w:val="006907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tr@atr.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2016-04-21T06:43:00Z</cp:lastPrinted>
  <dcterms:created xsi:type="dcterms:W3CDTF">2016-04-11T03:08:00Z</dcterms:created>
  <dcterms:modified xsi:type="dcterms:W3CDTF">2016-04-21T06:43:00Z</dcterms:modified>
</cp:coreProperties>
</file>