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2C" w:rsidRPr="00E7722C" w:rsidRDefault="005E75BC" w:rsidP="005E75BC">
      <w:pPr>
        <w:pStyle w:val="a3"/>
        <w:spacing w:after="120"/>
        <w:ind w:right="6235"/>
        <w:jc w:val="left"/>
        <w:rPr>
          <w:sz w:val="16"/>
          <w:szCs w:val="16"/>
        </w:rPr>
      </w:pPr>
      <w:r w:rsidRPr="00E7722C">
        <w:rPr>
          <w:sz w:val="16"/>
          <w:szCs w:val="16"/>
        </w:rPr>
        <w:t xml:space="preserve"> </w:t>
      </w:r>
    </w:p>
    <w:p w:rsidR="00C24939" w:rsidRDefault="00C24939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2B7E26" w:rsidRDefault="00386370" w:rsidP="00901551">
      <w:pPr>
        <w:pStyle w:val="a7"/>
        <w:ind w:firstLine="709"/>
        <w:jc w:val="both"/>
        <w:rPr>
          <w:rStyle w:val="FontStyle12"/>
          <w:sz w:val="27"/>
          <w:szCs w:val="27"/>
        </w:rPr>
      </w:pPr>
      <w:bookmarkStart w:id="0" w:name="_GoBack"/>
      <w:bookmarkEnd w:id="0"/>
      <w:r w:rsidRPr="00BF197F">
        <w:rPr>
          <w:rStyle w:val="FontStyle12"/>
          <w:sz w:val="27"/>
          <w:szCs w:val="27"/>
        </w:rPr>
        <w:t xml:space="preserve">Администрация Томского района (организатор </w:t>
      </w:r>
      <w:r w:rsidR="00B95040">
        <w:rPr>
          <w:rStyle w:val="FontStyle12"/>
          <w:sz w:val="27"/>
          <w:szCs w:val="27"/>
        </w:rPr>
        <w:t>аукционов</w:t>
      </w:r>
      <w:r w:rsidRPr="00BF197F">
        <w:rPr>
          <w:rStyle w:val="FontStyle12"/>
          <w:sz w:val="27"/>
          <w:szCs w:val="27"/>
        </w:rPr>
        <w:t xml:space="preserve">) информирует заинтересованных лиц об итогах </w:t>
      </w:r>
      <w:r w:rsidR="00FD0EAC">
        <w:rPr>
          <w:rStyle w:val="FontStyle12"/>
          <w:sz w:val="27"/>
          <w:szCs w:val="27"/>
        </w:rPr>
        <w:t>аукциона</w:t>
      </w:r>
      <w:r w:rsidRPr="00BF197F">
        <w:rPr>
          <w:rStyle w:val="FontStyle12"/>
          <w:sz w:val="27"/>
          <w:szCs w:val="27"/>
        </w:rPr>
        <w:t xml:space="preserve"> по продаже</w:t>
      </w:r>
      <w:r w:rsidR="00FD0EAC">
        <w:rPr>
          <w:rStyle w:val="FontStyle12"/>
          <w:sz w:val="27"/>
          <w:szCs w:val="27"/>
        </w:rPr>
        <w:t xml:space="preserve"> земельных участков, объявленного</w:t>
      </w:r>
      <w:r w:rsidRPr="00BF197F">
        <w:rPr>
          <w:rStyle w:val="FontStyle12"/>
          <w:sz w:val="27"/>
          <w:szCs w:val="27"/>
        </w:rPr>
        <w:t xml:space="preserve"> на </w:t>
      </w:r>
      <w:r w:rsidR="00FD0EAC">
        <w:rPr>
          <w:rStyle w:val="FontStyle12"/>
          <w:sz w:val="27"/>
          <w:szCs w:val="27"/>
        </w:rPr>
        <w:t>31.03</w:t>
      </w:r>
      <w:r w:rsidR="00B14C5C">
        <w:rPr>
          <w:rStyle w:val="FontStyle12"/>
          <w:sz w:val="27"/>
          <w:szCs w:val="27"/>
        </w:rPr>
        <w:t>.2015</w:t>
      </w:r>
      <w:r w:rsidR="00E7722C" w:rsidRPr="00BF197F">
        <w:rPr>
          <w:rStyle w:val="FontStyle12"/>
          <w:sz w:val="27"/>
          <w:szCs w:val="27"/>
        </w:rPr>
        <w:t xml:space="preserve"> г.</w:t>
      </w:r>
      <w:r w:rsidRPr="00BF197F">
        <w:rPr>
          <w:rStyle w:val="FontStyle12"/>
          <w:sz w:val="27"/>
          <w:szCs w:val="27"/>
        </w:rPr>
        <w:t>:</w:t>
      </w:r>
    </w:p>
    <w:p w:rsidR="00B95040" w:rsidRDefault="00FD0EAC" w:rsidP="00B95040">
      <w:pPr>
        <w:pStyle w:val="a7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-</w:t>
      </w:r>
      <w:r w:rsidR="00B95040">
        <w:rPr>
          <w:rStyle w:val="FontStyle12"/>
          <w:sz w:val="27"/>
          <w:szCs w:val="27"/>
        </w:rPr>
        <w:t xml:space="preserve"> </w:t>
      </w:r>
      <w:r w:rsidRPr="00FD0EAC">
        <w:rPr>
          <w:bCs/>
          <w:sz w:val="28"/>
          <w:szCs w:val="28"/>
        </w:rPr>
        <w:t xml:space="preserve">лоты № </w:t>
      </w:r>
      <w:r w:rsidRPr="00FD0EAC">
        <w:rPr>
          <w:sz w:val="28"/>
          <w:szCs w:val="28"/>
        </w:rPr>
        <w:t>1, № 4-12, № 14, № 15, № 19-62</w:t>
      </w:r>
      <w:r>
        <w:rPr>
          <w:sz w:val="28"/>
          <w:szCs w:val="28"/>
        </w:rPr>
        <w:t xml:space="preserve"> </w:t>
      </w:r>
      <w:r w:rsidR="00B95040">
        <w:rPr>
          <w:rStyle w:val="FontStyle12"/>
          <w:sz w:val="27"/>
          <w:szCs w:val="27"/>
        </w:rPr>
        <w:t>сняты с аукциона в виду отсутствия заявок.</w:t>
      </w:r>
    </w:p>
    <w:p w:rsidR="00B95040" w:rsidRPr="00FD0EAC" w:rsidRDefault="00B95040" w:rsidP="00B95040">
      <w:pPr>
        <w:pStyle w:val="a7"/>
        <w:jc w:val="both"/>
        <w:rPr>
          <w:rStyle w:val="FontStyle12"/>
          <w:b/>
          <w:sz w:val="27"/>
          <w:szCs w:val="27"/>
        </w:rPr>
      </w:pPr>
      <w:r>
        <w:rPr>
          <w:rStyle w:val="FontStyle12"/>
          <w:sz w:val="27"/>
          <w:szCs w:val="27"/>
        </w:rPr>
        <w:t xml:space="preserve">- аукционы по </w:t>
      </w:r>
      <w:r w:rsidRPr="00B95040">
        <w:rPr>
          <w:rStyle w:val="FontStyle12"/>
          <w:sz w:val="27"/>
          <w:szCs w:val="27"/>
        </w:rPr>
        <w:t xml:space="preserve">лоту № </w:t>
      </w:r>
      <w:r w:rsidR="00FD0EAC">
        <w:rPr>
          <w:rStyle w:val="FontStyle12"/>
          <w:sz w:val="27"/>
          <w:szCs w:val="27"/>
        </w:rPr>
        <w:t>2</w:t>
      </w:r>
      <w:r>
        <w:rPr>
          <w:rStyle w:val="FontStyle12"/>
          <w:sz w:val="27"/>
          <w:szCs w:val="27"/>
        </w:rPr>
        <w:t xml:space="preserve">, № </w:t>
      </w:r>
      <w:r w:rsidR="00FD0EAC">
        <w:rPr>
          <w:rStyle w:val="FontStyle12"/>
          <w:sz w:val="27"/>
          <w:szCs w:val="27"/>
        </w:rPr>
        <w:t>3, № 13, № 16, № 17</w:t>
      </w:r>
      <w:r>
        <w:rPr>
          <w:rStyle w:val="FontStyle12"/>
          <w:b/>
          <w:sz w:val="27"/>
          <w:szCs w:val="27"/>
        </w:rPr>
        <w:t xml:space="preserve"> </w:t>
      </w:r>
      <w:r>
        <w:rPr>
          <w:rStyle w:val="FontStyle12"/>
          <w:sz w:val="27"/>
          <w:szCs w:val="27"/>
        </w:rPr>
        <w:t xml:space="preserve">признаны несостоявшимися в виду поступления на участие в аукционе только одной заявки. </w:t>
      </w:r>
    </w:p>
    <w:p w:rsidR="00B95040" w:rsidRPr="00FD0EAC" w:rsidRDefault="00386370" w:rsidP="00FD0EAC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 w:rsidRPr="00BF197F">
        <w:rPr>
          <w:rStyle w:val="FontStyle12"/>
          <w:sz w:val="27"/>
          <w:szCs w:val="27"/>
        </w:rPr>
        <w:t xml:space="preserve">победителем аукциона по </w:t>
      </w:r>
      <w:r w:rsidRPr="00B95040">
        <w:rPr>
          <w:rStyle w:val="FontStyle12"/>
          <w:sz w:val="27"/>
          <w:szCs w:val="27"/>
        </w:rPr>
        <w:t xml:space="preserve">лоту № </w:t>
      </w:r>
      <w:r w:rsidR="00FD0EAC">
        <w:rPr>
          <w:rStyle w:val="FontStyle12"/>
          <w:sz w:val="27"/>
          <w:szCs w:val="27"/>
        </w:rPr>
        <w:t>18</w:t>
      </w:r>
      <w:r w:rsidR="00174651" w:rsidRPr="00BF197F">
        <w:rPr>
          <w:rStyle w:val="FontStyle12"/>
          <w:sz w:val="27"/>
          <w:szCs w:val="27"/>
        </w:rPr>
        <w:t xml:space="preserve"> </w:t>
      </w:r>
      <w:r w:rsidR="00FD0EAC" w:rsidRPr="00FD0EAC">
        <w:rPr>
          <w:rStyle w:val="FontStyle12"/>
          <w:sz w:val="27"/>
          <w:szCs w:val="27"/>
        </w:rPr>
        <w:t>признан</w:t>
      </w:r>
      <w:r w:rsidR="00B95040" w:rsidRPr="00FD0EAC">
        <w:rPr>
          <w:rStyle w:val="FontStyle12"/>
          <w:sz w:val="27"/>
          <w:szCs w:val="27"/>
        </w:rPr>
        <w:t xml:space="preserve"> </w:t>
      </w:r>
      <w:r w:rsidR="00FD0EAC">
        <w:rPr>
          <w:rStyle w:val="FontStyle12"/>
          <w:sz w:val="27"/>
          <w:szCs w:val="27"/>
        </w:rPr>
        <w:t>Федораев Н.Ю.</w:t>
      </w:r>
    </w:p>
    <w:p w:rsidR="00386370" w:rsidRPr="00AE37DE" w:rsidRDefault="00386370">
      <w:pPr>
        <w:pStyle w:val="Style9"/>
        <w:widowControl/>
        <w:spacing w:before="58"/>
        <w:ind w:right="8597"/>
        <w:rPr>
          <w:rStyle w:val="FontStyle13"/>
          <w:b w:val="0"/>
          <w:sz w:val="20"/>
          <w:szCs w:val="20"/>
        </w:rPr>
      </w:pPr>
    </w:p>
    <w:sectPr w:rsidR="00386370" w:rsidRPr="00AE37DE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EB" w:rsidRDefault="00B23BEB">
      <w:r>
        <w:separator/>
      </w:r>
    </w:p>
  </w:endnote>
  <w:endnote w:type="continuationSeparator" w:id="0">
    <w:p w:rsidR="00B23BEB" w:rsidRDefault="00B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EB" w:rsidRDefault="00B23BEB">
      <w:r>
        <w:separator/>
      </w:r>
    </w:p>
  </w:footnote>
  <w:footnote w:type="continuationSeparator" w:id="0">
    <w:p w:rsidR="00B23BEB" w:rsidRDefault="00B2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70"/>
    <w:rsid w:val="000230BD"/>
    <w:rsid w:val="000861A5"/>
    <w:rsid w:val="000C3AD6"/>
    <w:rsid w:val="00131454"/>
    <w:rsid w:val="0014374B"/>
    <w:rsid w:val="00163C0D"/>
    <w:rsid w:val="00174651"/>
    <w:rsid w:val="002B7E26"/>
    <w:rsid w:val="00386370"/>
    <w:rsid w:val="003C3CC6"/>
    <w:rsid w:val="00424B01"/>
    <w:rsid w:val="00447F67"/>
    <w:rsid w:val="004C7C01"/>
    <w:rsid w:val="005E75BC"/>
    <w:rsid w:val="00696CEC"/>
    <w:rsid w:val="0079521F"/>
    <w:rsid w:val="00873013"/>
    <w:rsid w:val="00901551"/>
    <w:rsid w:val="009967C5"/>
    <w:rsid w:val="00A46D9E"/>
    <w:rsid w:val="00AE37DE"/>
    <w:rsid w:val="00B11B01"/>
    <w:rsid w:val="00B14C5C"/>
    <w:rsid w:val="00B23BEB"/>
    <w:rsid w:val="00B95040"/>
    <w:rsid w:val="00BF197F"/>
    <w:rsid w:val="00C24939"/>
    <w:rsid w:val="00C775A2"/>
    <w:rsid w:val="00CA7A0A"/>
    <w:rsid w:val="00E7722C"/>
    <w:rsid w:val="00F25B70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D63D6F-05F6-4913-A94A-8B7F866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Сивач</cp:lastModifiedBy>
  <cp:revision>2</cp:revision>
  <dcterms:created xsi:type="dcterms:W3CDTF">2015-03-31T08:33:00Z</dcterms:created>
  <dcterms:modified xsi:type="dcterms:W3CDTF">2015-03-31T08:33:00Z</dcterms:modified>
</cp:coreProperties>
</file>